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B" w:rsidRPr="00B60FEB" w:rsidRDefault="00B60FEB" w:rsidP="00B60FEB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Образац</w:t>
      </w:r>
      <w:r w:rsidRPr="00B60FEB">
        <w:rPr>
          <w:rFonts w:ascii="Arial" w:eastAsiaTheme="minorEastAsia" w:hAnsi="Arial" w:cs="Arial"/>
          <w:b/>
          <w:spacing w:val="6"/>
          <w:lang w:val="sr-Cyrl-CS"/>
        </w:rPr>
        <w:t xml:space="preserve"> 2</w:t>
      </w: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33D46A41" wp14:editId="76FD20A4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 w:rsidRPr="00B60FEB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 xml:space="preserve">    </w:t>
      </w:r>
    </w:p>
    <w:p w:rsidR="00B60FEB" w:rsidRPr="00B60FEB" w:rsidRDefault="00B60FEB" w:rsidP="00B60FEB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B60FEB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B60FEB" w:rsidRPr="00B60FEB" w:rsidRDefault="00B60FEB" w:rsidP="00B60FE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СЕКРЕТАРИЈАТ ЗА ОМЛАДИНУ И СПОРТ</w:t>
      </w:r>
    </w:p>
    <w:p w:rsidR="00B60FEB" w:rsidRPr="00B60FEB" w:rsidRDefault="00B60FEB" w:rsidP="00B60FE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B60FEB" w:rsidRPr="00B60FEB" w:rsidTr="009A7C2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B60FEB" w:rsidRPr="00B60FEB" w:rsidRDefault="00B60FEB" w:rsidP="00B60FE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ГОДИШЊИХ ПРОГРАМА СПОРТСКИХ ОРГАНИЗАЦИЈА КОЈИМА СЕ ОСТВАРУЈУ ПОТРЕБЕ И ИНТЕРЕСИ ГРАЂАНА У ОБЛАСТИ СПОРТА  У ГРАДУ НИШУ–УЧЕШЋЕ СПОРТСКИХ ОРГАНИЗАЦИЈА СА ТЕРИТОРИЈЕ ГРАДА У ЕВРОПСКИМ КЛУПСКИМ ТАКМИЧЕЊИМА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20</w:t>
            </w:r>
            <w:r w:rsidR="006226B8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20</w:t>
            </w: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B60FEB" w:rsidRPr="00B60FEB" w:rsidTr="009A7C2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НАЗИВ ОРГАНИЗАЦИЈЕ</w:t>
            </w:r>
            <w:r w:rsidRPr="00B60FEB">
              <w:rPr>
                <w:rFonts w:ascii="Arial" w:eastAsiaTheme="minorEastAsia" w:hAnsi="Arial" w:cs="Arial"/>
                <w:i/>
                <w:lang w:val="sr-Cyrl-CS"/>
              </w:rPr>
              <w:t>:</w:t>
            </w:r>
            <w:r w:rsidRPr="00B60FEB"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  <w:t xml:space="preserve"> .................................................................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НАЗИВ ПРОГРАМА</w:t>
            </w:r>
            <w:r w:rsidRPr="00B60FEB">
              <w:rPr>
                <w:rFonts w:ascii="Arial" w:eastAsiaTheme="minorEastAsia" w:hAnsi="Arial" w:cs="Arial"/>
                <w:sz w:val="28"/>
                <w:szCs w:val="28"/>
                <w:lang w:val="sr-Cyrl-CS"/>
              </w:rPr>
              <w:t>:............................................................................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b/>
        </w:rPr>
      </w:pPr>
      <w:r w:rsidRPr="00B60FEB">
        <w:rPr>
          <w:rFonts w:ascii="Arial" w:eastAsiaTheme="minorEastAsia" w:hAnsi="Arial" w:cs="Arial"/>
          <w:b/>
          <w:lang w:val="sr-Cyrl-CS"/>
        </w:rPr>
        <w:lastRenderedPageBreak/>
        <w:t>ДЕО 1</w:t>
      </w: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 xml:space="preserve">1. </w:t>
      </w:r>
      <w:r w:rsidRPr="00B60FEB">
        <w:rPr>
          <w:rFonts w:ascii="Arial" w:eastAsia="SimSun" w:hAnsi="Arial" w:cs="Arial"/>
          <w:b/>
          <w:lang w:val="sr-Cyrl-CS"/>
        </w:rPr>
        <w:t>ПОДАЦИ</w:t>
      </w:r>
      <w:r w:rsidRPr="00B60FEB">
        <w:rPr>
          <w:rFonts w:ascii="Arial" w:eastAsiaTheme="minorEastAsia" w:hAnsi="Arial" w:cs="Arial"/>
          <w:b/>
          <w:lang w:val="sr-Cyrl-CS"/>
        </w:rPr>
        <w:t xml:space="preserve"> О СПОРТСКОЈ ОРГАНИЗАЦИЈИ ПОДНОСИОЦУ ПРЕДЛОГА ПРОГРАМА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B60FEB" w:rsidRPr="00B60FEB" w:rsidTr="009A7C2B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Седиш</w:t>
            </w:r>
            <w:r w:rsidRPr="00B60FEB">
              <w:rPr>
                <w:rFonts w:ascii="Arial" w:eastAsia="SimSun" w:hAnsi="Arial" w:cs="Arial"/>
                <w:lang w:val="en-US"/>
              </w:rPr>
              <w:t>т</w:t>
            </w:r>
            <w:r w:rsidRPr="00B60FE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018/513 – 216,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B60FEB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B60FEB" w:rsidRPr="00B60FEB" w:rsidTr="009A7C2B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www.</w:t>
            </w:r>
            <w:r w:rsidRPr="00B60FEB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B60FEB" w:rsidRPr="00B60FEB" w:rsidTr="009A7C2B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B60FE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B60FEB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B60FEB">
              <w:rPr>
                <w:rFonts w:ascii="Arial" w:eastAsia="SimSun" w:hAnsi="Arial" w:cs="Arial"/>
                <w:lang w:val="sr-Latn-CS"/>
              </w:rPr>
              <w:t>tel.</w:t>
            </w:r>
            <w:r w:rsidRPr="00B60FEB">
              <w:rPr>
                <w:rFonts w:ascii="Arial" w:eastAsia="SimSun" w:hAnsi="Arial" w:cs="Arial"/>
                <w:lang w:val="sr-Cyrl-CS"/>
              </w:rPr>
              <w:t>018/513 – 216, 065/8163626</w:t>
            </w: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</w:rPr>
        <w:t>2</w:t>
      </w:r>
      <w:r w:rsidRPr="00B60FEB">
        <w:rPr>
          <w:rFonts w:ascii="Arial" w:eastAsia="Times New Roman" w:hAnsi="Arial" w:cs="Arial"/>
          <w:b/>
          <w:lang w:val="sr-Cyrl-CS"/>
        </w:rPr>
        <w:t>. ПОДАЦИ О ОРГАНИЗАЦИЈИ НОСИОЦУ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B60FEB" w:rsidRPr="00B60FEB" w:rsidTr="009A7C2B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Седиш</w:t>
            </w:r>
            <w:r w:rsidRPr="00B60FEB">
              <w:rPr>
                <w:rFonts w:ascii="Arial" w:eastAsia="SimSun" w:hAnsi="Arial" w:cs="Arial"/>
                <w:lang w:val="en-US"/>
              </w:rPr>
              <w:t>т</w:t>
            </w:r>
            <w:r w:rsidRPr="00B60FE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Број </w:t>
            </w:r>
            <w:r w:rsidRPr="00B60FEB">
              <w:rPr>
                <w:rFonts w:ascii="Arial" w:eastAsia="SimSun" w:hAnsi="Arial" w:cs="Arial"/>
                <w:lang w:val="sr-Cyrl-RS"/>
              </w:rPr>
              <w:t>текућег рачуна</w:t>
            </w:r>
            <w:r w:rsidRPr="00B60FEB">
              <w:rPr>
                <w:rFonts w:ascii="Arial" w:eastAsia="SimSun" w:hAnsi="Arial" w:cs="Arial"/>
                <w:lang w:val="sr-Cyrl-CS"/>
              </w:rPr>
              <w:t>, назив и адреса пословне банке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Порески идентификациони и матични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Грана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R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Правни статус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lastRenderedPageBreak/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szCs w:val="24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_________________________</w:t>
      </w:r>
      <w:r w:rsidRPr="00B60FEB">
        <w:rPr>
          <w:rFonts w:ascii="Arial" w:eastAsia="Times New Roman" w:hAnsi="Arial" w:cs="Arial"/>
          <w:lang w:val="sr-Latn-CS"/>
        </w:rPr>
        <w:softHyphen/>
      </w:r>
      <w:r w:rsidRPr="00B60FEB">
        <w:rPr>
          <w:rFonts w:ascii="Arial" w:eastAsia="Times New Roman" w:hAnsi="Arial" w:cs="Arial"/>
          <w:lang w:val="sr-Latn-CS"/>
        </w:rPr>
        <w:softHyphen/>
      </w:r>
      <w:r w:rsidRPr="00B60FEB">
        <w:rPr>
          <w:rFonts w:ascii="Arial" w:eastAsia="Times New Roman" w:hAnsi="Arial" w:cs="Arial"/>
          <w:lang w:val="sr-Latn-CS"/>
        </w:rPr>
        <w:softHyphen/>
        <w:t>______________</w:t>
      </w:r>
      <w:r w:rsidRPr="00B60FEB">
        <w:rPr>
          <w:rFonts w:ascii="Arial" w:eastAsia="Times New Roman" w:hAnsi="Arial" w:cs="Arial"/>
          <w:lang w:val="sr-Cyrl-CS"/>
        </w:rPr>
        <w:t>__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ДЕО 2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Назив програма (садржи назив међународног спортског такмичења)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Локација(е) (навести све локације на којима се такмичење реализује)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Износ који се потражује од Града Ниша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B60FEB" w:rsidRPr="00B60FEB" w:rsidTr="009A7C2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B60FEB" w:rsidRPr="00B60FEB" w:rsidTr="009A7C2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Опис организационе шеме и начин непосредног управљања организацијом такмичења (посебно  да ли се формира  посебно правно лице за организацију)</w:t>
      </w:r>
    </w:p>
    <w:p w:rsidR="00B60FEB" w:rsidRPr="00B60FEB" w:rsidRDefault="00B60FEB" w:rsidP="00B60FEB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(максимално 14 страна) - </w:t>
      </w:r>
      <w:r w:rsidRPr="00B60FEB">
        <w:rPr>
          <w:rFonts w:ascii="Arial" w:eastAsia="Times New Roman" w:hAnsi="Arial" w:cs="Arial"/>
          <w:b/>
          <w:i/>
          <w:lang w:val="sr-Cyrl-CS"/>
        </w:rPr>
        <w:t>Опис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B60FEB">
        <w:rPr>
          <w:rFonts w:ascii="Arial" w:eastAsia="Times New Roman" w:hAnsi="Arial" w:cs="Arial"/>
          <w:b/>
          <w:i/>
          <w:lang w:val="en-US"/>
        </w:rPr>
        <w:t>е</w:t>
      </w:r>
      <w:r w:rsidRPr="00B60FEB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1</w:t>
      </w:r>
      <w:r w:rsidRPr="00B60FEB">
        <w:rPr>
          <w:rFonts w:ascii="Arial" w:eastAsiaTheme="minorEastAsia" w:hAnsi="Arial" w:cs="Arial"/>
          <w:b/>
          <w:i/>
          <w:lang w:val="sr-Cyrl-CS"/>
        </w:rPr>
        <w:t>. Време почетка реализације</w:t>
      </w:r>
      <w:r w:rsidRPr="00B60FEB">
        <w:rPr>
          <w:rFonts w:ascii="Arial" w:eastAsiaTheme="minorEastAsia" w:hAnsi="Arial" w:cs="Arial"/>
          <w:lang w:val="sr-Cyrl-CS"/>
        </w:rPr>
        <w:t xml:space="preserve">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2</w:t>
      </w:r>
      <w:r w:rsidRPr="00B60FEB">
        <w:rPr>
          <w:rFonts w:ascii="Arial" w:eastAsiaTheme="minorEastAsia" w:hAnsi="Arial" w:cs="Arial"/>
          <w:b/>
          <w:i/>
          <w:lang w:val="sr-Cyrl-CS"/>
        </w:rPr>
        <w:t>. Време завршетка реализације</w:t>
      </w:r>
      <w:r w:rsidRPr="00B60FEB">
        <w:rPr>
          <w:rFonts w:ascii="Arial" w:eastAsiaTheme="minorEastAsia" w:hAnsi="Arial" w:cs="Arial"/>
          <w:lang w:val="sr-Cyrl-CS"/>
        </w:rPr>
        <w:t xml:space="preserve">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3</w:t>
      </w:r>
      <w:r w:rsidRPr="00B60FEB">
        <w:rPr>
          <w:rFonts w:ascii="Arial" w:eastAsiaTheme="minorEastAsia" w:hAnsi="Arial" w:cs="Arial"/>
          <w:b/>
          <w:i/>
          <w:lang w:val="sr-Cyrl-CS"/>
        </w:rPr>
        <w:t>. Активности по месецима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1701"/>
      </w:tblGrid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1583"/>
                <w:tab w:val="left" w:pos="9639"/>
              </w:tabs>
              <w:ind w:left="175" w:right="-108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</w:rPr>
      </w:pPr>
      <w:r w:rsidRPr="00B60FEB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7.1. Руководилац програма (име, презиме, звање, функција, досадашње искуство)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7.2. Број учесника (укупан број и број по категоријама-улогама у програму)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7.3. Тим који се предлаже за реализацију програма (по фун</w:t>
      </w:r>
      <w:r w:rsidRPr="00B60FEB">
        <w:rPr>
          <w:rFonts w:ascii="Arial" w:eastAsiaTheme="minorEastAsia" w:hAnsi="Arial" w:cs="Arial"/>
          <w:b/>
          <w:i/>
          <w:lang w:val="en-US"/>
        </w:rPr>
        <w:t>к</w:t>
      </w:r>
      <w:r w:rsidRPr="00B60FEB">
        <w:rPr>
          <w:rFonts w:ascii="Arial" w:eastAsiaTheme="minorEastAsia" w:hAnsi="Arial" w:cs="Arial"/>
          <w:b/>
          <w:i/>
          <w:lang w:val="sr-Cyrl-CS"/>
        </w:rPr>
        <w:t xml:space="preserve">цијама и уз кратак опис улоге сваког члана тима)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7.4. Организације партнери (опис партнера)и разлози за предложену улогу сваког партнера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Средства за реализацију прогр</w:t>
      </w:r>
      <w:r w:rsidRPr="00B60FEB">
        <w:rPr>
          <w:rFonts w:ascii="Arial" w:eastAsia="Times New Roman" w:hAnsi="Arial" w:cs="Arial"/>
          <w:b/>
          <w:lang w:val="en-US"/>
        </w:rPr>
        <w:t>а</w:t>
      </w:r>
      <w:r w:rsidRPr="00B60FEB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потреба за реализацију програма и који су то капацитети са којима носилац програма већ располаже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AB1FF2" w:rsidRDefault="00B60FEB" w:rsidP="00AB1FF2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lastRenderedPageBreak/>
        <w:t>9.1. Опис опште сврхе која се жели постићи р</w:t>
      </w:r>
      <w:r w:rsidRPr="00B60FEB">
        <w:rPr>
          <w:rFonts w:ascii="Arial" w:eastAsiaTheme="minorEastAsia" w:hAnsi="Arial" w:cs="Arial"/>
          <w:b/>
          <w:i/>
          <w:lang w:val="en-US"/>
        </w:rPr>
        <w:t>е</w:t>
      </w:r>
      <w:r w:rsidRPr="00B60FEB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9.2. Опис резултата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10.1. Како ће се пратити реализација програма?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10.2 Како ће се пратити наменско коришћење средстава?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10.3. План ев</w:t>
      </w:r>
      <w:r w:rsidRPr="00B60FEB">
        <w:rPr>
          <w:rFonts w:ascii="Arial" w:eastAsia="Times New Roman" w:hAnsi="Arial" w:cs="Arial"/>
          <w:b/>
          <w:i/>
          <w:lang w:val="en-US"/>
        </w:rPr>
        <w:t>а</w:t>
      </w:r>
      <w:r w:rsidRPr="00B60FEB">
        <w:rPr>
          <w:rFonts w:ascii="Arial" w:eastAsia="Times New Roman" w:hAnsi="Arial" w:cs="Arial"/>
          <w:b/>
          <w:i/>
          <w:lang w:val="sr-Cyrl-CS"/>
        </w:rPr>
        <w:t>л</w:t>
      </w:r>
      <w:r w:rsidRPr="00B60FEB">
        <w:rPr>
          <w:rFonts w:ascii="Arial" w:eastAsia="Times New Roman" w:hAnsi="Arial" w:cs="Arial"/>
          <w:b/>
          <w:i/>
          <w:lang w:val="en-US"/>
        </w:rPr>
        <w:t>у</w:t>
      </w:r>
      <w:r w:rsidRPr="00B60FEB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Одрживост програма (на највише 3 стране)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B60FEB" w:rsidRPr="00B60FEB" w:rsidRDefault="00B60FEB" w:rsidP="00B60FEB">
      <w:pPr>
        <w:tabs>
          <w:tab w:val="left" w:pos="270"/>
          <w:tab w:val="left" w:pos="360"/>
        </w:tabs>
        <w:spacing w:after="0" w:line="240" w:lineRule="auto"/>
        <w:ind w:left="45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B60FEB" w:rsidRPr="00B60FEB" w:rsidRDefault="00B60FEB" w:rsidP="00B60FEB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12.1. Укупна вредност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 xml:space="preserve">12.2.  Нефинансијско учешће: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12.3. Буџет програм</w:t>
      </w:r>
      <w:r w:rsidRPr="00B60FEB">
        <w:rPr>
          <w:rFonts w:ascii="Arial" w:eastAsia="Times New Roman" w:hAnsi="Arial" w:cs="Arial"/>
          <w:b/>
          <w:i/>
        </w:rPr>
        <w:t>a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B60FEB">
        <w:rPr>
          <w:rFonts w:ascii="Arial" w:eastAsia="SimSun" w:hAnsi="Arial" w:cs="Arial"/>
          <w:b/>
          <w:u w:val="single"/>
          <w:lang w:val="sr-Cyrl-CS"/>
        </w:rPr>
        <w:t>Потребна</w:t>
      </w:r>
      <w:r w:rsidRPr="00B60FEB">
        <w:rPr>
          <w:rFonts w:ascii="Arial" w:eastAsia="Times New Roman" w:hAnsi="Arial" w:cs="Arial"/>
          <w:b/>
          <w:u w:val="single"/>
          <w:lang w:val="sr-Cyrl-CS"/>
        </w:rPr>
        <w:t xml:space="preserve"> средства за реализацију програма</w:t>
      </w:r>
      <w:r w:rsidRPr="00B60FEB">
        <w:rPr>
          <w:rFonts w:ascii="Arial" w:eastAsia="Times New Roman" w:hAnsi="Arial" w:cs="Arial"/>
          <w:u w:val="single"/>
          <w:lang w:val="sr-Cyrl-CS"/>
        </w:rPr>
        <w:t>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jc w:val="center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Трошкови реализације програма (бруто):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B60FEB" w:rsidRPr="00B60FEB" w:rsidTr="009A7C2B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B60FEB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B60FEB">
              <w:rPr>
                <w:rFonts w:ascii="Arial" w:eastAsiaTheme="minorEastAsia" w:hAnsi="Arial" w:cs="Arial"/>
                <w:lang w:val="sr-Latn-CS"/>
              </w:rPr>
              <w:t>(</w:t>
            </w:r>
            <w:r w:rsidRPr="00B60FEB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B60FEB">
              <w:rPr>
                <w:rFonts w:ascii="Arial" w:eastAsiaTheme="minorEastAsia" w:hAnsi="Arial" w:cs="Arial"/>
                <w:lang w:val="sr-Latn-CS"/>
              </w:rPr>
              <w:t>(</w:t>
            </w:r>
            <w:r w:rsidRPr="00B60FEB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4. трошкови куповине остале основне опреме потребне за непосредну реализацију програма (струњаче,  чамци, једрилице, гимнастичке справе, кошеви, голови и др.)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5. трошкови смештаја и исхране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6. трошкови котизације на учешћу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7. трошкови изнајмљивања простора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8. трошкови изнајмљивања опреме и реквизита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10. хонорари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12. осигурање врхунских спортиста спортских стручњака и спортиста репрезентативаца (Чл.21.Закона о спорту)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13. осигурање опреме потребне за непосредну организацију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highlight w:val="yellow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15. маркетинг и набавка као и штампање публикација и пропагандног материјала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16. прево</w:t>
            </w:r>
            <w:r w:rsidRPr="00B60FEB">
              <w:rPr>
                <w:rFonts w:ascii="Arial" w:eastAsiaTheme="minorEastAsia" w:hAnsi="Arial" w:cs="Arial"/>
                <w:lang w:val="sr-Cyrl-RS"/>
              </w:rPr>
              <w:t xml:space="preserve">д </w:t>
            </w:r>
            <w:r w:rsidRPr="00B60FEB">
              <w:rPr>
                <w:rFonts w:ascii="Arial" w:eastAsiaTheme="minorEastAsia" w:hAnsi="Arial" w:cs="Arial"/>
                <w:lang w:val="sr-Cyrl-CS"/>
              </w:rPr>
              <w:t xml:space="preserve"> докумената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17. лекови, суплементи и медицинска помагала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18. набавка средстава за опоравак спортиста, преписана од стране овлашћеног доктора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19. здравствени прегледи спортиста, лечење спортиста и медицинска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20. антидопинг контрола и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5880"/>
                <w:tab w:val="left" w:pos="9639"/>
              </w:tabs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21. 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22. трошкови зараде лица запослених на реализацији програма (бруто зарада)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23.  спровођење јавних набавки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24. набавка стручне литературе и компјутерских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25. трошкови организације сталне спортске арбитраже и арбитражног поступка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26. чланске обавезе према међународној федерацији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27. трошкови обезбеђења и лекарске службе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lastRenderedPageBreak/>
              <w:t>28.  изнајмљивање возила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4556"/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29. куповина пехара, медаља, диплома и 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30. дневнице спортита и спортских стручњака који учлествују на припремама, односно међународном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31. дневнице других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32. превоз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33. визе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2. остали трошкови (трошкови комуналних и ПТТ услуга, интернет и сл.)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Theme="minorEastAsia" w:hAnsi="Arial" w:cs="Arial"/>
          <w:lang w:val="sr-Cyrl-CS"/>
        </w:rPr>
        <w:t xml:space="preserve">НАПОМЕНА: </w:t>
      </w:r>
      <w:r w:rsidRPr="00B60FEB">
        <w:rPr>
          <w:rFonts w:ascii="Arial" w:eastAsia="Times New Roman" w:hAnsi="Arial" w:cs="Arial"/>
          <w:lang w:val="sr-Cyrl-CS"/>
        </w:rPr>
        <w:t>Финансијски план за реализацију програма састоји се из непосредних трошкова реализације програма, у вези зарада и хонорара лица ангажованих на непосредној реализацији програма, 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 Н</w:t>
      </w:r>
      <w:r w:rsidRPr="00B60FEB">
        <w:rPr>
          <w:rFonts w:ascii="Arial" w:eastAsiaTheme="minorEastAsia" w:hAnsi="Arial" w:cs="Arial"/>
          <w:lang w:val="sr-Cyrl-CS"/>
        </w:rPr>
        <w:t xml:space="preserve">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1.1., 1.2, 1.3) у зависности од природе трошка. На пример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рализацији програма; набавку спортске опреме разделити на врсту опреме (патике, дресови, шортсеви, тренерке, мајице, јакне, лопте, торбе), итд. Буџет програма може бити приложен и као посебна  </w:t>
      </w:r>
      <w:r w:rsidRPr="00B60FEB">
        <w:rPr>
          <w:rFonts w:ascii="Arial" w:eastAsiaTheme="minorEastAsia" w:hAnsi="Arial" w:cs="Arial"/>
          <w:i/>
          <w:lang w:val="sr-Latn-CS"/>
        </w:rPr>
        <w:t xml:space="preserve">exell </w:t>
      </w:r>
      <w:r w:rsidRPr="00B60FEB">
        <w:rPr>
          <w:rFonts w:ascii="Arial" w:eastAsiaTheme="minorEastAsia" w:hAnsi="Arial" w:cs="Arial"/>
          <w:lang w:val="sr-Cyrl-CS"/>
        </w:rPr>
        <w:t>табела</w:t>
      </w:r>
      <w:r w:rsidRPr="00B60FEB">
        <w:rPr>
          <w:rFonts w:ascii="Arial" w:eastAsiaTheme="minorEastAsia" w:hAnsi="Arial" w:cs="Arial"/>
          <w:lang w:val="sr-Latn-CS"/>
        </w:rPr>
        <w:t>.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12.4. Временски план употребе средстава: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Место такмичења у календару такмичења међународне федерације: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</w:t>
      </w:r>
      <w:r w:rsidRPr="00B60FEB">
        <w:rPr>
          <w:rFonts w:ascii="Arial" w:eastAsia="Times New Roman" w:hAnsi="Arial" w:cs="Arial"/>
          <w:b/>
          <w:lang w:val="sr-Cyrl-RS"/>
        </w:rPr>
        <w:t>У</w:t>
      </w:r>
      <w:r w:rsidRPr="00B60FEB">
        <w:rPr>
          <w:rFonts w:ascii="Arial" w:eastAsia="Times New Roman" w:hAnsi="Arial" w:cs="Arial"/>
          <w:b/>
          <w:lang w:val="sr-Cyrl-CS"/>
        </w:rPr>
        <w:t>чешће на великом међународном спортском такмичењу (рекапитулација трошкова)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- трошкови припрема за такмичење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- трошкови учешћа на такмичењу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5B8E" w:rsidRDefault="00B65B8E" w:rsidP="00B65B8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ДЕО 3</w:t>
      </w:r>
    </w:p>
    <w:p w:rsidR="00B60FEB" w:rsidRPr="00B60FEB" w:rsidRDefault="00B60FEB" w:rsidP="00B65B8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lastRenderedPageBreak/>
        <w:t xml:space="preserve">ПРЕГЛЕД ОДОБРЕНИХ ГОДИШЊИХ ПРОГРАМА </w:t>
      </w:r>
      <w:r w:rsidRPr="00B65B8E">
        <w:rPr>
          <w:rFonts w:ascii="Arial" w:eastAsia="Times New Roman" w:hAnsi="Arial" w:cs="Arial"/>
          <w:b/>
          <w:u w:val="single"/>
          <w:lang w:val="sr-Cyrl-CS"/>
        </w:rPr>
        <w:t>У ПРЕДХОДНОЈ ГОДИНИ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са износом тражених и одобрених средстава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6378"/>
        <w:gridCol w:w="1134"/>
        <w:gridCol w:w="1418"/>
      </w:tblGrid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Р.бр.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41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Област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720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Назив програма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Тражена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5B8E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О</w:t>
            </w:r>
            <w:r w:rsidR="00B60FEB" w:rsidRPr="00B60FEB">
              <w:rPr>
                <w:rFonts w:ascii="Arial" w:eastAsia="Times New Roman" w:hAnsi="Arial" w:cs="Arial"/>
                <w:b/>
                <w:lang w:val="sr-Cyrl-CS"/>
              </w:rPr>
              <w:t xml:space="preserve">добрена </w:t>
            </w:r>
            <w:r>
              <w:rPr>
                <w:rFonts w:ascii="Arial" w:eastAsia="Times New Roman" w:hAnsi="Arial" w:cs="Arial"/>
                <w:b/>
                <w:lang w:val="sr-Cyrl-CS"/>
              </w:rPr>
              <w:t>средства</w:t>
            </w: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ДЕО 4                              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                                       ПРИЛОЗИ УЗ ПРЕДЛОГ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559"/>
        <w:gridCol w:w="1560"/>
        <w:gridCol w:w="1275"/>
      </w:tblGrid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Ред</w:t>
            </w:r>
          </w:p>
          <w:p w:rsidR="00B60FEB" w:rsidRPr="00B60FEB" w:rsidRDefault="00B60FEB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B60FEB" w:rsidRPr="00B60FEB" w:rsidRDefault="00B60FEB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 xml:space="preserve">Попуњава Секретаријат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10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>потврда националног граског савеза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лиценце 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lang w:val="sr-Cyrl-CS"/>
              </w:rPr>
              <w:t>тренера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дипломе</w:t>
            </w:r>
            <w:r>
              <w:t xml:space="preserve"> </w:t>
            </w:r>
            <w:r w:rsidRPr="00B65B8E">
              <w:rPr>
                <w:rFonts w:ascii="Arial" w:eastAsia="Times New Roman" w:hAnsi="Arial" w:cs="Arial"/>
                <w:lang w:val="sr-Cyrl-CS"/>
              </w:rPr>
              <w:t>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18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  <w:r w:rsidRPr="00B60FEB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жребне и стартне листе и билтени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Pr="00B60FEB" w:rsidRDefault="00B65B8E" w:rsidP="008E364D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Pr="00B60FEB" w:rsidRDefault="00B65B8E" w:rsidP="008E364D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>писмо препоруке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E737A2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E737A2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B60FEB">
              <w:rPr>
                <w:rFonts w:ascii="Arial" w:eastAsia="Times New Roman" w:hAnsi="Arial" w:cs="Arial"/>
                <w:lang w:val="en-US"/>
              </w:rPr>
              <w:t>е</w:t>
            </w:r>
            <w:r w:rsidRPr="00B60FEB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 xml:space="preserve">                                                                      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 xml:space="preserve">                                                                       ___________________________________</w:t>
      </w:r>
    </w:p>
    <w:p w:rsidR="00B60FEB" w:rsidRPr="00B60FEB" w:rsidRDefault="00B60FE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ДЕО 5</w:t>
      </w:r>
    </w:p>
    <w:p w:rsidR="00B60FEB" w:rsidRPr="00B60FEB" w:rsidRDefault="00B60FE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бр.10/2016), услове и критеријуме из Правилника о финансирању програма којима се остварује општи интерес у области спорта („Службени  гласник РС”, број 64/2016) Одлуке о остваривању потреба и интереса грађана у области спорта у Граду Нишу („Службени лист Града Ниша“, број</w:t>
      </w:r>
      <w:r w:rsidR="00396898">
        <w:rPr>
          <w:rFonts w:ascii="Arial" w:eastAsiaTheme="minorEastAsia" w:hAnsi="Arial" w:cs="Arial"/>
          <w:i/>
          <w:lang w:val="sr-Cyrl-CS"/>
        </w:rPr>
        <w:t xml:space="preserve"> </w:t>
      </w:r>
      <w:r w:rsidR="00396898" w:rsidRPr="00396898">
        <w:rPr>
          <w:rFonts w:ascii="Arial" w:eastAsiaTheme="minorEastAsia" w:hAnsi="Arial" w:cs="Arial"/>
          <w:i/>
          <w:lang w:val="sr-Cyrl-CS"/>
        </w:rPr>
        <w:t>109/2018 – пречишћен текст</w:t>
      </w:r>
      <w:r w:rsidRPr="00B60FEB">
        <w:rPr>
          <w:rFonts w:ascii="Arial" w:eastAsiaTheme="minorEastAsia" w:hAnsi="Arial" w:cs="Arial"/>
          <w:i/>
          <w:lang w:val="sr-Cyrl-CS"/>
        </w:rPr>
        <w:t>)  и Правилника о поступку одобравања програма којима се остварују потребе и интереси грађана у области спорта у Граду Нишу („Службени лист Града Ниша“, број</w:t>
      </w:r>
      <w:r w:rsidR="00396898">
        <w:rPr>
          <w:rFonts w:ascii="Arial" w:eastAsiaTheme="minorEastAsia" w:hAnsi="Arial" w:cs="Arial"/>
          <w:i/>
          <w:lang w:val="sr-Cyrl-CS"/>
        </w:rPr>
        <w:t xml:space="preserve"> 95/2018</w:t>
      </w:r>
      <w:bookmarkStart w:id="0" w:name="_GoBack"/>
      <w:bookmarkEnd w:id="0"/>
      <w:r w:rsidRPr="00B60FEB">
        <w:rPr>
          <w:rFonts w:ascii="Arial" w:eastAsiaTheme="minorEastAsia" w:hAnsi="Arial" w:cs="Arial"/>
          <w:i/>
          <w:lang w:val="sr-Cyrl-CS"/>
        </w:rPr>
        <w:t>)</w:t>
      </w:r>
      <w:r w:rsidRPr="00B60FEB">
        <w:rPr>
          <w:rFonts w:ascii="Arial" w:eastAsiaTheme="minorEastAsia" w:hAnsi="Arial" w:cs="Arial"/>
          <w:i/>
          <w:lang w:val="en-US"/>
        </w:rPr>
        <w:t>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 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 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-   Образац треба попунити фонтом ариал 10, без прореда. Једино дозвољено одступање је болд или италик, ако се нађе за потребно.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 Образац обавезно потписати плавом хемијском или пенкалом и ставити печат.</w:t>
      </w: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</w:p>
    <w:p w:rsidR="00B60FEB" w:rsidRPr="00B60FEB" w:rsidRDefault="00B60FEB" w:rsidP="00B60FEB">
      <w:pPr>
        <w:rPr>
          <w:rFonts w:ascii="Arial" w:eastAsiaTheme="minorEastAsia" w:hAnsi="Arial" w:cs="Arial"/>
          <w:b/>
          <w:lang w:val="en-US"/>
        </w:rPr>
      </w:pPr>
      <w:r w:rsidRPr="00B60FEB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>1.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смо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упознати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сагласни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Град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Ниш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обавези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одобри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финансира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предложени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.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>2.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под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материјалном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кривичном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одговорношћу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подаци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овом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обрасцу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документима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поднетим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уз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овај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образац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истинити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веродостојни</w:t>
      </w:r>
      <w:proofErr w:type="spellEnd"/>
      <w:r w:rsidRPr="00B60FEB">
        <w:rPr>
          <w:rFonts w:ascii="Arial" w:eastAsiaTheme="minorEastAsia" w:hAnsi="Arial" w:cs="Arial"/>
          <w:lang w:val="en-US"/>
        </w:rPr>
        <w:t>.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en-US"/>
        </w:rPr>
        <w:t>3.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Град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Ниш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може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сматрати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у </w:t>
      </w:r>
      <w:proofErr w:type="spellStart"/>
      <w:r w:rsidRPr="00B60FEB">
        <w:rPr>
          <w:rFonts w:ascii="Arial" w:eastAsiaTheme="minorEastAsia" w:hAnsi="Arial" w:cs="Arial"/>
          <w:lang w:val="en-US"/>
        </w:rPr>
        <w:t>складу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Законом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B60FEB">
        <w:rPr>
          <w:rFonts w:ascii="Arial" w:eastAsiaTheme="minorEastAsia" w:hAnsi="Arial" w:cs="Arial"/>
          <w:lang w:val="en-US"/>
        </w:rPr>
        <w:t>спорту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предлог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повучен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уколико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одазовемо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позиву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закључење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уговора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lastRenderedPageBreak/>
        <w:t>року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осам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позива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или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извршим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тражена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прецизирања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интервенције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предлогу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.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  <w:proofErr w:type="spellStart"/>
      <w:r w:rsidRPr="00B60FEB">
        <w:rPr>
          <w:rFonts w:ascii="Arial" w:eastAsiaTheme="minorEastAsia" w:hAnsi="Arial" w:cs="Arial"/>
          <w:lang w:val="en-US"/>
        </w:rPr>
        <w:t>Место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датум</w:t>
      </w:r>
      <w:proofErr w:type="spellEnd"/>
      <w:r w:rsidRPr="00B60FEB">
        <w:rPr>
          <w:rFonts w:ascii="Arial" w:eastAsiaTheme="minorEastAsia" w:hAnsi="Arial" w:cs="Arial"/>
          <w:lang w:val="en-US"/>
        </w:rPr>
        <w:t>: _______________________________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 xml:space="preserve">                                                            </w:t>
      </w:r>
      <w:proofErr w:type="gramStart"/>
      <w:r w:rsidRPr="00B60FEB">
        <w:rPr>
          <w:rFonts w:ascii="Arial" w:eastAsiaTheme="minorEastAsia" w:hAnsi="Arial" w:cs="Arial"/>
          <w:lang w:val="en-US"/>
        </w:rPr>
        <w:t>М.П.</w:t>
      </w:r>
      <w:proofErr w:type="gramEnd"/>
    </w:p>
    <w:p w:rsidR="00B60FEB" w:rsidRPr="00B60FEB" w:rsidRDefault="00B60FEB" w:rsidP="00B60FEB">
      <w:pPr>
        <w:spacing w:after="0" w:line="240" w:lineRule="auto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lang w:val="en-US"/>
        </w:rPr>
        <w:t>РУКОВОДИЛАЦ ПРОГРАМА                           ЛИЦЕ ОВЛАШЋЕНО ЗА ЗАСТУПАЊЕ</w:t>
      </w:r>
    </w:p>
    <w:p w:rsidR="00B60FEB" w:rsidRPr="00B60FEB" w:rsidRDefault="00B60FEB" w:rsidP="00B60FEB">
      <w:pPr>
        <w:spacing w:after="0" w:line="240" w:lineRule="auto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lang w:val="sr-Cyrl-CS"/>
        </w:rPr>
        <w:t xml:space="preserve">                                                                                             НОСИОЦА ПРОГРАМА</w:t>
      </w:r>
      <w:r w:rsidRPr="00B60FEB">
        <w:rPr>
          <w:rFonts w:ascii="Arial" w:eastAsiaTheme="minorEastAsia" w:hAnsi="Arial" w:cs="Arial"/>
          <w:lang w:val="en-US"/>
        </w:rPr>
        <w:t xml:space="preserve"> </w:t>
      </w:r>
    </w:p>
    <w:p w:rsidR="00B60FEB" w:rsidRPr="00B60FEB" w:rsidRDefault="00B60FEB" w:rsidP="00B60FEB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sr-Cyrl-RS"/>
        </w:rPr>
        <w:t xml:space="preserve">________________________                           ________________________________ </w:t>
      </w: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DD3386" w:rsidRDefault="00DD3386"/>
    <w:sectPr w:rsidR="00DD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5E63"/>
    <w:multiLevelType w:val="multilevel"/>
    <w:tmpl w:val="89F4F20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8"/>
    <w:rsid w:val="00396898"/>
    <w:rsid w:val="006226B8"/>
    <w:rsid w:val="009F2218"/>
    <w:rsid w:val="00AB1FF2"/>
    <w:rsid w:val="00B60FEB"/>
    <w:rsid w:val="00B65B8E"/>
    <w:rsid w:val="00C80E7C"/>
    <w:rsid w:val="00D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9</cp:revision>
  <dcterms:created xsi:type="dcterms:W3CDTF">2019-03-05T13:32:00Z</dcterms:created>
  <dcterms:modified xsi:type="dcterms:W3CDTF">2019-09-05T07:38:00Z</dcterms:modified>
</cp:coreProperties>
</file>