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2BF61" w14:textId="238A4A6B" w:rsidR="00C02234" w:rsidRPr="00292C26" w:rsidRDefault="00C02234" w:rsidP="00EE303D">
      <w:pPr>
        <w:shd w:val="clear" w:color="auto" w:fill="FFFFFF"/>
        <w:spacing w:after="0" w:line="240" w:lineRule="auto"/>
        <w:jc w:val="center"/>
        <w:rPr>
          <w:rFonts w:ascii="Times New Roman" w:eastAsia="Times New Roman" w:hAnsi="Times New Roman" w:cs="Times New Roman"/>
          <w:sz w:val="24"/>
          <w:szCs w:val="24"/>
          <w:lang w:val="sr-Cyrl-CS" w:eastAsia="sr-Cyrl-CS"/>
        </w:rPr>
      </w:pPr>
      <w:r w:rsidRPr="00292C26">
        <w:rPr>
          <w:rFonts w:ascii="Times New Roman" w:eastAsia="Times New Roman" w:hAnsi="Times New Roman" w:cs="Times New Roman"/>
          <w:b/>
          <w:bCs/>
          <w:sz w:val="24"/>
          <w:szCs w:val="24"/>
          <w:lang w:val="sr-Cyrl-CS" w:eastAsia="sr-Cyrl-CS"/>
        </w:rPr>
        <w:t>ЈАВНИ </w:t>
      </w:r>
      <w:r w:rsidR="002031FB" w:rsidRPr="00292C26">
        <w:rPr>
          <w:rFonts w:ascii="Times New Roman" w:eastAsia="Times New Roman" w:hAnsi="Times New Roman" w:cs="Times New Roman"/>
          <w:b/>
          <w:bCs/>
          <w:sz w:val="24"/>
          <w:szCs w:val="24"/>
          <w:lang w:val="sr-Cyrl-CS" w:eastAsia="sr-Cyrl-CS"/>
        </w:rPr>
        <w:t>ПОЗИВ</w:t>
      </w:r>
    </w:p>
    <w:p w14:paraId="4B84BC90" w14:textId="775F604D" w:rsidR="00C02234" w:rsidRPr="002019FE" w:rsidRDefault="00C02234" w:rsidP="00EE303D">
      <w:pPr>
        <w:shd w:val="clear" w:color="auto" w:fill="FFFFFF"/>
        <w:spacing w:after="0" w:line="240" w:lineRule="auto"/>
        <w:jc w:val="center"/>
        <w:rPr>
          <w:rFonts w:ascii="Times New Roman" w:eastAsia="Times New Roman" w:hAnsi="Times New Roman" w:cs="Times New Roman"/>
          <w:b/>
          <w:bCs/>
          <w:sz w:val="24"/>
          <w:szCs w:val="24"/>
          <w:lang w:val="sr-Cyrl-CS" w:eastAsia="sr-Cyrl-CS"/>
        </w:rPr>
      </w:pPr>
      <w:r w:rsidRPr="00292C26">
        <w:rPr>
          <w:rFonts w:ascii="Times New Roman" w:eastAsia="Times New Roman" w:hAnsi="Times New Roman" w:cs="Times New Roman"/>
          <w:b/>
          <w:bCs/>
          <w:sz w:val="24"/>
          <w:szCs w:val="24"/>
          <w:lang w:val="sr-Cyrl-CS" w:eastAsia="sr-Cyrl-CS"/>
        </w:rPr>
        <w:t xml:space="preserve">за суфинансирање мера </w:t>
      </w:r>
      <w:r w:rsidR="002031FB" w:rsidRPr="006D4991">
        <w:rPr>
          <w:rFonts w:ascii="Times New Roman" w:hAnsi="Times New Roman" w:cs="Times New Roman"/>
          <w:b/>
          <w:bCs/>
          <w:sz w:val="24"/>
          <w:szCs w:val="24"/>
          <w:lang w:val="sr-Cyrl-RS"/>
        </w:rPr>
        <w:t>енергетске санације стамбених зграда, породичних кућа и станова</w:t>
      </w:r>
      <w:r w:rsidRPr="00292C26">
        <w:rPr>
          <w:rFonts w:ascii="Times New Roman" w:eastAsia="Times New Roman" w:hAnsi="Times New Roman" w:cs="Times New Roman"/>
          <w:b/>
          <w:bCs/>
          <w:sz w:val="24"/>
          <w:szCs w:val="24"/>
          <w:lang w:val="sr-Cyrl-CS" w:eastAsia="sr-Cyrl-CS"/>
        </w:rPr>
        <w:t xml:space="preserve"> на територији </w:t>
      </w:r>
      <w:r w:rsidR="002031FB" w:rsidRPr="006D4991">
        <w:rPr>
          <w:rFonts w:ascii="Times New Roman" w:eastAsia="Times New Roman" w:hAnsi="Times New Roman" w:cs="Times New Roman"/>
          <w:b/>
          <w:sz w:val="24"/>
          <w:szCs w:val="24"/>
          <w:lang w:val="sr-Cyrl-RS" w:eastAsia="sr-Cyrl-RS"/>
        </w:rPr>
        <w:t>Г</w:t>
      </w:r>
      <w:r w:rsidRPr="006D4991">
        <w:rPr>
          <w:rFonts w:ascii="Times New Roman" w:eastAsia="Times New Roman" w:hAnsi="Times New Roman" w:cs="Times New Roman"/>
          <w:b/>
          <w:sz w:val="24"/>
          <w:szCs w:val="24"/>
          <w:lang w:val="sr-Cyrl-RS" w:eastAsia="sr-Cyrl-RS"/>
        </w:rPr>
        <w:t>рад</w:t>
      </w:r>
      <w:r w:rsidR="002031FB" w:rsidRPr="006D4991">
        <w:rPr>
          <w:rFonts w:ascii="Times New Roman" w:eastAsia="Times New Roman" w:hAnsi="Times New Roman" w:cs="Times New Roman"/>
          <w:b/>
          <w:sz w:val="24"/>
          <w:szCs w:val="24"/>
          <w:lang w:val="sr-Cyrl-RS" w:eastAsia="sr-Cyrl-RS"/>
        </w:rPr>
        <w:t>а</w:t>
      </w:r>
      <w:r w:rsidR="00FB63C6" w:rsidRPr="00292C26">
        <w:rPr>
          <w:rFonts w:ascii="Times New Roman" w:eastAsia="Times New Roman" w:hAnsi="Times New Roman" w:cs="Times New Roman"/>
          <w:b/>
          <w:sz w:val="24"/>
          <w:szCs w:val="24"/>
          <w:lang w:val="sr-Cyrl-RS" w:eastAsia="sr-Cyrl-RS"/>
        </w:rPr>
        <w:t xml:space="preserve"> </w:t>
      </w:r>
      <w:r w:rsidR="002031FB" w:rsidRPr="006D4991">
        <w:rPr>
          <w:rFonts w:ascii="Times New Roman" w:eastAsia="Times New Roman" w:hAnsi="Times New Roman" w:cs="Times New Roman"/>
          <w:b/>
          <w:sz w:val="24"/>
          <w:szCs w:val="24"/>
          <w:lang w:val="sr-Cyrl-RS" w:eastAsia="sr-Cyrl-RS"/>
        </w:rPr>
        <w:t>Ниша</w:t>
      </w:r>
      <w:r w:rsidRPr="006D4991">
        <w:rPr>
          <w:rFonts w:ascii="Times New Roman" w:eastAsia="Times New Roman" w:hAnsi="Times New Roman" w:cs="Times New Roman"/>
          <w:b/>
          <w:sz w:val="24"/>
          <w:szCs w:val="24"/>
          <w:lang w:val="sr-Cyrl-RS" w:eastAsia="sr-Cyrl-RS"/>
        </w:rPr>
        <w:t xml:space="preserve"> </w:t>
      </w:r>
      <w:r w:rsidRPr="00292C26">
        <w:rPr>
          <w:rFonts w:ascii="Times New Roman" w:eastAsia="Times New Roman" w:hAnsi="Times New Roman" w:cs="Times New Roman"/>
          <w:b/>
          <w:bCs/>
          <w:sz w:val="24"/>
          <w:szCs w:val="24"/>
          <w:lang w:val="sr-Cyrl-CS" w:eastAsia="sr-Cyrl-CS"/>
        </w:rPr>
        <w:t xml:space="preserve">за 2021. </w:t>
      </w:r>
      <w:r w:rsidR="00FB63C6" w:rsidRPr="00292C26">
        <w:rPr>
          <w:rFonts w:ascii="Times New Roman" w:eastAsia="Times New Roman" w:hAnsi="Times New Roman" w:cs="Times New Roman"/>
          <w:b/>
          <w:bCs/>
          <w:sz w:val="24"/>
          <w:szCs w:val="24"/>
          <w:lang w:val="sr-Cyrl-CS" w:eastAsia="sr-Cyrl-CS"/>
        </w:rPr>
        <w:t>г</w:t>
      </w:r>
      <w:r w:rsidRPr="00292C26">
        <w:rPr>
          <w:rFonts w:ascii="Times New Roman" w:eastAsia="Times New Roman" w:hAnsi="Times New Roman" w:cs="Times New Roman"/>
          <w:b/>
          <w:bCs/>
          <w:sz w:val="24"/>
          <w:szCs w:val="24"/>
          <w:lang w:val="sr-Cyrl-CS" w:eastAsia="sr-Cyrl-CS"/>
        </w:rPr>
        <w:t>одину</w:t>
      </w:r>
    </w:p>
    <w:p w14:paraId="4A660B9C" w14:textId="77777777" w:rsidR="00AB0E5A" w:rsidRPr="002019FE" w:rsidRDefault="00AB0E5A" w:rsidP="006D4991">
      <w:pPr>
        <w:shd w:val="clear" w:color="auto" w:fill="FFFFFF"/>
        <w:spacing w:after="0" w:line="240" w:lineRule="auto"/>
        <w:ind w:right="-709"/>
        <w:jc w:val="center"/>
        <w:rPr>
          <w:rFonts w:ascii="Times New Roman" w:eastAsia="Times New Roman" w:hAnsi="Times New Roman" w:cs="Times New Roman"/>
          <w:sz w:val="24"/>
          <w:szCs w:val="24"/>
          <w:lang w:val="sr-Cyrl-CS" w:eastAsia="sr-Cyrl-CS"/>
        </w:rPr>
      </w:pPr>
    </w:p>
    <w:p w14:paraId="055D0F27" w14:textId="77777777" w:rsidR="00AB0E5A" w:rsidRPr="006D4991" w:rsidRDefault="00615FAF" w:rsidP="006D4991">
      <w:pPr>
        <w:pStyle w:val="Heading1"/>
        <w:spacing w:before="0" w:after="0" w:line="240" w:lineRule="auto"/>
        <w:rPr>
          <w:rFonts w:eastAsia="Times New Roman" w:cs="Times New Roman"/>
          <w:b/>
          <w:szCs w:val="24"/>
          <w:lang w:eastAsia="sr-Cyrl-CS"/>
        </w:rPr>
      </w:pPr>
      <w:r w:rsidRPr="002019FE">
        <w:rPr>
          <w:rFonts w:eastAsia="Times New Roman" w:cs="Times New Roman"/>
          <w:b/>
          <w:szCs w:val="24"/>
          <w:lang w:val="sr-Cyrl-CS" w:eastAsia="sr-Cyrl-CS"/>
        </w:rPr>
        <w:t xml:space="preserve">I УСЛОВИ ПРИЈАВЕ </w:t>
      </w:r>
    </w:p>
    <w:p w14:paraId="3E42AF5D" w14:textId="20FE7112" w:rsidR="00C02234" w:rsidRPr="002019FE" w:rsidRDefault="00C02234" w:rsidP="006D4991">
      <w:pPr>
        <w:pStyle w:val="Heading1"/>
        <w:spacing w:before="0" w:after="0" w:line="240" w:lineRule="auto"/>
        <w:rPr>
          <w:rFonts w:eastAsia="Times New Roman" w:cs="Times New Roman"/>
          <w:b/>
          <w:szCs w:val="24"/>
          <w:lang w:val="sr-Cyrl-CS" w:eastAsia="sr-Cyrl-CS"/>
        </w:rPr>
      </w:pPr>
    </w:p>
    <w:p w14:paraId="1A24F03E" w14:textId="5C448632" w:rsidR="00C02234" w:rsidRPr="002019FE" w:rsidRDefault="00C02234" w:rsidP="006D4991">
      <w:pPr>
        <w:spacing w:after="0" w:line="240" w:lineRule="auto"/>
        <w:ind w:right="-709" w:firstLine="612"/>
        <w:rPr>
          <w:rFonts w:ascii="Times New Roman" w:hAnsi="Times New Roman" w:cs="Times New Roman"/>
          <w:bCs/>
          <w:sz w:val="24"/>
          <w:szCs w:val="24"/>
          <w:lang w:val="sr-Cyrl-RS"/>
        </w:rPr>
      </w:pPr>
      <w:r w:rsidRPr="002019FE">
        <w:rPr>
          <w:rFonts w:ascii="Times New Roman" w:hAnsi="Times New Roman" w:cs="Times New Roman"/>
          <w:b/>
          <w:bCs/>
          <w:sz w:val="24"/>
          <w:szCs w:val="24"/>
          <w:lang w:val="sr-Cyrl-RS"/>
        </w:rPr>
        <w:t>Право учешћа на конкурсу имају грађани и стамбене заједнице који испуњавају следеће услове:</w:t>
      </w:r>
    </w:p>
    <w:p w14:paraId="72121E76" w14:textId="77777777" w:rsidR="0038671A" w:rsidRPr="002019FE" w:rsidRDefault="0038671A" w:rsidP="006D4991">
      <w:pPr>
        <w:numPr>
          <w:ilvl w:val="0"/>
          <w:numId w:val="12"/>
        </w:numPr>
        <w:spacing w:after="0" w:line="240" w:lineRule="auto"/>
        <w:ind w:left="1077" w:hanging="357"/>
        <w:contextualSpacing/>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грађани који су власници или сувласници непокретности - породичне куће или стана на територији Града Ниша (према решењу о порезу на имовину);</w:t>
      </w:r>
    </w:p>
    <w:p w14:paraId="3C2786AF" w14:textId="7AE2B305" w:rsidR="0038671A" w:rsidRPr="002019FE" w:rsidRDefault="0038671A" w:rsidP="006D4991">
      <w:pPr>
        <w:numPr>
          <w:ilvl w:val="0"/>
          <w:numId w:val="12"/>
        </w:numPr>
        <w:spacing w:after="0" w:line="240" w:lineRule="auto"/>
        <w:ind w:left="1077" w:hanging="357"/>
        <w:contextualSpacing/>
        <w:jc w:val="both"/>
        <w:rPr>
          <w:rFonts w:ascii="Times New Roman" w:hAnsi="Times New Roman" w:cs="Times New Roman"/>
          <w:sz w:val="24"/>
          <w:szCs w:val="24"/>
          <w:lang w:val="sr-Cyrl-RS"/>
        </w:rPr>
      </w:pPr>
      <w:r w:rsidRPr="002019FE">
        <w:rPr>
          <w:rFonts w:ascii="Times New Roman" w:hAnsi="Times New Roman" w:cs="Times New Roman"/>
          <w:bCs/>
          <w:sz w:val="24"/>
          <w:szCs w:val="24"/>
          <w:lang w:val="sr-Cyrl-RS"/>
        </w:rPr>
        <w:t xml:space="preserve">власници легалних непокретности - породичне куће или стана, као и </w:t>
      </w:r>
      <w:r w:rsidRPr="00292C26">
        <w:rPr>
          <w:rFonts w:ascii="Times New Roman" w:hAnsi="Times New Roman" w:cs="Times New Roman"/>
          <w:bCs/>
          <w:sz w:val="24"/>
          <w:szCs w:val="24"/>
          <w:lang w:val="sr-Cyrl-RS"/>
        </w:rPr>
        <w:t>власници</w:t>
      </w:r>
      <w:r w:rsidRPr="002019FE">
        <w:rPr>
          <w:rFonts w:ascii="Times New Roman" w:hAnsi="Times New Roman" w:cs="Times New Roman"/>
          <w:bCs/>
          <w:sz w:val="24"/>
          <w:szCs w:val="24"/>
          <w:lang w:val="sr-Cyrl-RS"/>
        </w:rPr>
        <w:t xml:space="preserve"> непок</w:t>
      </w:r>
      <w:r w:rsidR="002031FB" w:rsidRPr="002019FE">
        <w:rPr>
          <w:rFonts w:ascii="Times New Roman" w:hAnsi="Times New Roman" w:cs="Times New Roman"/>
          <w:bCs/>
          <w:sz w:val="24"/>
          <w:szCs w:val="24"/>
          <w:lang w:val="sr-Cyrl-RS"/>
        </w:rPr>
        <w:t>р</w:t>
      </w:r>
      <w:r w:rsidRPr="002019FE">
        <w:rPr>
          <w:rFonts w:ascii="Times New Roman" w:hAnsi="Times New Roman" w:cs="Times New Roman"/>
          <w:bCs/>
          <w:sz w:val="24"/>
          <w:szCs w:val="24"/>
          <w:lang w:val="sr-Cyrl-RS"/>
        </w:rPr>
        <w:t>етности кој</w:t>
      </w:r>
      <w:r w:rsidR="005A1F2F">
        <w:rPr>
          <w:rFonts w:ascii="Times New Roman" w:hAnsi="Times New Roman" w:cs="Times New Roman"/>
          <w:bCs/>
          <w:sz w:val="24"/>
          <w:szCs w:val="24"/>
          <w:lang w:val="sr-Cyrl-RS"/>
        </w:rPr>
        <w:t>и</w:t>
      </w:r>
      <w:r w:rsidRPr="002019FE">
        <w:rPr>
          <w:rFonts w:ascii="Times New Roman" w:hAnsi="Times New Roman" w:cs="Times New Roman"/>
          <w:bCs/>
          <w:sz w:val="24"/>
          <w:szCs w:val="24"/>
          <w:lang w:val="sr-Cyrl-RS"/>
        </w:rPr>
        <w:t xml:space="preserve"> се у поступку озакоњења;</w:t>
      </w:r>
    </w:p>
    <w:p w14:paraId="5366BE1E" w14:textId="77777777" w:rsidR="0038671A" w:rsidRPr="002019FE" w:rsidRDefault="0038671A" w:rsidP="006D4991">
      <w:pPr>
        <w:numPr>
          <w:ilvl w:val="0"/>
          <w:numId w:val="12"/>
        </w:numPr>
        <w:spacing w:after="0" w:line="240" w:lineRule="auto"/>
        <w:ind w:left="1077" w:hanging="357"/>
        <w:contextualSpacing/>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грађани који су измирили обавезе по основу пореза на имовину за непокретност за коју подносе пријаву (пореско уверење не старије од шест месеци);</w:t>
      </w:r>
    </w:p>
    <w:p w14:paraId="279856DF" w14:textId="77777777" w:rsidR="0038671A" w:rsidRPr="002019FE" w:rsidRDefault="0038671A" w:rsidP="006D4991">
      <w:pPr>
        <w:numPr>
          <w:ilvl w:val="0"/>
          <w:numId w:val="12"/>
        </w:numPr>
        <w:spacing w:after="0" w:line="240" w:lineRule="auto"/>
        <w:ind w:left="1077" w:hanging="357"/>
        <w:contextualSpacing/>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стамбене заједнице које су уписане у одговарајући регистар.</w:t>
      </w:r>
    </w:p>
    <w:p w14:paraId="03CA724E" w14:textId="77777777" w:rsidR="00C02234" w:rsidRPr="002019FE" w:rsidRDefault="00C02234" w:rsidP="006D4991">
      <w:pPr>
        <w:spacing w:after="0" w:line="240" w:lineRule="auto"/>
        <w:ind w:left="1077" w:right="-709"/>
        <w:contextualSpacing/>
        <w:jc w:val="both"/>
        <w:rPr>
          <w:rFonts w:ascii="Times New Roman" w:hAnsi="Times New Roman" w:cs="Times New Roman"/>
          <w:bCs/>
          <w:sz w:val="24"/>
          <w:szCs w:val="24"/>
          <w:lang w:val="sr-Cyrl-RS"/>
        </w:rPr>
      </w:pPr>
    </w:p>
    <w:p w14:paraId="088FCD84" w14:textId="65FACE96" w:rsidR="00C02234" w:rsidRPr="002019FE" w:rsidRDefault="00C02234" w:rsidP="006D4991">
      <w:pPr>
        <w:spacing w:after="0" w:line="240" w:lineRule="auto"/>
        <w:ind w:right="-709" w:firstLine="708"/>
        <w:contextualSpacing/>
        <w:rPr>
          <w:rFonts w:ascii="Times New Roman" w:hAnsi="Times New Roman" w:cs="Times New Roman"/>
          <w:b/>
          <w:bCs/>
          <w:sz w:val="24"/>
          <w:szCs w:val="24"/>
          <w:lang w:val="sr-Cyrl-RS"/>
        </w:rPr>
      </w:pPr>
      <w:r w:rsidRPr="002019FE">
        <w:rPr>
          <w:rFonts w:ascii="Times New Roman" w:hAnsi="Times New Roman" w:cs="Times New Roman"/>
          <w:b/>
          <w:bCs/>
          <w:sz w:val="24"/>
          <w:szCs w:val="24"/>
          <w:lang w:val="sr-Cyrl-RS"/>
        </w:rPr>
        <w:t xml:space="preserve">Право учешћа на јавном </w:t>
      </w:r>
      <w:r w:rsidR="002031FB" w:rsidRPr="002019FE">
        <w:rPr>
          <w:rFonts w:ascii="Times New Roman" w:hAnsi="Times New Roman" w:cs="Times New Roman"/>
          <w:b/>
          <w:bCs/>
          <w:sz w:val="24"/>
          <w:szCs w:val="24"/>
          <w:lang w:val="sr-Cyrl-RS"/>
        </w:rPr>
        <w:t>конкурсу</w:t>
      </w:r>
      <w:r w:rsidRPr="002019FE">
        <w:rPr>
          <w:rFonts w:ascii="Times New Roman" w:hAnsi="Times New Roman" w:cs="Times New Roman"/>
          <w:b/>
          <w:bCs/>
          <w:sz w:val="24"/>
          <w:szCs w:val="24"/>
          <w:lang w:val="sr-Cyrl-RS"/>
        </w:rPr>
        <w:t xml:space="preserve"> немају:</w:t>
      </w:r>
    </w:p>
    <w:p w14:paraId="7FB21A36" w14:textId="77777777" w:rsidR="0038671A" w:rsidRPr="002019FE" w:rsidRDefault="0038671A" w:rsidP="006D4991">
      <w:pPr>
        <w:numPr>
          <w:ilvl w:val="0"/>
          <w:numId w:val="30"/>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sr-Cyrl-RS"/>
        </w:rPr>
      </w:pPr>
      <w:r w:rsidRPr="002019FE">
        <w:rPr>
          <w:rFonts w:ascii="Times New Roman" w:eastAsia="Calibri" w:hAnsi="Times New Roman" w:cs="Times New Roman"/>
          <w:color w:val="000000"/>
          <w:sz w:val="24"/>
          <w:szCs w:val="24"/>
          <w:lang w:val="sr-Cyrl-RS"/>
        </w:rPr>
        <w:t>власници посебних делова стамбено - пословних објеката који не служе за становање;</w:t>
      </w:r>
    </w:p>
    <w:p w14:paraId="6EA49056" w14:textId="77777777" w:rsidR="0038671A" w:rsidRPr="002019FE" w:rsidRDefault="0038671A" w:rsidP="006D4991">
      <w:pPr>
        <w:numPr>
          <w:ilvl w:val="0"/>
          <w:numId w:val="30"/>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sr-Cyrl-RS"/>
        </w:rPr>
      </w:pPr>
      <w:r w:rsidRPr="002019FE">
        <w:rPr>
          <w:rFonts w:ascii="Times New Roman" w:eastAsia="Calibri" w:hAnsi="Times New Roman" w:cs="Times New Roman"/>
          <w:color w:val="000000"/>
          <w:sz w:val="24"/>
          <w:szCs w:val="24"/>
          <w:lang w:val="sr-Cyrl-RS"/>
        </w:rPr>
        <w:t>власници стамбених објеката који су у претходне две (календарске) године користили средства Града Ниша за сличне активности и</w:t>
      </w:r>
    </w:p>
    <w:p w14:paraId="3A4223DC" w14:textId="77777777" w:rsidR="0038671A" w:rsidRPr="002019FE" w:rsidRDefault="0038671A" w:rsidP="006D4991">
      <w:pPr>
        <w:numPr>
          <w:ilvl w:val="0"/>
          <w:numId w:val="30"/>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sr-Cyrl-RS"/>
        </w:rPr>
      </w:pPr>
      <w:r w:rsidRPr="002019FE">
        <w:rPr>
          <w:rFonts w:ascii="Times New Roman" w:eastAsia="Calibri" w:hAnsi="Times New Roman" w:cs="Times New Roman"/>
          <w:color w:val="000000"/>
          <w:sz w:val="24"/>
          <w:szCs w:val="24"/>
          <w:lang w:val="sr-Cyrl-RS"/>
        </w:rPr>
        <w:t xml:space="preserve">власници стамбених објеката који су у претходне две (календарске) године, после достављања одлуке о додели бесповратних средстава за сличне активности, одустали од спровођења тих активности. </w:t>
      </w:r>
    </w:p>
    <w:p w14:paraId="5B0EA46F" w14:textId="12493BA0" w:rsidR="00264B2E" w:rsidRDefault="00264B2E" w:rsidP="006D4991">
      <w:pPr>
        <w:spacing w:after="0" w:line="240" w:lineRule="auto"/>
        <w:ind w:right="-709"/>
        <w:jc w:val="both"/>
        <w:rPr>
          <w:rFonts w:ascii="Times New Roman" w:hAnsi="Times New Roman" w:cs="Times New Roman"/>
          <w:bCs/>
          <w:sz w:val="24"/>
          <w:szCs w:val="24"/>
          <w:lang w:val="sr-Cyrl-RS"/>
        </w:rPr>
      </w:pPr>
    </w:p>
    <w:p w14:paraId="2F853D98" w14:textId="77777777" w:rsidR="002019FE" w:rsidRPr="002019FE" w:rsidRDefault="002019FE" w:rsidP="006D4991">
      <w:pPr>
        <w:spacing w:after="0" w:line="240" w:lineRule="auto"/>
        <w:ind w:right="-709"/>
        <w:jc w:val="both"/>
        <w:rPr>
          <w:rFonts w:ascii="Times New Roman" w:hAnsi="Times New Roman" w:cs="Times New Roman"/>
          <w:bCs/>
          <w:sz w:val="24"/>
          <w:szCs w:val="24"/>
          <w:lang w:val="sr-Cyrl-RS"/>
        </w:rPr>
      </w:pPr>
    </w:p>
    <w:p w14:paraId="6FFDF809" w14:textId="297B4C2C" w:rsidR="00FA78F3" w:rsidRPr="002019FE" w:rsidRDefault="00C02234" w:rsidP="006D4991">
      <w:pPr>
        <w:pStyle w:val="Heading1"/>
        <w:spacing w:before="0" w:after="0" w:line="240" w:lineRule="auto"/>
        <w:rPr>
          <w:rFonts w:eastAsia="Times New Roman" w:cs="Times New Roman"/>
          <w:b/>
          <w:bCs/>
          <w:color w:val="424242"/>
          <w:szCs w:val="24"/>
          <w:lang w:val="sr-Cyrl-CS" w:eastAsia="sr-Cyrl-CS"/>
        </w:rPr>
      </w:pPr>
      <w:r w:rsidRPr="002019FE">
        <w:rPr>
          <w:rFonts w:cs="Times New Roman"/>
          <w:b/>
          <w:szCs w:val="24"/>
          <w:lang w:val="sr-Cyrl-RS"/>
        </w:rPr>
        <w:t xml:space="preserve">II </w:t>
      </w:r>
      <w:r w:rsidR="00306236" w:rsidRPr="002019FE">
        <w:rPr>
          <w:rFonts w:cs="Times New Roman"/>
          <w:b/>
          <w:szCs w:val="24"/>
          <w:lang w:val="sr-Cyrl-RS"/>
        </w:rPr>
        <w:t xml:space="preserve">максимална </w:t>
      </w:r>
      <w:r w:rsidR="00495775" w:rsidRPr="002019FE">
        <w:rPr>
          <w:rFonts w:cs="Times New Roman"/>
          <w:b/>
          <w:szCs w:val="24"/>
          <w:lang w:val="sr-Cyrl-RS"/>
        </w:rPr>
        <w:t>ВИСИНА СРЕДСТАВА СУФИНАНСИРАЊ</w:t>
      </w:r>
      <w:r w:rsidR="009F3E51" w:rsidRPr="002019FE">
        <w:rPr>
          <w:rFonts w:cs="Times New Roman"/>
          <w:b/>
          <w:szCs w:val="24"/>
          <w:lang w:val="sr-Cyrl-RS"/>
        </w:rPr>
        <w:t>а</w:t>
      </w:r>
    </w:p>
    <w:p w14:paraId="10861F2E" w14:textId="77777777" w:rsidR="00941F41" w:rsidRPr="002019FE" w:rsidRDefault="00941F41" w:rsidP="006D4991">
      <w:pPr>
        <w:spacing w:after="0" w:line="240" w:lineRule="auto"/>
        <w:rPr>
          <w:rFonts w:ascii="Times New Roman" w:hAnsi="Times New Roman" w:cs="Times New Roman"/>
          <w:sz w:val="24"/>
          <w:szCs w:val="24"/>
          <w:lang w:val="sr-Cyrl-CS" w:eastAsia="sr-Cyrl-CS"/>
        </w:rPr>
      </w:pPr>
    </w:p>
    <w:p w14:paraId="11043F82" w14:textId="242C47C2" w:rsidR="00FA78F3" w:rsidRPr="00506A4F" w:rsidRDefault="00655CF3" w:rsidP="006D4991">
      <w:pPr>
        <w:pStyle w:val="Heading1"/>
        <w:spacing w:before="0" w:after="120" w:line="240" w:lineRule="auto"/>
        <w:jc w:val="left"/>
        <w:rPr>
          <w:rFonts w:cs="Times New Roman"/>
          <w:b/>
          <w:bCs/>
          <w:szCs w:val="24"/>
          <w:lang w:val="ru-RU"/>
        </w:rPr>
      </w:pPr>
      <w:r w:rsidRPr="00506A4F">
        <w:rPr>
          <w:rFonts w:cs="Times New Roman"/>
          <w:b/>
          <w:szCs w:val="24"/>
          <w:lang w:val="sr-Cyrl-RS"/>
        </w:rPr>
        <w:t>а</w:t>
      </w:r>
      <w:r w:rsidR="00506A4F">
        <w:rPr>
          <w:rFonts w:cs="Times New Roman"/>
          <w:b/>
          <w:szCs w:val="24"/>
          <w:lang w:val="sr-Cyrl-RS"/>
        </w:rPr>
        <w:t>.</w:t>
      </w:r>
      <w:r w:rsidR="00FA78F3" w:rsidRPr="00506A4F">
        <w:rPr>
          <w:rFonts w:cs="Times New Roman"/>
          <w:b/>
          <w:szCs w:val="24"/>
          <w:lang w:val="sr-Cyrl-RS"/>
        </w:rPr>
        <w:t xml:space="preserve"> </w:t>
      </w:r>
      <w:r w:rsidR="00306236" w:rsidRPr="00506A4F">
        <w:rPr>
          <w:rFonts w:cs="Times New Roman"/>
          <w:b/>
          <w:szCs w:val="24"/>
          <w:lang w:val="sr-Cyrl-RS"/>
        </w:rPr>
        <w:t xml:space="preserve"> </w:t>
      </w:r>
      <w:r w:rsidR="00306236" w:rsidRPr="00506A4F">
        <w:rPr>
          <w:rFonts w:cs="Times New Roman"/>
          <w:b/>
          <w:bCs/>
          <w:szCs w:val="24"/>
          <w:lang w:val="ru-RU"/>
        </w:rPr>
        <w:t>Уградњ</w:t>
      </w:r>
      <w:r w:rsidR="009F3E51" w:rsidRPr="00506A4F">
        <w:rPr>
          <w:rFonts w:cs="Times New Roman"/>
          <w:b/>
          <w:bCs/>
          <w:szCs w:val="24"/>
          <w:lang w:val="ru-RU"/>
        </w:rPr>
        <w:t>а</w:t>
      </w:r>
      <w:r w:rsidR="00306236" w:rsidRPr="00506A4F">
        <w:rPr>
          <w:rFonts w:cs="Times New Roman"/>
          <w:b/>
          <w:bCs/>
          <w:szCs w:val="24"/>
          <w:lang w:val="ru-RU"/>
        </w:rPr>
        <w:t xml:space="preserve"> и набавк</w:t>
      </w:r>
      <w:r w:rsidR="009F3E51" w:rsidRPr="00506A4F">
        <w:rPr>
          <w:rFonts w:cs="Times New Roman"/>
          <w:b/>
          <w:bCs/>
          <w:szCs w:val="24"/>
          <w:lang w:val="ru-RU"/>
        </w:rPr>
        <w:t>а</w:t>
      </w:r>
      <w:r w:rsidR="001E2610" w:rsidRPr="00506A4F">
        <w:rPr>
          <w:rFonts w:cs="Times New Roman"/>
          <w:b/>
          <w:bCs/>
          <w:szCs w:val="24"/>
          <w:lang w:val="ru-RU"/>
        </w:rPr>
        <w:t xml:space="preserve"> материјала за</w:t>
      </w:r>
      <w:r w:rsidR="00EE4DF5" w:rsidRPr="00506A4F">
        <w:rPr>
          <w:rFonts w:cs="Times New Roman"/>
          <w:b/>
          <w:bCs/>
          <w:szCs w:val="24"/>
          <w:lang w:val="ru-RU"/>
        </w:rPr>
        <w:t xml:space="preserve"> термичку изолацију </w:t>
      </w:r>
      <w:r w:rsidR="00170B91" w:rsidRPr="00506A4F">
        <w:rPr>
          <w:rFonts w:cs="Times New Roman"/>
          <w:b/>
          <w:bCs/>
          <w:szCs w:val="24"/>
          <w:lang w:val="ru-RU"/>
        </w:rPr>
        <w:t>спољН</w:t>
      </w:r>
      <w:r w:rsidR="000958B1" w:rsidRPr="00506A4F">
        <w:rPr>
          <w:rFonts w:cs="Times New Roman"/>
          <w:b/>
          <w:bCs/>
          <w:szCs w:val="24"/>
          <w:lang w:val="ru-RU"/>
        </w:rPr>
        <w:t>их</w:t>
      </w:r>
      <w:r w:rsidR="00472841" w:rsidRPr="00506A4F">
        <w:rPr>
          <w:rFonts w:cs="Times New Roman"/>
          <w:b/>
          <w:bCs/>
          <w:szCs w:val="24"/>
          <w:lang w:val="ru-RU"/>
        </w:rPr>
        <w:t xml:space="preserve"> </w:t>
      </w:r>
      <w:r w:rsidR="00EE4DF5" w:rsidRPr="00506A4F">
        <w:rPr>
          <w:rFonts w:cs="Times New Roman"/>
          <w:b/>
          <w:bCs/>
          <w:szCs w:val="24"/>
          <w:lang w:val="ru-RU"/>
        </w:rPr>
        <w:t>зидова</w:t>
      </w:r>
      <w:r w:rsidR="00FA78F3" w:rsidRPr="00506A4F">
        <w:rPr>
          <w:rFonts w:cs="Times New Roman"/>
          <w:b/>
          <w:bCs/>
          <w:szCs w:val="24"/>
          <w:lang w:val="ru-RU"/>
        </w:rPr>
        <w:t xml:space="preserve"> </w:t>
      </w:r>
      <w:r w:rsidR="00FA78F3" w:rsidRPr="00506A4F">
        <w:rPr>
          <w:rFonts w:cs="Times New Roman"/>
          <w:b/>
          <w:bCs/>
          <w:szCs w:val="24"/>
          <w:lang w:val="sr-Cyrl-CS"/>
        </w:rPr>
        <w:t xml:space="preserve">И </w:t>
      </w:r>
      <w:r w:rsidR="00927126" w:rsidRPr="00506A4F">
        <w:rPr>
          <w:rFonts w:cs="Times New Roman"/>
          <w:b/>
          <w:bCs/>
          <w:szCs w:val="24"/>
          <w:lang w:val="ru-RU"/>
        </w:rPr>
        <w:t>кровова</w:t>
      </w:r>
      <w:r w:rsidR="009F3E51" w:rsidRPr="00506A4F">
        <w:rPr>
          <w:rFonts w:cs="Times New Roman"/>
          <w:b/>
          <w:bCs/>
          <w:szCs w:val="24"/>
          <w:lang w:val="ru-RU"/>
        </w:rPr>
        <w:t>:</w:t>
      </w:r>
    </w:p>
    <w:p w14:paraId="6599FCC7" w14:textId="7AF49398" w:rsidR="000958B1" w:rsidRPr="006D4991" w:rsidRDefault="00655CF3" w:rsidP="006D4991">
      <w:pPr>
        <w:pStyle w:val="Heading1"/>
        <w:spacing w:before="0" w:after="120" w:line="240" w:lineRule="auto"/>
        <w:ind w:firstLine="708"/>
        <w:rPr>
          <w:rFonts w:cs="Times New Roman"/>
          <w:b/>
          <w:szCs w:val="24"/>
          <w:lang w:val="sr-Cyrl-RS"/>
        </w:rPr>
      </w:pPr>
      <w:r w:rsidRPr="006D4991">
        <w:rPr>
          <w:rFonts w:cs="Times New Roman"/>
          <w:b/>
          <w:bCs/>
          <w:szCs w:val="24"/>
          <w:lang w:val="ru-RU"/>
        </w:rPr>
        <w:t>а</w:t>
      </w:r>
      <w:r w:rsidR="00FA78F3" w:rsidRPr="006D4991">
        <w:rPr>
          <w:rFonts w:cs="Times New Roman"/>
          <w:b/>
          <w:bCs/>
          <w:szCs w:val="24"/>
          <w:lang w:val="ru-RU"/>
        </w:rPr>
        <w:t xml:space="preserve">.1. </w:t>
      </w:r>
      <w:r w:rsidR="00A56779" w:rsidRPr="006D4991">
        <w:rPr>
          <w:rFonts w:cs="Times New Roman"/>
          <w:b/>
          <w:bCs/>
          <w:szCs w:val="24"/>
          <w:lang w:val="ru-RU"/>
        </w:rPr>
        <w:t xml:space="preserve"> ЗА ГРАЂАНЕ власнике породичних кућА</w:t>
      </w:r>
      <w:r w:rsidR="00FA78F3" w:rsidRPr="006D4991">
        <w:rPr>
          <w:rFonts w:cs="Times New Roman"/>
          <w:b/>
          <w:bCs/>
          <w:szCs w:val="24"/>
          <w:lang w:val="ru-RU"/>
        </w:rPr>
        <w:t xml:space="preserve"> </w:t>
      </w:r>
      <w:r w:rsidR="0038671A" w:rsidRPr="006D4991">
        <w:rPr>
          <w:rFonts w:cs="Times New Roman"/>
          <w:b/>
          <w:bCs/>
          <w:szCs w:val="24"/>
          <w:lang w:val="sr-Cyrl-RS"/>
        </w:rPr>
        <w:t>и станова</w:t>
      </w:r>
    </w:p>
    <w:p w14:paraId="28FD5F08" w14:textId="77777777" w:rsidR="0077633C" w:rsidRDefault="00BC425C" w:rsidP="0077633C">
      <w:pPr>
        <w:tabs>
          <w:tab w:val="left" w:pos="709"/>
        </w:tabs>
        <w:spacing w:after="120" w:line="240" w:lineRule="auto"/>
        <w:ind w:right="-709"/>
        <w:rPr>
          <w:rFonts w:ascii="Times New Roman" w:eastAsia="Times New Roman" w:hAnsi="Times New Roman" w:cs="Times New Roman"/>
          <w:color w:val="424242"/>
          <w:sz w:val="24"/>
          <w:szCs w:val="24"/>
          <w:lang w:eastAsia="sr-Cyrl-CS"/>
        </w:rPr>
      </w:pPr>
      <w:bookmarkStart w:id="0" w:name="_Hlk76051778"/>
      <w:r w:rsidRPr="002019FE">
        <w:rPr>
          <w:rFonts w:ascii="Times New Roman" w:eastAsia="Times New Roman" w:hAnsi="Times New Roman" w:cs="Times New Roman"/>
          <w:b/>
          <w:sz w:val="24"/>
          <w:szCs w:val="24"/>
          <w:lang w:val="sr-Cyrl-RS" w:eastAsia="sr-Cyrl-CS"/>
        </w:rPr>
        <w:t>Мера 1</w:t>
      </w:r>
      <w:r w:rsidR="002019FE">
        <w:rPr>
          <w:rFonts w:ascii="Times New Roman" w:eastAsia="Times New Roman" w:hAnsi="Times New Roman" w:cs="Times New Roman"/>
          <w:b/>
          <w:sz w:val="24"/>
          <w:szCs w:val="24"/>
          <w:lang w:val="sr-Cyrl-RS" w:eastAsia="sr-Cyrl-CS"/>
        </w:rPr>
        <w:t>.</w:t>
      </w:r>
      <w:r w:rsidRPr="002019FE">
        <w:rPr>
          <w:rFonts w:ascii="Times New Roman" w:eastAsia="Times New Roman" w:hAnsi="Times New Roman" w:cs="Times New Roman"/>
          <w:b/>
          <w:sz w:val="24"/>
          <w:szCs w:val="24"/>
          <w:lang w:val="sr-Cyrl-RS" w:eastAsia="sr-Cyrl-CS"/>
        </w:rPr>
        <w:t xml:space="preserve"> </w:t>
      </w:r>
      <w:r w:rsidR="0038671A" w:rsidRPr="002019FE">
        <w:rPr>
          <w:rFonts w:ascii="Times New Roman" w:hAnsi="Times New Roman" w:cs="Times New Roman"/>
          <w:b/>
          <w:sz w:val="24"/>
          <w:szCs w:val="24"/>
          <w:lang w:val="sr-Cyrl-RS"/>
        </w:rPr>
        <w:t>Уградња и набавка материјала за термичку изолацију зидова, кров</w:t>
      </w:r>
      <w:r w:rsidR="0038671A" w:rsidRPr="002019FE">
        <w:rPr>
          <w:rFonts w:ascii="Times New Roman" w:hAnsi="Times New Roman" w:cs="Times New Roman"/>
          <w:b/>
          <w:sz w:val="24"/>
          <w:szCs w:val="24"/>
        </w:rPr>
        <w:t>o</w:t>
      </w:r>
      <w:r w:rsidR="0038671A" w:rsidRPr="002019FE">
        <w:rPr>
          <w:rFonts w:ascii="Times New Roman" w:hAnsi="Times New Roman" w:cs="Times New Roman"/>
          <w:b/>
          <w:sz w:val="24"/>
          <w:szCs w:val="24"/>
          <w:lang w:val="sr-Cyrl-RS"/>
        </w:rPr>
        <w:t>ва, таваница и осталих делова термичког омотача према негрејаном простору породичних кућа и станова</w:t>
      </w:r>
    </w:p>
    <w:p w14:paraId="1CF21C52" w14:textId="1B33748D" w:rsidR="0077633C" w:rsidRPr="0077633C" w:rsidRDefault="0038671A" w:rsidP="0077633C">
      <w:pPr>
        <w:tabs>
          <w:tab w:val="left" w:pos="709"/>
        </w:tabs>
        <w:spacing w:after="120" w:line="240" w:lineRule="auto"/>
        <w:ind w:right="-709"/>
        <w:rPr>
          <w:rFonts w:ascii="Times New Roman" w:eastAsia="Times New Roman" w:hAnsi="Times New Roman" w:cs="Times New Roman"/>
          <w:color w:val="424242"/>
          <w:sz w:val="24"/>
          <w:szCs w:val="24"/>
          <w:lang w:val="sr-Cyrl-CS" w:eastAsia="sr-Cyrl-CS"/>
        </w:rPr>
      </w:pPr>
      <w:r w:rsidRPr="002019FE">
        <w:rPr>
          <w:rFonts w:ascii="Times New Roman" w:hAnsi="Times New Roman" w:cs="Times New Roman"/>
          <w:bCs/>
          <w:sz w:val="24"/>
          <w:szCs w:val="24"/>
          <w:lang w:val="sr-Cyrl-RS"/>
        </w:rPr>
        <w:t>Укупна планирана средства које Град Ниш, заједно са средствима Министарства, додељује за ову меру су 4 милиона динара</w:t>
      </w:r>
      <w:r w:rsidR="0056641A" w:rsidRPr="002019FE">
        <w:rPr>
          <w:rFonts w:ascii="Times New Roman" w:hAnsi="Times New Roman" w:cs="Times New Roman"/>
          <w:bCs/>
          <w:sz w:val="24"/>
          <w:szCs w:val="24"/>
        </w:rPr>
        <w:t>.</w:t>
      </w:r>
    </w:p>
    <w:p w14:paraId="10EB2F20" w14:textId="0F3544D7" w:rsidR="0038671A" w:rsidRPr="0077633C" w:rsidRDefault="0038671A" w:rsidP="006D4991">
      <w:pPr>
        <w:tabs>
          <w:tab w:val="left" w:pos="360"/>
        </w:tabs>
        <w:spacing w:after="0" w:line="240" w:lineRule="auto"/>
        <w:jc w:val="both"/>
        <w:rPr>
          <w:rFonts w:ascii="Times New Roman" w:hAnsi="Times New Roman" w:cs="Times New Roman"/>
          <w:bCs/>
          <w:sz w:val="24"/>
          <w:szCs w:val="24"/>
        </w:rPr>
      </w:pPr>
      <w:r w:rsidRPr="002019FE">
        <w:rPr>
          <w:rFonts w:ascii="Times New Roman" w:eastAsia="Times New Roman" w:hAnsi="Times New Roman" w:cs="Times New Roman"/>
          <w:b/>
          <w:sz w:val="24"/>
          <w:szCs w:val="24"/>
          <w:lang w:val="sr-Cyrl-RS"/>
        </w:rPr>
        <w:t>Напомена</w:t>
      </w:r>
      <w:r w:rsidRPr="002019FE">
        <w:rPr>
          <w:rFonts w:ascii="Times New Roman" w:eastAsia="Times New Roman" w:hAnsi="Times New Roman" w:cs="Times New Roman"/>
          <w:sz w:val="24"/>
          <w:szCs w:val="24"/>
          <w:lang w:val="sr-Cyrl-RS"/>
        </w:rPr>
        <w:t xml:space="preserve">: </w:t>
      </w:r>
    </w:p>
    <w:p w14:paraId="297B934D" w14:textId="70A2C881" w:rsidR="0038671A" w:rsidRPr="002019FE" w:rsidRDefault="0038671A" w:rsidP="006D4991">
      <w:pPr>
        <w:tabs>
          <w:tab w:val="left" w:pos="360"/>
        </w:tabs>
        <w:spacing w:after="0" w:line="240" w:lineRule="auto"/>
        <w:jc w:val="both"/>
        <w:rPr>
          <w:rFonts w:ascii="Times New Roman" w:eastAsia="Times New Roman" w:hAnsi="Times New Roman" w:cs="Times New Roman"/>
          <w:sz w:val="24"/>
          <w:szCs w:val="24"/>
          <w:lang w:val="sr-Cyrl-RS"/>
        </w:rPr>
      </w:pPr>
      <w:r w:rsidRPr="002019FE">
        <w:rPr>
          <w:rFonts w:ascii="Times New Roman" w:hAnsi="Times New Roman" w:cs="Times New Roman"/>
          <w:bCs/>
          <w:sz w:val="24"/>
          <w:szCs w:val="24"/>
          <w:lang w:val="sr-Cyrl-RS"/>
        </w:rPr>
        <w:t>-</w:t>
      </w:r>
      <w:r w:rsidR="003669F9" w:rsidRPr="002019FE">
        <w:rPr>
          <w:rFonts w:ascii="Times New Roman" w:hAnsi="Times New Roman" w:cs="Times New Roman"/>
          <w:bCs/>
          <w:sz w:val="24"/>
          <w:szCs w:val="24"/>
        </w:rPr>
        <w:t xml:space="preserve"> </w:t>
      </w:r>
      <w:r w:rsidRPr="002019FE">
        <w:rPr>
          <w:rFonts w:ascii="Times New Roman" w:hAnsi="Times New Roman" w:cs="Times New Roman"/>
          <w:bCs/>
          <w:sz w:val="24"/>
          <w:szCs w:val="24"/>
          <w:lang w:val="sr-Cyrl-RS"/>
        </w:rPr>
        <w:t>Спољни зид на породичним кућама следећих карактеристика:</w:t>
      </w:r>
      <w:r w:rsidRPr="002019FE">
        <w:rPr>
          <w:rFonts w:ascii="Times New Roman" w:eastAsia="Times New Roman" w:hAnsi="Times New Roman" w:cs="Times New Roman"/>
          <w:sz w:val="24"/>
          <w:szCs w:val="24"/>
          <w:lang w:val="sr-Cyrl-RS"/>
        </w:rPr>
        <w:t xml:space="preserve"> </w:t>
      </w:r>
      <w:r w:rsidRPr="002019FE">
        <w:rPr>
          <w:rFonts w:ascii="Times New Roman" w:hAnsi="Times New Roman" w:cs="Times New Roman"/>
          <w:bCs/>
          <w:sz w:val="24"/>
          <w:szCs w:val="24"/>
          <w:lang w:val="sr-Cyrl-RS"/>
        </w:rPr>
        <w:t xml:space="preserve">минимална дебљина за термичку изолацију износи 10 cm, осим уколико нема техничких могућности да се постави та дебљина изолације </w:t>
      </w:r>
    </w:p>
    <w:p w14:paraId="7A009763" w14:textId="0A246E8B" w:rsidR="00C02234" w:rsidRDefault="00472841" w:rsidP="006D4991">
      <w:pPr>
        <w:tabs>
          <w:tab w:val="left" w:pos="709"/>
        </w:tabs>
        <w:spacing w:after="0" w:line="240" w:lineRule="auto"/>
        <w:ind w:right="-709"/>
        <w:rPr>
          <w:rFonts w:ascii="Times New Roman" w:hAnsi="Times New Roman" w:cs="Times New Roman"/>
          <w:sz w:val="24"/>
          <w:szCs w:val="24"/>
        </w:rPr>
      </w:pPr>
      <w:r w:rsidRPr="002019FE">
        <w:rPr>
          <w:rFonts w:ascii="Times New Roman" w:hAnsi="Times New Roman" w:cs="Times New Roman"/>
          <w:sz w:val="24"/>
          <w:szCs w:val="24"/>
          <w:lang w:val="ru-RU"/>
        </w:rPr>
        <w:tab/>
      </w:r>
      <w:r w:rsidR="00FA78F3" w:rsidRPr="002019FE">
        <w:rPr>
          <w:rFonts w:ascii="Times New Roman" w:hAnsi="Times New Roman" w:cs="Times New Roman"/>
          <w:sz w:val="24"/>
          <w:szCs w:val="24"/>
          <w:lang w:val="ru-RU"/>
        </w:rPr>
        <w:tab/>
      </w:r>
      <w:bookmarkEnd w:id="0"/>
    </w:p>
    <w:p w14:paraId="200AF302" w14:textId="77777777" w:rsidR="0077633C" w:rsidRDefault="0077633C" w:rsidP="006D4991">
      <w:pPr>
        <w:tabs>
          <w:tab w:val="left" w:pos="709"/>
        </w:tabs>
        <w:spacing w:after="0" w:line="240" w:lineRule="auto"/>
        <w:ind w:right="-709"/>
        <w:rPr>
          <w:rFonts w:ascii="Times New Roman" w:hAnsi="Times New Roman" w:cs="Times New Roman"/>
          <w:sz w:val="24"/>
          <w:szCs w:val="24"/>
        </w:rPr>
      </w:pPr>
    </w:p>
    <w:p w14:paraId="5F194687" w14:textId="77777777" w:rsidR="0077633C" w:rsidRDefault="0077633C" w:rsidP="006D4991">
      <w:pPr>
        <w:tabs>
          <w:tab w:val="left" w:pos="709"/>
        </w:tabs>
        <w:spacing w:after="0" w:line="240" w:lineRule="auto"/>
        <w:ind w:right="-709"/>
        <w:rPr>
          <w:rFonts w:ascii="Times New Roman" w:hAnsi="Times New Roman" w:cs="Times New Roman"/>
          <w:sz w:val="24"/>
          <w:szCs w:val="24"/>
        </w:rPr>
      </w:pPr>
    </w:p>
    <w:p w14:paraId="67B388B9" w14:textId="77777777" w:rsidR="0077633C" w:rsidRPr="0077633C" w:rsidRDefault="0077633C" w:rsidP="006D4991">
      <w:pPr>
        <w:tabs>
          <w:tab w:val="left" w:pos="709"/>
        </w:tabs>
        <w:spacing w:after="0" w:line="240" w:lineRule="auto"/>
        <w:ind w:right="-709"/>
        <w:rPr>
          <w:rFonts w:ascii="Times New Roman" w:hAnsi="Times New Roman" w:cs="Times New Roman"/>
          <w:sz w:val="24"/>
          <w:szCs w:val="24"/>
        </w:rPr>
      </w:pPr>
    </w:p>
    <w:p w14:paraId="02E26DD1" w14:textId="7813B8CC" w:rsidR="000716CA" w:rsidRPr="006D4991" w:rsidRDefault="00FE5FF3" w:rsidP="006D4991">
      <w:pPr>
        <w:pStyle w:val="Heading1"/>
        <w:spacing w:before="0" w:after="120" w:line="240" w:lineRule="auto"/>
        <w:ind w:left="708"/>
        <w:jc w:val="left"/>
        <w:rPr>
          <w:rFonts w:cs="Times New Roman"/>
          <w:iCs/>
          <w:szCs w:val="24"/>
        </w:rPr>
      </w:pPr>
      <w:r w:rsidRPr="0023311E">
        <w:rPr>
          <w:rFonts w:cs="Times New Roman"/>
          <w:b/>
          <w:caps w:val="0"/>
          <w:szCs w:val="24"/>
          <w:lang w:val="sr-Cyrl-RS"/>
        </w:rPr>
        <w:lastRenderedPageBreak/>
        <w:t xml:space="preserve">А.2.  ЗА </w:t>
      </w:r>
      <w:r w:rsidRPr="0023311E">
        <w:rPr>
          <w:rFonts w:cs="Times New Roman"/>
          <w:b/>
          <w:bCs/>
          <w:caps w:val="0"/>
          <w:szCs w:val="24"/>
          <w:lang w:val="ru-RU"/>
        </w:rPr>
        <w:t>СТАМБЕНЕ ЗАЈЕДНИЦЕ  (УКЉУЧУЈЕ И ИЗРАДУ ТЕХНИЧКЕ ДОКУМЕНТАЦИЈЕ ЗА НАВЕДЕНЕ РАДОВЕ)</w:t>
      </w:r>
    </w:p>
    <w:p w14:paraId="6C5C3456" w14:textId="27A565E5" w:rsidR="0038671A" w:rsidRPr="002019FE" w:rsidRDefault="00BC425C" w:rsidP="006D4991">
      <w:pPr>
        <w:spacing w:after="120" w:line="240" w:lineRule="auto"/>
        <w:jc w:val="both"/>
        <w:rPr>
          <w:rFonts w:ascii="Times New Roman" w:hAnsi="Times New Roman" w:cs="Times New Roman"/>
          <w:sz w:val="24"/>
          <w:szCs w:val="24"/>
          <w:lang w:val="sr-Cyrl-RS"/>
        </w:rPr>
      </w:pPr>
      <w:r w:rsidRPr="002019FE">
        <w:rPr>
          <w:rFonts w:ascii="Times New Roman" w:hAnsi="Times New Roman" w:cs="Times New Roman"/>
          <w:b/>
          <w:sz w:val="24"/>
          <w:szCs w:val="24"/>
          <w:lang w:val="sr-Cyrl-RS"/>
        </w:rPr>
        <w:t>Мера 2</w:t>
      </w:r>
      <w:r w:rsidR="002019FE">
        <w:rPr>
          <w:rFonts w:ascii="Times New Roman" w:hAnsi="Times New Roman" w:cs="Times New Roman"/>
          <w:b/>
          <w:sz w:val="24"/>
          <w:szCs w:val="24"/>
          <w:lang w:val="sr-Cyrl-RS"/>
        </w:rPr>
        <w:t>.</w:t>
      </w:r>
      <w:r w:rsidR="002019FE" w:rsidRPr="002019FE">
        <w:rPr>
          <w:rFonts w:ascii="Times New Roman" w:hAnsi="Times New Roman" w:cs="Times New Roman"/>
          <w:b/>
          <w:sz w:val="24"/>
          <w:szCs w:val="24"/>
          <w:lang w:val="sr-Cyrl-RS"/>
        </w:rPr>
        <w:t xml:space="preserve"> </w:t>
      </w:r>
      <w:r w:rsidR="0038671A" w:rsidRPr="002019FE">
        <w:rPr>
          <w:rFonts w:ascii="Times New Roman" w:hAnsi="Times New Roman" w:cs="Times New Roman"/>
          <w:b/>
          <w:sz w:val="24"/>
          <w:szCs w:val="24"/>
          <w:lang w:val="sr-Cyrl-RS"/>
        </w:rPr>
        <w:t>Уградња и набавка материјала за термичку изолацију зидова, кров</w:t>
      </w:r>
      <w:r w:rsidR="0038671A" w:rsidRPr="002019FE">
        <w:rPr>
          <w:rFonts w:ascii="Times New Roman" w:hAnsi="Times New Roman" w:cs="Times New Roman"/>
          <w:b/>
          <w:sz w:val="24"/>
          <w:szCs w:val="24"/>
        </w:rPr>
        <w:t>o</w:t>
      </w:r>
      <w:r w:rsidR="0038671A" w:rsidRPr="002019FE">
        <w:rPr>
          <w:rFonts w:ascii="Times New Roman" w:hAnsi="Times New Roman" w:cs="Times New Roman"/>
          <w:b/>
          <w:sz w:val="24"/>
          <w:szCs w:val="24"/>
          <w:lang w:val="sr-Cyrl-RS"/>
        </w:rPr>
        <w:t>ва, таваница и осталих делова термичког омотача према негрејаном простору стамбених зграда и израда техничке документације за наведене радове</w:t>
      </w:r>
    </w:p>
    <w:p w14:paraId="61099678" w14:textId="77777777" w:rsidR="0038671A" w:rsidRPr="002019FE" w:rsidRDefault="0038671A" w:rsidP="006D4991">
      <w:pPr>
        <w:tabs>
          <w:tab w:val="left" w:pos="360"/>
        </w:tabs>
        <w:spacing w:after="0" w:line="240" w:lineRule="auto"/>
        <w:ind w:left="720"/>
        <w:jc w:val="both"/>
        <w:rPr>
          <w:rFonts w:ascii="Times New Roman" w:eastAsia="Times New Roman" w:hAnsi="Times New Roman" w:cs="Times New Roman"/>
          <w:b/>
          <w:sz w:val="24"/>
          <w:szCs w:val="24"/>
          <w:lang w:val="sr-Cyrl-RS"/>
        </w:rPr>
      </w:pPr>
    </w:p>
    <w:p w14:paraId="3741FA5A" w14:textId="77777777" w:rsidR="0038671A" w:rsidRPr="002019FE" w:rsidRDefault="0038671A" w:rsidP="006D4991">
      <w:pPr>
        <w:tabs>
          <w:tab w:val="left" w:pos="360"/>
        </w:tabs>
        <w:spacing w:after="0" w:line="240" w:lineRule="auto"/>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Укупна планирана средства које Град Ниш, заједно са средствима Министарства, додељује за ову меру су 5 милиона динара.</w:t>
      </w:r>
    </w:p>
    <w:p w14:paraId="792E137A" w14:textId="77777777" w:rsidR="0038671A" w:rsidRPr="002019FE" w:rsidRDefault="0038671A" w:rsidP="006D4991">
      <w:pPr>
        <w:tabs>
          <w:tab w:val="left" w:pos="709"/>
        </w:tabs>
        <w:spacing w:after="0" w:line="240" w:lineRule="auto"/>
        <w:ind w:right="-709"/>
        <w:rPr>
          <w:rFonts w:ascii="Times New Roman" w:hAnsi="Times New Roman" w:cs="Times New Roman"/>
          <w:sz w:val="24"/>
          <w:szCs w:val="24"/>
          <w:lang w:val="ru-RU"/>
        </w:rPr>
      </w:pPr>
    </w:p>
    <w:p w14:paraId="04CEBF0D" w14:textId="77777777" w:rsidR="0038671A" w:rsidRPr="002019FE" w:rsidRDefault="0038671A" w:rsidP="006D4991">
      <w:pPr>
        <w:tabs>
          <w:tab w:val="left" w:pos="360"/>
        </w:tabs>
        <w:spacing w:after="0" w:line="240" w:lineRule="auto"/>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b/>
          <w:sz w:val="24"/>
          <w:szCs w:val="24"/>
          <w:lang w:val="sr-Cyrl-RS"/>
        </w:rPr>
        <w:t>Напомена</w:t>
      </w:r>
      <w:r w:rsidRPr="002019FE">
        <w:rPr>
          <w:rFonts w:ascii="Times New Roman" w:eastAsia="Times New Roman" w:hAnsi="Times New Roman" w:cs="Times New Roman"/>
          <w:sz w:val="24"/>
          <w:szCs w:val="24"/>
          <w:lang w:val="sr-Cyrl-RS"/>
        </w:rPr>
        <w:t xml:space="preserve">: </w:t>
      </w:r>
    </w:p>
    <w:p w14:paraId="0A84138B" w14:textId="0F232106" w:rsidR="0038671A" w:rsidRPr="002019FE" w:rsidRDefault="0038671A" w:rsidP="006D4991">
      <w:pPr>
        <w:tabs>
          <w:tab w:val="left" w:pos="360"/>
        </w:tabs>
        <w:spacing w:after="0" w:line="240" w:lineRule="auto"/>
        <w:jc w:val="both"/>
        <w:rPr>
          <w:rFonts w:ascii="Times New Roman" w:eastAsia="Times New Roman" w:hAnsi="Times New Roman" w:cs="Times New Roman"/>
          <w:sz w:val="24"/>
          <w:szCs w:val="24"/>
          <w:lang w:val="sr-Cyrl-RS"/>
        </w:rPr>
      </w:pPr>
      <w:r w:rsidRPr="002019FE">
        <w:rPr>
          <w:rFonts w:ascii="Times New Roman" w:hAnsi="Times New Roman" w:cs="Times New Roman"/>
          <w:bCs/>
          <w:sz w:val="24"/>
          <w:szCs w:val="24"/>
          <w:lang w:val="sr-Cyrl-RS"/>
        </w:rPr>
        <w:t>-Спољни зид следећих карактеристика:</w:t>
      </w:r>
      <w:r w:rsidRPr="002019FE">
        <w:rPr>
          <w:rFonts w:ascii="Times New Roman" w:eastAsia="Times New Roman" w:hAnsi="Times New Roman" w:cs="Times New Roman"/>
          <w:sz w:val="24"/>
          <w:szCs w:val="24"/>
          <w:lang w:val="sr-Cyrl-RS"/>
        </w:rPr>
        <w:t xml:space="preserve"> </w:t>
      </w:r>
      <w:r w:rsidRPr="002019FE">
        <w:rPr>
          <w:rFonts w:ascii="Times New Roman" w:hAnsi="Times New Roman" w:cs="Times New Roman"/>
          <w:bCs/>
          <w:sz w:val="24"/>
          <w:szCs w:val="24"/>
          <w:lang w:val="sr-Cyrl-RS"/>
        </w:rPr>
        <w:t xml:space="preserve">минимална дебљина за термичку изолацију износи 10 cm, осим уколико нема техничких могућности да се постави та дебљина изолације </w:t>
      </w:r>
    </w:p>
    <w:p w14:paraId="227BCC88" w14:textId="77777777" w:rsidR="00941F41" w:rsidRPr="002019FE" w:rsidRDefault="00941F41" w:rsidP="006D4991">
      <w:pPr>
        <w:pStyle w:val="Heading1"/>
        <w:spacing w:before="0" w:after="0" w:line="240" w:lineRule="auto"/>
        <w:jc w:val="left"/>
        <w:rPr>
          <w:rFonts w:cs="Times New Roman"/>
          <w:b/>
          <w:szCs w:val="24"/>
          <w:lang w:val="sr-Cyrl-RS"/>
        </w:rPr>
      </w:pPr>
    </w:p>
    <w:p w14:paraId="6A81E2F5" w14:textId="51B69B73" w:rsidR="00205F6E" w:rsidRPr="002019FE" w:rsidRDefault="00070295" w:rsidP="006D4991">
      <w:pPr>
        <w:pStyle w:val="Heading1"/>
        <w:spacing w:before="0" w:after="0" w:line="240" w:lineRule="auto"/>
        <w:jc w:val="both"/>
        <w:rPr>
          <w:rFonts w:cs="Times New Roman"/>
          <w:b/>
          <w:szCs w:val="24"/>
          <w:lang w:val="sr-Cyrl-RS"/>
        </w:rPr>
      </w:pPr>
      <w:r w:rsidRPr="002019FE">
        <w:rPr>
          <w:rFonts w:cs="Times New Roman"/>
          <w:b/>
          <w:szCs w:val="24"/>
          <w:lang w:val="sr-Latn-CS"/>
        </w:rPr>
        <w:t>Б</w:t>
      </w:r>
      <w:r w:rsidR="00C14A7D" w:rsidRPr="002019FE">
        <w:rPr>
          <w:rFonts w:cs="Times New Roman"/>
          <w:b/>
          <w:szCs w:val="24"/>
          <w:lang w:val="sr-Cyrl-RS"/>
        </w:rPr>
        <w:t xml:space="preserve">. </w:t>
      </w:r>
      <w:r w:rsidRPr="002019FE">
        <w:rPr>
          <w:rFonts w:cs="Times New Roman"/>
          <w:b/>
          <w:szCs w:val="24"/>
          <w:lang w:val="sr-Cyrl-RS"/>
        </w:rPr>
        <w:t>набавк</w:t>
      </w:r>
      <w:r w:rsidR="00401A92" w:rsidRPr="002019FE">
        <w:rPr>
          <w:rFonts w:cs="Times New Roman"/>
          <w:b/>
          <w:szCs w:val="24"/>
          <w:lang w:val="sr-Cyrl-RS"/>
        </w:rPr>
        <w:t>а</w:t>
      </w:r>
      <w:r w:rsidRPr="002019FE">
        <w:rPr>
          <w:rFonts w:cs="Times New Roman"/>
          <w:b/>
          <w:szCs w:val="24"/>
          <w:lang w:val="sr-Cyrl-RS"/>
        </w:rPr>
        <w:t xml:space="preserve"> И уградњ</w:t>
      </w:r>
      <w:r w:rsidR="00401A92" w:rsidRPr="002019FE">
        <w:rPr>
          <w:rFonts w:cs="Times New Roman"/>
          <w:b/>
          <w:szCs w:val="24"/>
          <w:lang w:val="sr-Cyrl-RS"/>
        </w:rPr>
        <w:t>а</w:t>
      </w:r>
      <w:r w:rsidR="00C14A7D" w:rsidRPr="002019FE">
        <w:rPr>
          <w:rFonts w:cs="Times New Roman"/>
          <w:b/>
          <w:szCs w:val="24"/>
          <w:lang w:val="sr-Cyrl-RS"/>
        </w:rPr>
        <w:t xml:space="preserve"> </w:t>
      </w:r>
      <w:r w:rsidR="00205F6E" w:rsidRPr="002019FE">
        <w:rPr>
          <w:rFonts w:cs="Times New Roman"/>
          <w:b/>
          <w:szCs w:val="24"/>
          <w:lang w:val="sr-Cyrl-RS"/>
        </w:rPr>
        <w:t xml:space="preserve">прозора и </w:t>
      </w:r>
      <w:r w:rsidR="00C14A7D" w:rsidRPr="002019FE">
        <w:rPr>
          <w:rFonts w:cs="Times New Roman"/>
          <w:b/>
          <w:szCs w:val="24"/>
          <w:lang w:val="sr-Cyrl-RS"/>
        </w:rPr>
        <w:t xml:space="preserve">СПОЉНИХ </w:t>
      </w:r>
      <w:r w:rsidR="00205F6E" w:rsidRPr="002019FE">
        <w:rPr>
          <w:rFonts w:cs="Times New Roman"/>
          <w:b/>
          <w:szCs w:val="24"/>
          <w:lang w:val="sr-Cyrl-RS"/>
        </w:rPr>
        <w:t xml:space="preserve">врата </w:t>
      </w:r>
      <w:r w:rsidR="004652B5" w:rsidRPr="002019FE">
        <w:rPr>
          <w:rFonts w:cs="Times New Roman"/>
          <w:b/>
          <w:szCs w:val="24"/>
          <w:lang w:val="sr-Cyrl-RS"/>
        </w:rPr>
        <w:t xml:space="preserve">са </w:t>
      </w:r>
      <w:r w:rsidR="00205F6E" w:rsidRPr="002019FE">
        <w:rPr>
          <w:rFonts w:cs="Times New Roman"/>
          <w:b/>
          <w:szCs w:val="24"/>
          <w:lang w:val="sr-Cyrl-RS"/>
        </w:rPr>
        <w:t>пратећим грађевинским радовима</w:t>
      </w:r>
      <w:r w:rsidR="004652B5" w:rsidRPr="002019FE">
        <w:rPr>
          <w:rFonts w:cs="Times New Roman"/>
          <w:b/>
          <w:szCs w:val="24"/>
          <w:lang w:val="sr-Cyrl-RS"/>
        </w:rPr>
        <w:t>:</w:t>
      </w:r>
    </w:p>
    <w:p w14:paraId="75460C35" w14:textId="77777777" w:rsidR="002019FE" w:rsidRDefault="002019FE" w:rsidP="006D4991">
      <w:pPr>
        <w:pStyle w:val="Heading1"/>
        <w:spacing w:before="0" w:after="0" w:line="240" w:lineRule="auto"/>
        <w:ind w:firstLine="708"/>
        <w:jc w:val="left"/>
        <w:rPr>
          <w:rFonts w:cs="Times New Roman"/>
          <w:bCs/>
          <w:szCs w:val="24"/>
          <w:lang w:val="ru-RU"/>
        </w:rPr>
      </w:pPr>
    </w:p>
    <w:p w14:paraId="4E5F6D92" w14:textId="0C5D57C9" w:rsidR="004652B5" w:rsidRPr="006D4991" w:rsidRDefault="00070295" w:rsidP="006D4991">
      <w:pPr>
        <w:pStyle w:val="Heading1"/>
        <w:spacing w:before="0" w:after="120" w:line="240" w:lineRule="auto"/>
        <w:ind w:firstLine="708"/>
        <w:jc w:val="left"/>
        <w:rPr>
          <w:rFonts w:cs="Times New Roman"/>
          <w:b/>
          <w:bCs/>
          <w:szCs w:val="24"/>
          <w:lang w:val="ru-RU"/>
        </w:rPr>
      </w:pPr>
      <w:r w:rsidRPr="006D4991">
        <w:rPr>
          <w:rFonts w:cs="Times New Roman"/>
          <w:b/>
          <w:bCs/>
          <w:szCs w:val="24"/>
          <w:lang w:val="ru-RU"/>
        </w:rPr>
        <w:t>Б</w:t>
      </w:r>
      <w:r w:rsidR="004652B5" w:rsidRPr="006D4991">
        <w:rPr>
          <w:rFonts w:cs="Times New Roman"/>
          <w:b/>
          <w:bCs/>
          <w:szCs w:val="24"/>
          <w:lang w:val="ru-RU"/>
        </w:rPr>
        <w:t xml:space="preserve">.1. </w:t>
      </w:r>
      <w:r w:rsidR="00566901" w:rsidRPr="006D4991">
        <w:rPr>
          <w:rFonts w:cs="Times New Roman"/>
          <w:b/>
          <w:bCs/>
          <w:szCs w:val="24"/>
          <w:lang w:val="ru-RU"/>
        </w:rPr>
        <w:t xml:space="preserve"> ЗА ГРАЂАНЕ ВЛАСНИКЕ</w:t>
      </w:r>
      <w:r w:rsidR="00927126" w:rsidRPr="006D4991">
        <w:rPr>
          <w:rFonts w:cs="Times New Roman"/>
          <w:b/>
          <w:bCs/>
          <w:szCs w:val="24"/>
          <w:lang w:val="ru-RU"/>
        </w:rPr>
        <w:t xml:space="preserve"> </w:t>
      </w:r>
      <w:r w:rsidR="00A56779" w:rsidRPr="006D4991">
        <w:rPr>
          <w:rFonts w:cs="Times New Roman"/>
          <w:b/>
          <w:bCs/>
          <w:szCs w:val="24"/>
          <w:lang w:val="ru-RU"/>
        </w:rPr>
        <w:t>породичнИХ кућА</w:t>
      </w:r>
      <w:r w:rsidR="004652B5" w:rsidRPr="006D4991">
        <w:rPr>
          <w:rFonts w:cs="Times New Roman"/>
          <w:b/>
          <w:bCs/>
          <w:szCs w:val="24"/>
          <w:lang w:val="ru-RU"/>
        </w:rPr>
        <w:t xml:space="preserve"> и</w:t>
      </w:r>
      <w:r w:rsidR="00F83712">
        <w:rPr>
          <w:rFonts w:cs="Times New Roman"/>
          <w:b/>
          <w:bCs/>
          <w:szCs w:val="24"/>
          <w:lang w:val="ru-RU"/>
        </w:rPr>
        <w:t xml:space="preserve"> </w:t>
      </w:r>
      <w:r w:rsidR="00A56779" w:rsidRPr="006D4991">
        <w:rPr>
          <w:rFonts w:cs="Times New Roman"/>
          <w:b/>
          <w:bCs/>
          <w:szCs w:val="24"/>
          <w:lang w:val="ru-RU"/>
        </w:rPr>
        <w:t>становА</w:t>
      </w:r>
    </w:p>
    <w:p w14:paraId="66392FB1" w14:textId="5E38BD78" w:rsidR="0038671A" w:rsidRPr="002019FE" w:rsidRDefault="00BC425C" w:rsidP="006D4991">
      <w:pPr>
        <w:pStyle w:val="Heading1"/>
        <w:spacing w:before="0" w:after="120" w:line="240" w:lineRule="auto"/>
        <w:jc w:val="both"/>
        <w:rPr>
          <w:rFonts w:cs="Times New Roman"/>
          <w:b/>
          <w:szCs w:val="24"/>
        </w:rPr>
      </w:pPr>
      <w:r w:rsidRPr="002019FE">
        <w:rPr>
          <w:rFonts w:cs="Times New Roman"/>
          <w:b/>
          <w:szCs w:val="24"/>
          <w:lang w:val="sr-Cyrl-RS"/>
        </w:rPr>
        <w:t>М</w:t>
      </w:r>
      <w:r w:rsidR="002019FE" w:rsidRPr="002019FE">
        <w:rPr>
          <w:rFonts w:cs="Times New Roman"/>
          <w:b/>
          <w:caps w:val="0"/>
          <w:szCs w:val="24"/>
          <w:lang w:val="sr-Cyrl-RS"/>
        </w:rPr>
        <w:t>ера</w:t>
      </w:r>
      <w:r w:rsidRPr="002019FE">
        <w:rPr>
          <w:rFonts w:cs="Times New Roman"/>
          <w:b/>
          <w:szCs w:val="24"/>
          <w:lang w:val="sr-Cyrl-RS"/>
        </w:rPr>
        <w:t xml:space="preserve"> 3</w:t>
      </w:r>
      <w:r w:rsidR="002019FE">
        <w:rPr>
          <w:rFonts w:cs="Times New Roman"/>
          <w:b/>
          <w:szCs w:val="24"/>
          <w:lang w:val="sr-Cyrl-RS"/>
        </w:rPr>
        <w:t>.</w:t>
      </w:r>
      <w:r w:rsidR="002019FE" w:rsidRPr="002019FE">
        <w:rPr>
          <w:rFonts w:cs="Times New Roman"/>
          <w:b/>
          <w:szCs w:val="24"/>
          <w:lang w:val="sr-Cyrl-RS"/>
        </w:rPr>
        <w:t xml:space="preserve"> </w:t>
      </w:r>
      <w:r w:rsidR="0038671A" w:rsidRPr="002019FE">
        <w:rPr>
          <w:rFonts w:cs="Times New Roman"/>
          <w:b/>
          <w:szCs w:val="24"/>
          <w:lang w:val="sr-Cyrl-RS"/>
        </w:rPr>
        <w:t>З</w:t>
      </w:r>
      <w:r w:rsidRPr="002019FE">
        <w:rPr>
          <w:rFonts w:cs="Times New Roman"/>
          <w:b/>
          <w:caps w:val="0"/>
          <w:szCs w:val="24"/>
          <w:lang w:val="sr-Cyrl-RS"/>
        </w:rPr>
        <w:t>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p>
    <w:p w14:paraId="73796DCA" w14:textId="77777777" w:rsidR="0077633C" w:rsidRPr="0077633C" w:rsidRDefault="0077633C" w:rsidP="006D4991">
      <w:pPr>
        <w:tabs>
          <w:tab w:val="left" w:pos="360"/>
        </w:tabs>
        <w:spacing w:after="0" w:line="240" w:lineRule="auto"/>
        <w:jc w:val="both"/>
        <w:rPr>
          <w:rFonts w:ascii="Times New Roman" w:eastAsia="Times New Roman" w:hAnsi="Times New Roman" w:cs="Times New Roman"/>
          <w:sz w:val="24"/>
          <w:szCs w:val="24"/>
        </w:rPr>
      </w:pPr>
    </w:p>
    <w:p w14:paraId="1AF7FE78" w14:textId="77777777" w:rsidR="0038671A" w:rsidRDefault="0038671A" w:rsidP="006D4991">
      <w:pPr>
        <w:tabs>
          <w:tab w:val="left" w:pos="360"/>
        </w:tabs>
        <w:spacing w:after="0" w:line="240" w:lineRule="auto"/>
        <w:ind w:left="284"/>
        <w:jc w:val="both"/>
        <w:rPr>
          <w:rFonts w:ascii="Times New Roman" w:hAnsi="Times New Roman" w:cs="Times New Roman"/>
          <w:bCs/>
          <w:sz w:val="24"/>
          <w:szCs w:val="24"/>
        </w:rPr>
      </w:pPr>
      <w:r w:rsidRPr="002019FE">
        <w:rPr>
          <w:rFonts w:ascii="Times New Roman" w:hAnsi="Times New Roman" w:cs="Times New Roman"/>
          <w:bCs/>
          <w:sz w:val="24"/>
          <w:szCs w:val="24"/>
          <w:lang w:val="sr-Cyrl-RS"/>
        </w:rPr>
        <w:t>Укупна планирана средства која Град Ниш, заједно са средствима Министарства, додељује за ову меру су 2.4 милиона динара.</w:t>
      </w:r>
    </w:p>
    <w:p w14:paraId="1475C9E8" w14:textId="77777777" w:rsidR="0077633C" w:rsidRPr="0077633C" w:rsidRDefault="0077633C" w:rsidP="006D4991">
      <w:pPr>
        <w:tabs>
          <w:tab w:val="left" w:pos="360"/>
        </w:tabs>
        <w:spacing w:after="0" w:line="240" w:lineRule="auto"/>
        <w:ind w:left="284"/>
        <w:jc w:val="both"/>
        <w:rPr>
          <w:rFonts w:ascii="Times New Roman" w:hAnsi="Times New Roman" w:cs="Times New Roman"/>
          <w:bCs/>
          <w:sz w:val="24"/>
          <w:szCs w:val="24"/>
        </w:rPr>
      </w:pPr>
    </w:p>
    <w:p w14:paraId="4F310E1E" w14:textId="77777777" w:rsidR="00BC425C" w:rsidRPr="002019FE" w:rsidRDefault="00BC425C" w:rsidP="006D4991">
      <w:pPr>
        <w:tabs>
          <w:tab w:val="left" w:pos="709"/>
        </w:tabs>
        <w:spacing w:after="0" w:line="240" w:lineRule="auto"/>
        <w:ind w:right="-709"/>
        <w:jc w:val="both"/>
        <w:rPr>
          <w:rFonts w:ascii="Times New Roman" w:hAnsi="Times New Roman" w:cs="Times New Roman"/>
          <w:b/>
          <w:sz w:val="24"/>
          <w:szCs w:val="24"/>
          <w:lang w:val="sr-Cyrl-CS"/>
        </w:rPr>
      </w:pPr>
      <w:r w:rsidRPr="002019FE">
        <w:rPr>
          <w:rFonts w:ascii="Times New Roman" w:hAnsi="Times New Roman" w:cs="Times New Roman"/>
          <w:b/>
          <w:sz w:val="24"/>
          <w:szCs w:val="24"/>
          <w:lang w:val="sr-Cyrl-CS"/>
        </w:rPr>
        <w:t>Напомене:</w:t>
      </w:r>
    </w:p>
    <w:p w14:paraId="3A1AF530" w14:textId="33EB076C" w:rsidR="00704ACD" w:rsidRPr="002019FE" w:rsidRDefault="00BC425C" w:rsidP="006D4991">
      <w:pPr>
        <w:tabs>
          <w:tab w:val="left" w:pos="709"/>
        </w:tabs>
        <w:spacing w:after="0" w:line="240" w:lineRule="auto"/>
        <w:ind w:right="-709"/>
        <w:jc w:val="both"/>
        <w:rPr>
          <w:rFonts w:ascii="Times New Roman" w:hAnsi="Times New Roman" w:cs="Times New Roman"/>
          <w:sz w:val="24"/>
          <w:szCs w:val="24"/>
        </w:rPr>
      </w:pPr>
      <w:r w:rsidRPr="002019FE">
        <w:rPr>
          <w:rFonts w:ascii="Times New Roman" w:hAnsi="Times New Roman" w:cs="Times New Roman"/>
          <w:sz w:val="24"/>
          <w:szCs w:val="24"/>
          <w:lang w:val="ru-RU"/>
        </w:rPr>
        <w:t xml:space="preserve">- </w:t>
      </w:r>
      <w:r w:rsidR="00C220DE" w:rsidRPr="002019FE">
        <w:rPr>
          <w:rFonts w:ascii="Times New Roman" w:hAnsi="Times New Roman" w:cs="Times New Roman"/>
          <w:sz w:val="24"/>
          <w:szCs w:val="24"/>
          <w:lang w:val="sr-Cyrl-RS"/>
        </w:rPr>
        <w:t xml:space="preserve">Спољна столарија са следећим </w:t>
      </w:r>
      <w:r w:rsidRPr="002019FE">
        <w:rPr>
          <w:rFonts w:ascii="Times New Roman" w:hAnsi="Times New Roman" w:cs="Times New Roman"/>
          <w:sz w:val="24"/>
          <w:szCs w:val="24"/>
          <w:lang w:val="ru-RU"/>
        </w:rPr>
        <w:t>минималним техничким карактеристик</w:t>
      </w:r>
      <w:r w:rsidR="00C220DE" w:rsidRPr="002019FE">
        <w:rPr>
          <w:rFonts w:ascii="Times New Roman" w:hAnsi="Times New Roman" w:cs="Times New Roman"/>
          <w:sz w:val="24"/>
          <w:szCs w:val="24"/>
          <w:lang w:val="ru-RU"/>
        </w:rPr>
        <w:t>ама</w:t>
      </w:r>
      <w:r w:rsidRPr="002019FE">
        <w:rPr>
          <w:rFonts w:ascii="Times New Roman" w:hAnsi="Times New Roman" w:cs="Times New Roman"/>
          <w:sz w:val="24"/>
          <w:szCs w:val="24"/>
          <w:lang w:val="ru-RU"/>
        </w:rPr>
        <w:t xml:space="preserve"> </w:t>
      </w:r>
    </w:p>
    <w:p w14:paraId="3ABC8099" w14:textId="5A887A5F" w:rsidR="00704ACD" w:rsidRPr="002019FE" w:rsidRDefault="00BC425C" w:rsidP="006D4991">
      <w:pPr>
        <w:tabs>
          <w:tab w:val="left" w:pos="709"/>
        </w:tabs>
        <w:spacing w:after="0" w:line="240" w:lineRule="auto"/>
        <w:ind w:right="-709"/>
        <w:jc w:val="both"/>
        <w:rPr>
          <w:rFonts w:ascii="Times New Roman" w:hAnsi="Times New Roman" w:cs="Times New Roman"/>
          <w:sz w:val="24"/>
          <w:szCs w:val="24"/>
        </w:rPr>
      </w:pPr>
      <w:r w:rsidRPr="002019FE">
        <w:rPr>
          <w:rFonts w:ascii="Times New Roman" w:hAnsi="Times New Roman" w:cs="Times New Roman"/>
          <w:sz w:val="24"/>
          <w:szCs w:val="24"/>
          <w:lang w:val="ru-RU"/>
        </w:rPr>
        <w:t>(U – коефицијент пр</w:t>
      </w:r>
      <w:r w:rsidR="00C220DE" w:rsidRPr="002019FE">
        <w:rPr>
          <w:rFonts w:ascii="Times New Roman" w:hAnsi="Times New Roman" w:cs="Times New Roman"/>
          <w:sz w:val="24"/>
          <w:szCs w:val="24"/>
          <w:lang w:val="ru-RU"/>
        </w:rPr>
        <w:t>о</w:t>
      </w:r>
      <w:r w:rsidRPr="002019FE">
        <w:rPr>
          <w:rFonts w:ascii="Times New Roman" w:hAnsi="Times New Roman" w:cs="Times New Roman"/>
          <w:sz w:val="24"/>
          <w:szCs w:val="24"/>
          <w:lang w:val="ru-RU"/>
        </w:rPr>
        <w:t xml:space="preserve">лаза топлоте):  U≤ 1,5 W/m2K за прозоре и балконска врата, </w:t>
      </w:r>
    </w:p>
    <w:p w14:paraId="27F76440" w14:textId="6C9E3669" w:rsidR="00BC425C" w:rsidRPr="002019FE" w:rsidRDefault="00BC425C" w:rsidP="006D4991">
      <w:pPr>
        <w:tabs>
          <w:tab w:val="left" w:pos="709"/>
        </w:tabs>
        <w:spacing w:afterLines="120" w:after="288" w:line="240" w:lineRule="auto"/>
        <w:ind w:right="-709"/>
        <w:jc w:val="both"/>
        <w:rPr>
          <w:rFonts w:ascii="Times New Roman" w:hAnsi="Times New Roman" w:cs="Times New Roman"/>
          <w:sz w:val="24"/>
          <w:szCs w:val="24"/>
          <w:lang w:val="ru-RU"/>
        </w:rPr>
      </w:pPr>
      <w:r w:rsidRPr="002019FE">
        <w:rPr>
          <w:rFonts w:ascii="Times New Roman" w:hAnsi="Times New Roman" w:cs="Times New Roman"/>
          <w:sz w:val="24"/>
          <w:szCs w:val="24"/>
          <w:lang w:val="ru-RU"/>
        </w:rPr>
        <w:t>U ≤ 1,6 W/m2K за спољна врата</w:t>
      </w:r>
    </w:p>
    <w:p w14:paraId="1B5312E7" w14:textId="52F0826C" w:rsidR="000946E2" w:rsidRPr="002019FE" w:rsidRDefault="00FE5FF3" w:rsidP="006D4991">
      <w:pPr>
        <w:pStyle w:val="Heading1"/>
        <w:spacing w:before="0" w:after="120" w:line="240" w:lineRule="auto"/>
        <w:ind w:left="708"/>
        <w:jc w:val="left"/>
        <w:rPr>
          <w:rFonts w:cs="Times New Roman"/>
          <w:bCs/>
          <w:szCs w:val="24"/>
        </w:rPr>
      </w:pPr>
      <w:r w:rsidRPr="0023311E">
        <w:rPr>
          <w:rFonts w:cs="Times New Roman"/>
          <w:b/>
          <w:caps w:val="0"/>
          <w:szCs w:val="24"/>
          <w:lang w:val="sr-Cyrl-RS"/>
        </w:rPr>
        <w:t xml:space="preserve">Б.2.  ЗА </w:t>
      </w:r>
      <w:r w:rsidRPr="0023311E">
        <w:rPr>
          <w:rFonts w:cs="Times New Roman"/>
          <w:b/>
          <w:bCs/>
          <w:caps w:val="0"/>
          <w:szCs w:val="24"/>
          <w:lang w:val="ru-RU"/>
        </w:rPr>
        <w:t>СТАМБЕНЕ ЗАЈЕДНИЦЕ</w:t>
      </w:r>
      <w:r w:rsidRPr="002019FE">
        <w:rPr>
          <w:rFonts w:cs="Times New Roman"/>
          <w:bCs/>
          <w:caps w:val="0"/>
          <w:szCs w:val="24"/>
          <w:lang w:val="ru-RU"/>
        </w:rPr>
        <w:t xml:space="preserve"> </w:t>
      </w:r>
    </w:p>
    <w:p w14:paraId="16B7AE30" w14:textId="717159AF" w:rsidR="0038671A" w:rsidRPr="002019FE" w:rsidRDefault="00BC425C" w:rsidP="006D4991">
      <w:pPr>
        <w:spacing w:after="120" w:line="240" w:lineRule="auto"/>
        <w:jc w:val="both"/>
        <w:rPr>
          <w:rFonts w:ascii="Times New Roman" w:hAnsi="Times New Roman" w:cs="Times New Roman"/>
          <w:sz w:val="24"/>
          <w:szCs w:val="24"/>
        </w:rPr>
      </w:pPr>
      <w:r w:rsidRPr="002019FE">
        <w:rPr>
          <w:rFonts w:ascii="Times New Roman" w:hAnsi="Times New Roman" w:cs="Times New Roman"/>
          <w:b/>
          <w:sz w:val="24"/>
          <w:szCs w:val="24"/>
          <w:lang w:val="sr-Cyrl-RS"/>
        </w:rPr>
        <w:t>Мера 4</w:t>
      </w:r>
      <w:r w:rsidR="002019FE">
        <w:rPr>
          <w:rFonts w:ascii="Times New Roman" w:hAnsi="Times New Roman" w:cs="Times New Roman"/>
          <w:b/>
          <w:sz w:val="24"/>
          <w:szCs w:val="24"/>
          <w:lang w:val="sr-Cyrl-RS"/>
        </w:rPr>
        <w:t>.</w:t>
      </w:r>
      <w:r w:rsidR="002019FE" w:rsidRPr="002019FE">
        <w:rPr>
          <w:rFonts w:ascii="Times New Roman" w:hAnsi="Times New Roman" w:cs="Times New Roman"/>
          <w:b/>
          <w:sz w:val="24"/>
          <w:szCs w:val="24"/>
          <w:lang w:val="sr-Cyrl-RS"/>
        </w:rPr>
        <w:t xml:space="preserve"> </w:t>
      </w:r>
      <w:r w:rsidR="0038671A" w:rsidRPr="002019FE">
        <w:rPr>
          <w:rFonts w:ascii="Times New Roman" w:hAnsi="Times New Roman" w:cs="Times New Roman"/>
          <w:b/>
          <w:sz w:val="24"/>
          <w:szCs w:val="24"/>
          <w:lang w:val="sr-Cyrl-RS"/>
        </w:rPr>
        <w:t>Замена (набавка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стамбеним зградама, са пратећим грађевинским радовима</w:t>
      </w:r>
    </w:p>
    <w:p w14:paraId="2367F84A" w14:textId="77777777" w:rsidR="002019FE" w:rsidRPr="002019FE" w:rsidRDefault="002019FE" w:rsidP="006D4991">
      <w:pPr>
        <w:spacing w:after="0" w:line="240" w:lineRule="auto"/>
        <w:jc w:val="both"/>
        <w:rPr>
          <w:rFonts w:ascii="Times New Roman" w:eastAsia="Times New Roman" w:hAnsi="Times New Roman" w:cs="Times New Roman"/>
          <w:sz w:val="24"/>
          <w:szCs w:val="24"/>
          <w:lang w:val="sr-Cyrl-RS"/>
        </w:rPr>
      </w:pPr>
    </w:p>
    <w:p w14:paraId="23995104" w14:textId="77777777" w:rsidR="00BC425C" w:rsidRPr="002019FE" w:rsidRDefault="00BC425C" w:rsidP="006D4991">
      <w:pPr>
        <w:tabs>
          <w:tab w:val="left" w:pos="360"/>
        </w:tabs>
        <w:spacing w:after="0" w:line="240" w:lineRule="auto"/>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Укупна планирана средства која Град Ниш, заједно са средствима Министарства, додељује за ову меру су 6,4 милиона динара.</w:t>
      </w:r>
    </w:p>
    <w:p w14:paraId="0167CFBA" w14:textId="2D63F0E7" w:rsidR="006C1D4F" w:rsidRPr="002019FE" w:rsidRDefault="006C1D4F">
      <w:pPr>
        <w:pStyle w:val="ListParagraph"/>
        <w:shd w:val="clear" w:color="auto" w:fill="FFFFFF"/>
        <w:spacing w:after="0" w:line="240" w:lineRule="auto"/>
        <w:ind w:left="0" w:right="-709"/>
        <w:jc w:val="both"/>
        <w:rPr>
          <w:rFonts w:ascii="Times New Roman" w:hAnsi="Times New Roman" w:cs="Times New Roman"/>
          <w:b/>
          <w:sz w:val="24"/>
          <w:szCs w:val="24"/>
        </w:rPr>
      </w:pPr>
    </w:p>
    <w:p w14:paraId="4B1A3785" w14:textId="3BA07245" w:rsidR="00D4483A" w:rsidRPr="002019FE" w:rsidRDefault="00BC425C" w:rsidP="006D4991">
      <w:pPr>
        <w:pStyle w:val="ListParagraph"/>
        <w:shd w:val="clear" w:color="auto" w:fill="FFFFFF"/>
        <w:spacing w:after="120" w:line="240" w:lineRule="auto"/>
        <w:ind w:left="0" w:right="-709"/>
        <w:jc w:val="both"/>
        <w:rPr>
          <w:rFonts w:ascii="Times New Roman" w:hAnsi="Times New Roman" w:cs="Times New Roman"/>
          <w:b/>
          <w:sz w:val="24"/>
          <w:szCs w:val="24"/>
          <w:lang w:val="sr-Cyrl-RS"/>
        </w:rPr>
      </w:pPr>
      <w:r w:rsidRPr="002019FE">
        <w:rPr>
          <w:rFonts w:ascii="Times New Roman" w:hAnsi="Times New Roman" w:cs="Times New Roman"/>
          <w:b/>
          <w:sz w:val="24"/>
          <w:szCs w:val="24"/>
          <w:lang w:val="sr-Cyrl-RS"/>
        </w:rPr>
        <w:t>В.</w:t>
      </w:r>
      <w:r w:rsidR="00070295" w:rsidRPr="002019FE">
        <w:rPr>
          <w:rFonts w:ascii="Times New Roman" w:hAnsi="Times New Roman" w:cs="Times New Roman"/>
          <w:b/>
          <w:sz w:val="24"/>
          <w:szCs w:val="24"/>
          <w:lang w:val="sr-Cyrl-RS"/>
        </w:rPr>
        <w:t xml:space="preserve"> НАБАВК</w:t>
      </w:r>
      <w:r w:rsidR="00A32678" w:rsidRPr="002019FE">
        <w:rPr>
          <w:rFonts w:ascii="Times New Roman" w:hAnsi="Times New Roman" w:cs="Times New Roman"/>
          <w:b/>
          <w:sz w:val="24"/>
          <w:szCs w:val="24"/>
          <w:lang w:val="sr-Cyrl-RS"/>
        </w:rPr>
        <w:t>А</w:t>
      </w:r>
      <w:r w:rsidR="00070295" w:rsidRPr="002019FE">
        <w:rPr>
          <w:rFonts w:ascii="Times New Roman" w:hAnsi="Times New Roman" w:cs="Times New Roman"/>
          <w:b/>
          <w:sz w:val="24"/>
          <w:szCs w:val="24"/>
          <w:lang w:val="sr-Cyrl-RS"/>
        </w:rPr>
        <w:t xml:space="preserve"> И ИНСТАЛАЦИЈ</w:t>
      </w:r>
      <w:r w:rsidR="00A32678" w:rsidRPr="002019FE">
        <w:rPr>
          <w:rFonts w:ascii="Times New Roman" w:hAnsi="Times New Roman" w:cs="Times New Roman"/>
          <w:b/>
          <w:sz w:val="24"/>
          <w:szCs w:val="24"/>
          <w:lang w:val="sr-Cyrl-RS"/>
        </w:rPr>
        <w:t>А</w:t>
      </w:r>
      <w:r w:rsidR="001D1FED" w:rsidRPr="002019FE">
        <w:rPr>
          <w:rFonts w:ascii="Times New Roman" w:hAnsi="Times New Roman" w:cs="Times New Roman"/>
          <w:b/>
          <w:sz w:val="24"/>
          <w:szCs w:val="24"/>
          <w:lang w:val="sr-Cyrl-RS"/>
        </w:rPr>
        <w:t xml:space="preserve"> СОЛАРНИХ КОЛЕКТОРА ЗА ГРЕЈАЊЕ САНИТАРНЕ ПОТРОШНЕ ТОПЛЕ ВОДЕ </w:t>
      </w:r>
      <w:r w:rsidR="00F83712" w:rsidRPr="005B3BC3">
        <w:rPr>
          <w:rFonts w:ascii="Times New Roman" w:hAnsi="Times New Roman" w:cs="Times New Roman"/>
          <w:b/>
          <w:sz w:val="24"/>
          <w:szCs w:val="24"/>
          <w:lang w:val="sr-Cyrl-RS"/>
        </w:rPr>
        <w:t xml:space="preserve">И </w:t>
      </w:r>
      <w:r w:rsidR="00F83712" w:rsidRPr="005B3BC3">
        <w:rPr>
          <w:rFonts w:ascii="Times New Roman" w:hAnsi="Times New Roman" w:cs="Times New Roman"/>
          <w:b/>
          <w:sz w:val="24"/>
          <w:szCs w:val="24"/>
        </w:rPr>
        <w:t>ПРАТЕЋЕ ИНСТАЛАЦИЈЕ ГРЕЈНОГ СИСТЕМА</w:t>
      </w:r>
      <w:r w:rsidR="00F83712" w:rsidRPr="002019FE">
        <w:rPr>
          <w:rFonts w:ascii="Times New Roman" w:hAnsi="Times New Roman" w:cs="Times New Roman"/>
          <w:b/>
          <w:sz w:val="24"/>
          <w:szCs w:val="24"/>
          <w:lang w:val="sr-Cyrl-RS"/>
        </w:rPr>
        <w:t xml:space="preserve"> </w:t>
      </w:r>
      <w:r w:rsidR="001D1FED" w:rsidRPr="002019FE">
        <w:rPr>
          <w:rFonts w:ascii="Times New Roman" w:hAnsi="Times New Roman" w:cs="Times New Roman"/>
          <w:b/>
          <w:sz w:val="24"/>
          <w:szCs w:val="24"/>
          <w:lang w:val="sr-Cyrl-RS"/>
        </w:rPr>
        <w:t xml:space="preserve">ЗА </w:t>
      </w:r>
      <w:r w:rsidR="00566901" w:rsidRPr="002019FE">
        <w:rPr>
          <w:rFonts w:ascii="Times New Roman" w:hAnsi="Times New Roman" w:cs="Times New Roman"/>
          <w:b/>
          <w:sz w:val="24"/>
          <w:szCs w:val="24"/>
          <w:lang w:val="sr-Cyrl-RS"/>
        </w:rPr>
        <w:t>ВЛАСНИКЕ ПОРОДИЧНИХ КУЋА</w:t>
      </w:r>
    </w:p>
    <w:p w14:paraId="30C89340" w14:textId="19C5D34C" w:rsidR="00BC425C" w:rsidRPr="002019FE" w:rsidRDefault="00BC425C">
      <w:pPr>
        <w:pStyle w:val="ListParagraph"/>
        <w:shd w:val="clear" w:color="auto" w:fill="FFFFFF"/>
        <w:spacing w:after="0" w:line="240" w:lineRule="auto"/>
        <w:ind w:left="0" w:right="-709"/>
        <w:jc w:val="both"/>
        <w:rPr>
          <w:rFonts w:ascii="Times New Roman" w:hAnsi="Times New Roman" w:cs="Times New Roman"/>
          <w:b/>
          <w:sz w:val="24"/>
          <w:szCs w:val="24"/>
          <w:lang w:val="sr-Cyrl-RS"/>
        </w:rPr>
      </w:pPr>
    </w:p>
    <w:p w14:paraId="2D19A5C9" w14:textId="74E0AD54" w:rsidR="00315C8D" w:rsidRPr="002019FE" w:rsidRDefault="00BC425C" w:rsidP="006D4991">
      <w:pPr>
        <w:tabs>
          <w:tab w:val="left" w:pos="709"/>
        </w:tabs>
        <w:spacing w:after="0" w:line="240" w:lineRule="auto"/>
        <w:ind w:right="-709"/>
        <w:jc w:val="both"/>
        <w:rPr>
          <w:rFonts w:ascii="Times New Roman" w:hAnsi="Times New Roman" w:cs="Times New Roman"/>
          <w:sz w:val="24"/>
          <w:szCs w:val="24"/>
          <w:lang w:val="ru-RU"/>
        </w:rPr>
      </w:pPr>
      <w:r w:rsidRPr="002019FE">
        <w:rPr>
          <w:rFonts w:ascii="Times New Roman" w:hAnsi="Times New Roman" w:cs="Times New Roman"/>
          <w:bCs/>
          <w:sz w:val="24"/>
          <w:szCs w:val="24"/>
          <w:lang w:val="sr-Cyrl-RS"/>
        </w:rPr>
        <w:t>Укупна планирана средства, која Град Ниш, заједно са средствима Министарства, додељује за ову меру су 1,2 милиона динара.</w:t>
      </w:r>
      <w:r w:rsidR="00575057" w:rsidRPr="002019FE">
        <w:rPr>
          <w:rFonts w:ascii="Times New Roman" w:hAnsi="Times New Roman" w:cs="Times New Roman"/>
          <w:sz w:val="24"/>
          <w:szCs w:val="24"/>
          <w:lang w:val="ru-RU"/>
        </w:rPr>
        <w:tab/>
      </w:r>
    </w:p>
    <w:p w14:paraId="746CC8DA" w14:textId="77777777" w:rsidR="00C220DE" w:rsidRPr="002019FE" w:rsidRDefault="00C220DE" w:rsidP="006D4991">
      <w:pPr>
        <w:tabs>
          <w:tab w:val="left" w:pos="709"/>
        </w:tabs>
        <w:spacing w:after="0" w:line="240" w:lineRule="auto"/>
        <w:ind w:right="-709"/>
        <w:jc w:val="both"/>
        <w:rPr>
          <w:rFonts w:ascii="Times New Roman" w:hAnsi="Times New Roman" w:cs="Times New Roman"/>
          <w:bCs/>
          <w:sz w:val="24"/>
          <w:szCs w:val="24"/>
          <w:lang w:val="sr-Cyrl-RS"/>
        </w:rPr>
      </w:pPr>
    </w:p>
    <w:p w14:paraId="5D415BC4" w14:textId="77777777" w:rsidR="00BC425C" w:rsidRPr="002019FE" w:rsidRDefault="00BC425C" w:rsidP="006D4991">
      <w:pPr>
        <w:spacing w:after="0" w:line="240" w:lineRule="auto"/>
        <w:ind w:right="-709"/>
        <w:jc w:val="both"/>
        <w:rPr>
          <w:rFonts w:ascii="Times New Roman" w:eastAsia="Times New Roman" w:hAnsi="Times New Roman" w:cs="Times New Roman"/>
          <w:b/>
          <w:sz w:val="24"/>
          <w:szCs w:val="24"/>
          <w:lang w:val="sr-Cyrl-RS" w:eastAsia="sr-Cyrl-RS"/>
        </w:rPr>
      </w:pPr>
      <w:r w:rsidRPr="002019FE">
        <w:rPr>
          <w:rFonts w:ascii="Times New Roman" w:eastAsia="Times New Roman" w:hAnsi="Times New Roman" w:cs="Times New Roman"/>
          <w:b/>
          <w:sz w:val="24"/>
          <w:szCs w:val="24"/>
          <w:lang w:val="sr-Cyrl-RS" w:eastAsia="sr-Cyrl-RS"/>
        </w:rPr>
        <w:lastRenderedPageBreak/>
        <w:t xml:space="preserve">НАПОМЕНЕ: </w:t>
      </w:r>
    </w:p>
    <w:p w14:paraId="2F6A60B2" w14:textId="60520196" w:rsidR="00BC425C" w:rsidRPr="0077633C" w:rsidRDefault="0077633C" w:rsidP="0077633C">
      <w:pPr>
        <w:pStyle w:val="ListParagraph"/>
        <w:numPr>
          <w:ilvl w:val="0"/>
          <w:numId w:val="36"/>
        </w:numPr>
        <w:spacing w:after="0" w:line="240" w:lineRule="auto"/>
        <w:ind w:right="-709"/>
        <w:jc w:val="both"/>
        <w:rPr>
          <w:rFonts w:ascii="Times New Roman" w:eastAsia="Times New Roman" w:hAnsi="Times New Roman" w:cs="Times New Roman"/>
          <w:b/>
          <w:sz w:val="24"/>
          <w:szCs w:val="24"/>
          <w:lang w:val="sr-Cyrl-RS" w:eastAsia="sr-Cyrl-RS"/>
        </w:rPr>
      </w:pPr>
      <w:r w:rsidRPr="0077633C">
        <w:rPr>
          <w:rFonts w:ascii="Times New Roman" w:eastAsia="Times New Roman" w:hAnsi="Times New Roman" w:cs="Times New Roman"/>
          <w:b/>
          <w:sz w:val="24"/>
          <w:szCs w:val="24"/>
          <w:lang w:val="sr-Cyrl-RS" w:eastAsia="sr-Cyrl-RS"/>
        </w:rPr>
        <w:t xml:space="preserve">СВЕ ПРЕКО ГОРЕ НАВЕДЕНИХ МАКСИМАЛНИХ ИЗНОСА СРЕДСТАВА СУФИНАНСИРАЊА ГРАДА СНОСИ ПОДНОСИЛАЦ ПРИЈАВЕ. </w:t>
      </w:r>
    </w:p>
    <w:p w14:paraId="54F1BCF5" w14:textId="77777777" w:rsidR="0077633C" w:rsidRPr="0077633C" w:rsidRDefault="0077633C" w:rsidP="0077633C">
      <w:pPr>
        <w:pStyle w:val="ListParagraph"/>
        <w:spacing w:after="0" w:line="240" w:lineRule="auto"/>
        <w:ind w:left="1004" w:right="-709"/>
        <w:jc w:val="both"/>
        <w:rPr>
          <w:rFonts w:ascii="Times New Roman" w:eastAsia="Times New Roman" w:hAnsi="Times New Roman" w:cs="Times New Roman"/>
          <w:b/>
          <w:sz w:val="24"/>
          <w:szCs w:val="24"/>
          <w:lang w:val="sr-Cyrl-RS" w:eastAsia="sr-Cyrl-RS"/>
        </w:rPr>
      </w:pPr>
    </w:p>
    <w:p w14:paraId="1F0C551F" w14:textId="1EA7405D" w:rsidR="00BC425C" w:rsidRPr="0077633C" w:rsidRDefault="0077633C" w:rsidP="0077633C">
      <w:pPr>
        <w:pStyle w:val="ListParagraph"/>
        <w:numPr>
          <w:ilvl w:val="0"/>
          <w:numId w:val="36"/>
        </w:numPr>
        <w:spacing w:after="0" w:line="240" w:lineRule="auto"/>
        <w:ind w:right="-709"/>
        <w:jc w:val="both"/>
        <w:rPr>
          <w:rFonts w:ascii="Times New Roman" w:eastAsia="Times New Roman" w:hAnsi="Times New Roman" w:cs="Times New Roman"/>
          <w:b/>
          <w:sz w:val="24"/>
          <w:szCs w:val="24"/>
          <w:lang w:val="sr-Cyrl-RS" w:eastAsia="sr-Cyrl-RS"/>
        </w:rPr>
      </w:pPr>
      <w:r w:rsidRPr="0077633C">
        <w:rPr>
          <w:rFonts w:ascii="Times New Roman" w:eastAsia="Times New Roman" w:hAnsi="Times New Roman" w:cs="Times New Roman"/>
          <w:b/>
          <w:sz w:val="24"/>
          <w:szCs w:val="24"/>
          <w:lang w:val="sr-Cyrl-RS" w:eastAsia="sr-Cyrl-RS"/>
        </w:rPr>
        <w:t>ПОДНОСИЛАЦ ПРИЈАВЕ МОЖЕ КОНКУРИСАТИ ИСКЉУЧИВО ЗА ЈЕДНУ МЕРУ.</w:t>
      </w:r>
    </w:p>
    <w:p w14:paraId="58EAD32D" w14:textId="77777777" w:rsidR="0077633C" w:rsidRPr="0077633C" w:rsidRDefault="0077633C" w:rsidP="0077633C">
      <w:pPr>
        <w:spacing w:after="0" w:line="240" w:lineRule="auto"/>
        <w:ind w:right="-709"/>
        <w:jc w:val="both"/>
        <w:rPr>
          <w:rFonts w:ascii="Times New Roman" w:eastAsia="Times New Roman" w:hAnsi="Times New Roman" w:cs="Times New Roman"/>
          <w:b/>
          <w:sz w:val="24"/>
          <w:szCs w:val="24"/>
          <w:lang w:eastAsia="sr-Cyrl-RS"/>
        </w:rPr>
      </w:pPr>
    </w:p>
    <w:p w14:paraId="3001B675" w14:textId="672578FF" w:rsidR="0077633C" w:rsidRPr="0077633C" w:rsidRDefault="0077633C" w:rsidP="0077633C">
      <w:pPr>
        <w:pStyle w:val="ListParagraph"/>
        <w:numPr>
          <w:ilvl w:val="0"/>
          <w:numId w:val="36"/>
        </w:numPr>
        <w:spacing w:after="0" w:line="240" w:lineRule="auto"/>
        <w:ind w:right="-709"/>
        <w:jc w:val="both"/>
        <w:rPr>
          <w:rFonts w:ascii="Times New Roman" w:eastAsia="Times New Roman" w:hAnsi="Times New Roman" w:cs="Times New Roman"/>
          <w:b/>
          <w:sz w:val="24"/>
          <w:szCs w:val="24"/>
          <w:lang w:val="sr-Cyrl-RS" w:eastAsia="sr-Cyrl-RS"/>
        </w:rPr>
      </w:pPr>
      <w:r w:rsidRPr="0077633C">
        <w:rPr>
          <w:rFonts w:ascii="Times New Roman" w:eastAsia="Times New Roman" w:hAnsi="Times New Roman" w:cs="Times New Roman"/>
          <w:b/>
          <w:sz w:val="24"/>
          <w:szCs w:val="24"/>
          <w:lang w:val="sr-Cyrl-RS" w:eastAsia="sr-Cyrl-RS"/>
        </w:rPr>
        <w:t>ИЗНОСИ СУФИНАНСИРАЊА ЗА НАВЕДЕНЕ МЕРЕ СУ ПРОПИСАНИ У ЧЛАНУ 6.</w:t>
      </w:r>
      <w:r w:rsidRPr="0077633C">
        <w:rPr>
          <w:rFonts w:ascii="Times New Roman" w:eastAsia="Times New Roman" w:hAnsi="Times New Roman" w:cs="Times New Roman"/>
          <w:b/>
          <w:sz w:val="24"/>
          <w:szCs w:val="24"/>
          <w:lang w:val="en-US" w:eastAsia="sr-Cyrl-RS"/>
        </w:rPr>
        <w:t xml:space="preserve"> </w:t>
      </w:r>
      <w:r w:rsidRPr="0077633C">
        <w:rPr>
          <w:rFonts w:ascii="Times New Roman" w:eastAsia="Times New Roman" w:hAnsi="Times New Roman" w:cs="Times New Roman"/>
          <w:b/>
          <w:sz w:val="24"/>
          <w:szCs w:val="24"/>
          <w:lang w:val="sr-Cyrl-RS"/>
        </w:rPr>
        <w:t xml:space="preserve">ПРАВИЛНИК О СУФИНАНСИРАЊУ МЕРА ЕНЕРГЕТСКЕ САНАЦИЈЕ СТАМБЕНИХ ЗГРАДА, ПОРОДИЧНИХ КУЋА И СТАНОВА. </w:t>
      </w:r>
      <w:r w:rsidRPr="0077633C">
        <w:rPr>
          <w:rFonts w:ascii="Times New Roman" w:eastAsia="Times New Roman" w:hAnsi="Times New Roman" w:cs="Times New Roman"/>
          <w:b/>
          <w:sz w:val="24"/>
          <w:szCs w:val="24"/>
          <w:lang w:val="sr-Cyrl-RS" w:eastAsia="sr-Cyrl-RS"/>
        </w:rPr>
        <w:t xml:space="preserve">( ПРИЛОГ </w:t>
      </w:r>
      <w:r w:rsidRPr="0077633C">
        <w:rPr>
          <w:rFonts w:ascii="Times New Roman" w:eastAsia="Times New Roman" w:hAnsi="Times New Roman" w:cs="Times New Roman"/>
          <w:b/>
          <w:sz w:val="24"/>
          <w:szCs w:val="24"/>
          <w:lang w:eastAsia="sr-Cyrl-RS"/>
        </w:rPr>
        <w:t>5</w:t>
      </w:r>
      <w:r w:rsidRPr="0077633C">
        <w:rPr>
          <w:rFonts w:ascii="Times New Roman" w:eastAsia="Times New Roman" w:hAnsi="Times New Roman" w:cs="Times New Roman"/>
          <w:b/>
          <w:sz w:val="24"/>
          <w:szCs w:val="24"/>
          <w:lang w:val="sr-Cyrl-RS" w:eastAsia="sr-Cyrl-RS"/>
        </w:rPr>
        <w:t xml:space="preserve"> )</w:t>
      </w:r>
    </w:p>
    <w:p w14:paraId="2CC4CB36" w14:textId="4F20A2FA" w:rsidR="00566901" w:rsidRPr="002019FE" w:rsidRDefault="00566901" w:rsidP="006D4991">
      <w:pPr>
        <w:spacing w:after="0" w:line="240" w:lineRule="auto"/>
        <w:ind w:right="-709"/>
        <w:jc w:val="both"/>
        <w:rPr>
          <w:rFonts w:ascii="Times New Roman" w:eastAsia="Times New Roman" w:hAnsi="Times New Roman" w:cs="Times New Roman"/>
          <w:b/>
          <w:sz w:val="24"/>
          <w:szCs w:val="24"/>
          <w:lang w:val="sr-Cyrl-RS" w:eastAsia="sr-Cyrl-RS"/>
        </w:rPr>
      </w:pPr>
    </w:p>
    <w:p w14:paraId="40FE24F4" w14:textId="71023FC5" w:rsidR="000A4AA0" w:rsidRPr="002019FE" w:rsidRDefault="00615FAF" w:rsidP="006D4991">
      <w:pPr>
        <w:pStyle w:val="Heading1"/>
        <w:spacing w:before="0" w:after="0" w:line="240" w:lineRule="auto"/>
        <w:rPr>
          <w:rFonts w:cs="Times New Roman"/>
          <w:b/>
          <w:szCs w:val="24"/>
          <w:lang w:val="sr-Cyrl-RS"/>
        </w:rPr>
      </w:pPr>
      <w:r w:rsidRPr="002019FE">
        <w:rPr>
          <w:rFonts w:cs="Times New Roman"/>
          <w:b/>
          <w:szCs w:val="24"/>
        </w:rPr>
        <w:t xml:space="preserve">III </w:t>
      </w:r>
      <w:r w:rsidRPr="002019FE">
        <w:rPr>
          <w:rFonts w:cs="Times New Roman"/>
          <w:b/>
          <w:szCs w:val="24"/>
          <w:lang w:val="sr-Cyrl-RS"/>
        </w:rPr>
        <w:t>НЕПРИХВАТЉИВИ ТРОШКОВИ</w:t>
      </w:r>
    </w:p>
    <w:p w14:paraId="32E424B4" w14:textId="77777777" w:rsidR="00C220DE" w:rsidRPr="006D4991" w:rsidRDefault="00C220DE" w:rsidP="006D4991">
      <w:pPr>
        <w:spacing w:after="0"/>
        <w:rPr>
          <w:rFonts w:cs="Times New Roman"/>
          <w:szCs w:val="24"/>
          <w:lang w:val="sr-Cyrl-RS"/>
        </w:rPr>
      </w:pPr>
    </w:p>
    <w:p w14:paraId="77FBA1F5" w14:textId="709ED691" w:rsidR="00615FAF" w:rsidRPr="002019FE" w:rsidRDefault="00615FAF" w:rsidP="006D4991">
      <w:pPr>
        <w:spacing w:after="0" w:line="240" w:lineRule="auto"/>
        <w:ind w:right="-709"/>
        <w:jc w:val="both"/>
        <w:rPr>
          <w:rFonts w:ascii="Times New Roman" w:eastAsia="Times New Roman" w:hAnsi="Times New Roman" w:cs="Times New Roman"/>
          <w:sz w:val="24"/>
          <w:szCs w:val="24"/>
          <w:lang w:val="sr-Cyrl-CS"/>
        </w:rPr>
      </w:pPr>
      <w:r w:rsidRPr="002019FE">
        <w:rPr>
          <w:rFonts w:ascii="Times New Roman" w:eastAsia="Times New Roman" w:hAnsi="Times New Roman" w:cs="Times New Roman"/>
          <w:bCs/>
          <w:sz w:val="24"/>
          <w:szCs w:val="24"/>
          <w:lang w:val="sr-Cyrl-CS"/>
        </w:rPr>
        <w:t>Трошкови који неће бити финансирани</w:t>
      </w:r>
      <w:r w:rsidRPr="002019FE">
        <w:rPr>
          <w:rFonts w:ascii="Times New Roman" w:eastAsia="Times New Roman" w:hAnsi="Times New Roman" w:cs="Times New Roman"/>
          <w:sz w:val="24"/>
          <w:szCs w:val="24"/>
          <w:lang w:val="sr-Cyrl-CS"/>
        </w:rPr>
        <w:t xml:space="preserve"> јавним конкурсом су</w:t>
      </w:r>
      <w:r w:rsidR="00B95CD3" w:rsidRPr="002019FE">
        <w:rPr>
          <w:rFonts w:ascii="Times New Roman" w:eastAsia="Times New Roman" w:hAnsi="Times New Roman" w:cs="Times New Roman"/>
          <w:sz w:val="24"/>
          <w:szCs w:val="24"/>
          <w:lang w:val="sr-Cyrl-CS"/>
        </w:rPr>
        <w:t xml:space="preserve"> за</w:t>
      </w:r>
      <w:r w:rsidRPr="002019FE">
        <w:rPr>
          <w:rFonts w:ascii="Times New Roman" w:eastAsia="Times New Roman" w:hAnsi="Times New Roman" w:cs="Times New Roman"/>
          <w:sz w:val="24"/>
          <w:szCs w:val="24"/>
          <w:lang w:val="sr-Cyrl-CS"/>
        </w:rPr>
        <w:t>:</w:t>
      </w:r>
    </w:p>
    <w:p w14:paraId="7560D279" w14:textId="77777777" w:rsidR="00C220DE" w:rsidRPr="002019FE" w:rsidRDefault="00C220DE" w:rsidP="006D4991">
      <w:pPr>
        <w:spacing w:after="0" w:line="240" w:lineRule="auto"/>
        <w:ind w:right="-709"/>
        <w:jc w:val="both"/>
        <w:rPr>
          <w:rFonts w:ascii="Times New Roman" w:eastAsia="Times New Roman" w:hAnsi="Times New Roman" w:cs="Times New Roman"/>
          <w:sz w:val="24"/>
          <w:szCs w:val="24"/>
          <w:lang w:val="sr-Cyrl-CS"/>
        </w:rPr>
      </w:pPr>
    </w:p>
    <w:p w14:paraId="3443D545" w14:textId="749131C4" w:rsidR="00310250" w:rsidRPr="002019FE" w:rsidRDefault="00615FAF" w:rsidP="006D4991">
      <w:pPr>
        <w:pStyle w:val="ListParagraph"/>
        <w:numPr>
          <w:ilvl w:val="0"/>
          <w:numId w:val="15"/>
        </w:numPr>
        <w:spacing w:after="0" w:line="240" w:lineRule="auto"/>
        <w:ind w:left="270" w:right="-709" w:hanging="270"/>
        <w:jc w:val="both"/>
        <w:rPr>
          <w:rFonts w:ascii="Times New Roman" w:hAnsi="Times New Roman" w:cs="Times New Roman"/>
          <w:bCs/>
          <w:sz w:val="24"/>
          <w:szCs w:val="24"/>
          <w:lang w:val="ru-RU"/>
        </w:rPr>
      </w:pPr>
      <w:r w:rsidRPr="002019FE">
        <w:rPr>
          <w:rFonts w:ascii="Times New Roman" w:hAnsi="Times New Roman" w:cs="Times New Roman"/>
          <w:bCs/>
          <w:sz w:val="24"/>
          <w:szCs w:val="24"/>
          <w:lang w:val="ru-RU"/>
        </w:rPr>
        <w:t>рефундацију трошкова за већ набављену опрему и извршене услуге (плаћене или испоручене)</w:t>
      </w:r>
      <w:r w:rsidR="00C1561F" w:rsidRPr="002019FE">
        <w:rPr>
          <w:rFonts w:ascii="Times New Roman" w:hAnsi="Times New Roman" w:cs="Times New Roman"/>
          <w:bCs/>
          <w:sz w:val="24"/>
          <w:szCs w:val="24"/>
          <w:lang w:val="ru-RU"/>
        </w:rPr>
        <w:t>, односно, н</w:t>
      </w:r>
      <w:r w:rsidR="00C1561F" w:rsidRPr="002019FE">
        <w:rPr>
          <w:rFonts w:ascii="Times New Roman" w:hAnsi="Times New Roman" w:cs="Times New Roman"/>
          <w:bCs/>
          <w:sz w:val="24"/>
          <w:szCs w:val="24"/>
          <w:lang w:val="sr-Cyrl-RS"/>
        </w:rPr>
        <w:t>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r w:rsidR="00C1463C" w:rsidRPr="002019FE">
        <w:rPr>
          <w:rFonts w:ascii="Times New Roman" w:hAnsi="Times New Roman" w:cs="Times New Roman"/>
          <w:bCs/>
          <w:sz w:val="24"/>
          <w:szCs w:val="24"/>
          <w:lang w:val="sr-Cyrl-RS"/>
        </w:rPr>
        <w:t>;</w:t>
      </w:r>
    </w:p>
    <w:p w14:paraId="34D7B0F5" w14:textId="08999130" w:rsidR="00310250" w:rsidRPr="002019FE" w:rsidRDefault="00C1463C" w:rsidP="006D4991">
      <w:pPr>
        <w:pStyle w:val="ListParagraph"/>
        <w:numPr>
          <w:ilvl w:val="0"/>
          <w:numId w:val="15"/>
        </w:numPr>
        <w:spacing w:after="0" w:line="240" w:lineRule="auto"/>
        <w:ind w:left="270" w:right="-709" w:hanging="270"/>
        <w:jc w:val="both"/>
        <w:rPr>
          <w:rFonts w:ascii="Times New Roman" w:hAnsi="Times New Roman" w:cs="Times New Roman"/>
          <w:bCs/>
          <w:sz w:val="24"/>
          <w:szCs w:val="24"/>
          <w:lang w:val="ru-RU"/>
        </w:rPr>
      </w:pPr>
      <w:r w:rsidRPr="002019FE">
        <w:rPr>
          <w:rFonts w:ascii="Times New Roman" w:hAnsi="Times New Roman" w:cs="Times New Roman"/>
          <w:sz w:val="24"/>
          <w:szCs w:val="24"/>
          <w:lang w:val="sr-Cyrl-RS"/>
        </w:rPr>
        <w:t>т</w:t>
      </w:r>
      <w:r w:rsidR="00310250" w:rsidRPr="002019FE">
        <w:rPr>
          <w:rFonts w:ascii="Times New Roman" w:hAnsi="Times New Roman" w:cs="Times New Roman"/>
          <w:sz w:val="24"/>
          <w:szCs w:val="24"/>
        </w:rPr>
        <w:t>рошков</w:t>
      </w:r>
      <w:r w:rsidRPr="002019FE">
        <w:rPr>
          <w:rFonts w:ascii="Times New Roman" w:hAnsi="Times New Roman" w:cs="Times New Roman"/>
          <w:sz w:val="24"/>
          <w:szCs w:val="24"/>
          <w:lang w:val="sr-Cyrl-RS"/>
        </w:rPr>
        <w:t>е</w:t>
      </w:r>
      <w:r w:rsidR="00310250" w:rsidRPr="002019FE">
        <w:rPr>
          <w:rFonts w:ascii="Times New Roman" w:hAnsi="Times New Roman" w:cs="Times New Roman"/>
          <w:sz w:val="24"/>
          <w:szCs w:val="24"/>
        </w:rPr>
        <w:t xml:space="preserve">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r w:rsidRPr="002019FE">
        <w:rPr>
          <w:rFonts w:ascii="Times New Roman" w:hAnsi="Times New Roman" w:cs="Times New Roman"/>
          <w:sz w:val="24"/>
          <w:szCs w:val="24"/>
          <w:lang w:val="sr-Cyrl-RS"/>
        </w:rPr>
        <w:t>;</w:t>
      </w:r>
    </w:p>
    <w:p w14:paraId="43A8FBE5" w14:textId="32C253A0" w:rsidR="00310250" w:rsidRPr="002019FE" w:rsidRDefault="00C1463C" w:rsidP="006D4991">
      <w:pPr>
        <w:pStyle w:val="ListParagraph"/>
        <w:numPr>
          <w:ilvl w:val="0"/>
          <w:numId w:val="15"/>
        </w:numPr>
        <w:spacing w:after="0" w:line="240" w:lineRule="auto"/>
        <w:ind w:left="270" w:right="-709" w:hanging="270"/>
        <w:jc w:val="both"/>
        <w:rPr>
          <w:rFonts w:ascii="Times New Roman" w:hAnsi="Times New Roman" w:cs="Times New Roman"/>
          <w:bCs/>
          <w:sz w:val="24"/>
          <w:szCs w:val="24"/>
          <w:lang w:val="ru-RU"/>
        </w:rPr>
      </w:pPr>
      <w:r w:rsidRPr="002019FE">
        <w:rPr>
          <w:rFonts w:ascii="Times New Roman" w:hAnsi="Times New Roman" w:cs="Times New Roman"/>
          <w:sz w:val="24"/>
          <w:szCs w:val="24"/>
          <w:lang w:val="sr-Cyrl-RS"/>
        </w:rPr>
        <w:t>н</w:t>
      </w:r>
      <w:r w:rsidR="00310250" w:rsidRPr="002019FE">
        <w:rPr>
          <w:rFonts w:ascii="Times New Roman" w:hAnsi="Times New Roman" w:cs="Times New Roman"/>
          <w:sz w:val="24"/>
          <w:szCs w:val="24"/>
        </w:rPr>
        <w:t>абавк</w:t>
      </w:r>
      <w:r w:rsidRPr="002019FE">
        <w:rPr>
          <w:rFonts w:ascii="Times New Roman" w:hAnsi="Times New Roman" w:cs="Times New Roman"/>
          <w:sz w:val="24"/>
          <w:szCs w:val="24"/>
          <w:lang w:val="sr-Cyrl-RS"/>
        </w:rPr>
        <w:t>у</w:t>
      </w:r>
      <w:r w:rsidR="00310250" w:rsidRPr="002019FE">
        <w:rPr>
          <w:rFonts w:ascii="Times New Roman" w:hAnsi="Times New Roman" w:cs="Times New Roman"/>
          <w:sz w:val="24"/>
          <w:szCs w:val="24"/>
        </w:rPr>
        <w:t xml:space="preserve"> опреме коју подносилац захтева за бесповратна средства сам производи или за услуге које  подносилац захтева сам извршава</w:t>
      </w:r>
      <w:r w:rsidRPr="002019FE">
        <w:rPr>
          <w:rFonts w:ascii="Times New Roman" w:hAnsi="Times New Roman" w:cs="Times New Roman"/>
          <w:sz w:val="24"/>
          <w:szCs w:val="24"/>
          <w:lang w:val="sr-Cyrl-RS"/>
        </w:rPr>
        <w:t>;</w:t>
      </w:r>
      <w:r w:rsidR="00310250" w:rsidRPr="002019FE">
        <w:rPr>
          <w:rFonts w:ascii="Times New Roman" w:hAnsi="Times New Roman" w:cs="Times New Roman"/>
          <w:sz w:val="24"/>
          <w:szCs w:val="24"/>
        </w:rPr>
        <w:t xml:space="preserve"> </w:t>
      </w:r>
    </w:p>
    <w:p w14:paraId="332FC686" w14:textId="2BDD2D11" w:rsidR="00310250" w:rsidRPr="002019FE" w:rsidRDefault="00C1463C" w:rsidP="006D4991">
      <w:pPr>
        <w:pStyle w:val="ListParagraph"/>
        <w:numPr>
          <w:ilvl w:val="0"/>
          <w:numId w:val="15"/>
        </w:numPr>
        <w:spacing w:after="0" w:line="240" w:lineRule="auto"/>
        <w:ind w:left="270" w:right="-709" w:hanging="270"/>
        <w:jc w:val="both"/>
        <w:rPr>
          <w:rFonts w:ascii="Times New Roman" w:hAnsi="Times New Roman" w:cs="Times New Roman"/>
          <w:bCs/>
          <w:sz w:val="24"/>
          <w:szCs w:val="24"/>
          <w:lang w:val="ru-RU"/>
        </w:rPr>
      </w:pPr>
      <w:r w:rsidRPr="002019FE">
        <w:rPr>
          <w:rFonts w:ascii="Times New Roman" w:hAnsi="Times New Roman" w:cs="Times New Roman"/>
          <w:sz w:val="24"/>
          <w:szCs w:val="24"/>
          <w:lang w:val="sr-Cyrl-RS"/>
        </w:rPr>
        <w:t>д</w:t>
      </w:r>
      <w:r w:rsidR="00310250" w:rsidRPr="002019FE">
        <w:rPr>
          <w:rFonts w:ascii="Times New Roman" w:hAnsi="Times New Roman" w:cs="Times New Roman"/>
          <w:sz w:val="24"/>
          <w:szCs w:val="24"/>
        </w:rPr>
        <w:t>руг</w:t>
      </w:r>
      <w:r w:rsidRPr="002019FE">
        <w:rPr>
          <w:rFonts w:ascii="Times New Roman" w:hAnsi="Times New Roman" w:cs="Times New Roman"/>
          <w:sz w:val="24"/>
          <w:szCs w:val="24"/>
          <w:lang w:val="sr-Cyrl-RS"/>
        </w:rPr>
        <w:t>е</w:t>
      </w:r>
      <w:r w:rsidR="00310250" w:rsidRPr="002019FE">
        <w:rPr>
          <w:rFonts w:ascii="Times New Roman" w:hAnsi="Times New Roman" w:cs="Times New Roman"/>
          <w:sz w:val="24"/>
          <w:szCs w:val="24"/>
        </w:rPr>
        <w:t xml:space="preserve"> трошкове који нису у складу са мерама енергетске санације.</w:t>
      </w:r>
    </w:p>
    <w:p w14:paraId="7C7C6C34" w14:textId="77777777" w:rsidR="00C1561F" w:rsidRPr="002019FE" w:rsidRDefault="00C1561F" w:rsidP="006D4991">
      <w:pPr>
        <w:pStyle w:val="ListParagraph"/>
        <w:spacing w:after="0" w:line="240" w:lineRule="auto"/>
        <w:ind w:left="270" w:right="-709"/>
        <w:jc w:val="both"/>
        <w:rPr>
          <w:rFonts w:ascii="Times New Roman" w:hAnsi="Times New Roman" w:cs="Times New Roman"/>
          <w:bCs/>
          <w:sz w:val="24"/>
          <w:szCs w:val="24"/>
          <w:lang w:val="ru-RU"/>
        </w:rPr>
      </w:pPr>
    </w:p>
    <w:p w14:paraId="6CE5822E" w14:textId="19AE1998" w:rsidR="00615FAF" w:rsidRPr="002019FE" w:rsidRDefault="00615FAF" w:rsidP="006D4991">
      <w:pPr>
        <w:pStyle w:val="Heading1"/>
        <w:spacing w:before="0" w:after="0" w:line="240" w:lineRule="auto"/>
        <w:rPr>
          <w:rFonts w:cs="Times New Roman"/>
          <w:b/>
          <w:szCs w:val="24"/>
          <w:lang w:val="sr-Cyrl-CS"/>
        </w:rPr>
      </w:pPr>
      <w:r w:rsidRPr="002019FE">
        <w:rPr>
          <w:rFonts w:cs="Times New Roman"/>
          <w:b/>
          <w:szCs w:val="24"/>
          <w:lang w:val="sr-Cyrl-CS"/>
        </w:rPr>
        <w:t>IV</w:t>
      </w:r>
      <w:r w:rsidR="00C1561F" w:rsidRPr="002019FE">
        <w:rPr>
          <w:rFonts w:cs="Times New Roman"/>
          <w:b/>
          <w:szCs w:val="24"/>
          <w:lang w:val="sr-Cyrl-CS"/>
        </w:rPr>
        <w:t xml:space="preserve"> </w:t>
      </w:r>
      <w:r w:rsidRPr="002019FE">
        <w:rPr>
          <w:rFonts w:cs="Times New Roman"/>
          <w:b/>
          <w:szCs w:val="24"/>
          <w:lang w:val="sr-Cyrl-RS"/>
        </w:rPr>
        <w:t xml:space="preserve"> </w:t>
      </w:r>
      <w:r w:rsidR="00375AF8" w:rsidRPr="002019FE">
        <w:rPr>
          <w:rFonts w:cs="Times New Roman"/>
          <w:b/>
          <w:szCs w:val="24"/>
          <w:lang w:val="sr-Cyrl-CS"/>
        </w:rPr>
        <w:t>ОБАВЕЗНА</w:t>
      </w:r>
      <w:r w:rsidRPr="002019FE">
        <w:rPr>
          <w:rFonts w:cs="Times New Roman"/>
          <w:b/>
          <w:szCs w:val="24"/>
          <w:lang w:val="sr-Cyrl-CS"/>
        </w:rPr>
        <w:t xml:space="preserve"> </w:t>
      </w:r>
      <w:r w:rsidR="00375AF8" w:rsidRPr="002019FE">
        <w:rPr>
          <w:rFonts w:cs="Times New Roman"/>
          <w:b/>
          <w:szCs w:val="24"/>
          <w:lang w:val="sr-Cyrl-RS"/>
        </w:rPr>
        <w:t>ДОКУМЕНТАЦИЈА уз</w:t>
      </w:r>
      <w:r w:rsidRPr="002019FE">
        <w:rPr>
          <w:rFonts w:cs="Times New Roman"/>
          <w:b/>
          <w:szCs w:val="24"/>
          <w:lang w:val="sr-Cyrl-RS"/>
        </w:rPr>
        <w:t xml:space="preserve"> ПРИЈАВУ </w:t>
      </w:r>
      <w:r w:rsidRPr="002019FE">
        <w:rPr>
          <w:rFonts w:cs="Times New Roman"/>
          <w:b/>
          <w:szCs w:val="24"/>
          <w:lang w:val="sr-Cyrl-CS"/>
        </w:rPr>
        <w:t>НА ЈАВНИ ПОЗИВ</w:t>
      </w:r>
    </w:p>
    <w:p w14:paraId="7C7B9709" w14:textId="77777777" w:rsidR="00F83712" w:rsidRDefault="00F83712">
      <w:pPr>
        <w:spacing w:after="0" w:line="240" w:lineRule="auto"/>
        <w:ind w:right="-709"/>
        <w:rPr>
          <w:rFonts w:ascii="Times New Roman" w:eastAsia="Times New Roman" w:hAnsi="Times New Roman" w:cs="Times New Roman"/>
          <w:b/>
          <w:sz w:val="24"/>
          <w:szCs w:val="24"/>
          <w:lang w:val="sr-Cyrl-RS"/>
        </w:rPr>
      </w:pPr>
    </w:p>
    <w:p w14:paraId="4FC5DE59" w14:textId="6D733787" w:rsidR="00615FAF" w:rsidRPr="002019FE" w:rsidRDefault="001D3145">
      <w:pPr>
        <w:spacing w:after="0" w:line="240" w:lineRule="auto"/>
        <w:ind w:right="-709"/>
        <w:rPr>
          <w:rFonts w:ascii="Times New Roman" w:eastAsia="Times New Roman" w:hAnsi="Times New Roman" w:cs="Times New Roman"/>
          <w:b/>
          <w:sz w:val="24"/>
          <w:szCs w:val="24"/>
          <w:lang w:val="sr-Cyrl-RS"/>
        </w:rPr>
      </w:pPr>
      <w:r w:rsidRPr="002019FE">
        <w:rPr>
          <w:rFonts w:ascii="Times New Roman" w:eastAsia="Times New Roman" w:hAnsi="Times New Roman" w:cs="Times New Roman"/>
          <w:b/>
          <w:sz w:val="24"/>
          <w:szCs w:val="24"/>
          <w:lang w:val="sr-Cyrl-RS"/>
        </w:rPr>
        <w:t xml:space="preserve">А) </w:t>
      </w:r>
      <w:r w:rsidR="00566901" w:rsidRPr="002019FE">
        <w:rPr>
          <w:rFonts w:ascii="Times New Roman" w:eastAsia="Times New Roman" w:hAnsi="Times New Roman" w:cs="Times New Roman"/>
          <w:b/>
          <w:sz w:val="24"/>
          <w:szCs w:val="24"/>
          <w:lang w:val="sr-Cyrl-RS"/>
        </w:rPr>
        <w:t>За грађане власнике породичних кућа или станова п</w:t>
      </w:r>
      <w:r w:rsidR="00615FAF" w:rsidRPr="002019FE">
        <w:rPr>
          <w:rFonts w:ascii="Times New Roman" w:eastAsia="Times New Roman" w:hAnsi="Times New Roman" w:cs="Times New Roman"/>
          <w:b/>
          <w:sz w:val="24"/>
          <w:szCs w:val="24"/>
          <w:lang w:val="sr-Cyrl-RS"/>
        </w:rPr>
        <w:t xml:space="preserve">ријава </w:t>
      </w:r>
      <w:r w:rsidR="00566901" w:rsidRPr="002019FE">
        <w:rPr>
          <w:rFonts w:ascii="Times New Roman" w:eastAsia="Times New Roman" w:hAnsi="Times New Roman" w:cs="Times New Roman"/>
          <w:b/>
          <w:sz w:val="24"/>
          <w:szCs w:val="24"/>
          <w:lang w:val="sr-Cyrl-RS"/>
        </w:rPr>
        <w:t xml:space="preserve">мора да </w:t>
      </w:r>
      <w:r w:rsidR="00615FAF" w:rsidRPr="002019FE">
        <w:rPr>
          <w:rFonts w:ascii="Times New Roman" w:eastAsia="Times New Roman" w:hAnsi="Times New Roman" w:cs="Times New Roman"/>
          <w:b/>
          <w:sz w:val="24"/>
          <w:szCs w:val="24"/>
          <w:lang w:val="sr-Cyrl-RS"/>
        </w:rPr>
        <w:t xml:space="preserve">садржи: </w:t>
      </w:r>
    </w:p>
    <w:p w14:paraId="1D6A0DEE" w14:textId="3ACEDDFD" w:rsidR="00BC425C" w:rsidRPr="00FB63C6" w:rsidRDefault="00BC425C" w:rsidP="006D499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sr-Cyrl-RS"/>
        </w:rPr>
      </w:pPr>
      <w:r w:rsidRPr="00FB63C6">
        <w:rPr>
          <w:rFonts w:ascii="Times New Roman" w:hAnsi="Times New Roman" w:cs="Times New Roman"/>
          <w:color w:val="000000"/>
          <w:sz w:val="24"/>
          <w:szCs w:val="24"/>
          <w:lang w:val="sr-Cyrl-RS"/>
        </w:rPr>
        <w:t xml:space="preserve">потписан и попуњен Пријавни образац </w:t>
      </w:r>
      <w:r w:rsidR="00FB63C6" w:rsidRPr="00FB63C6">
        <w:rPr>
          <w:rFonts w:ascii="Times New Roman" w:hAnsi="Times New Roman" w:cs="Times New Roman"/>
          <w:color w:val="000000"/>
          <w:sz w:val="24"/>
          <w:szCs w:val="24"/>
        </w:rPr>
        <w:t>(</w:t>
      </w:r>
      <w:r w:rsidR="00FB63C6" w:rsidRPr="00FB63C6">
        <w:rPr>
          <w:rFonts w:ascii="Times New Roman" w:hAnsi="Times New Roman" w:cs="Times New Roman"/>
          <w:color w:val="000000"/>
          <w:sz w:val="24"/>
          <w:szCs w:val="24"/>
          <w:lang w:val="sr-Cyrl-RS"/>
        </w:rPr>
        <w:t xml:space="preserve">формулар) </w:t>
      </w:r>
      <w:r w:rsidRPr="00FB63C6">
        <w:rPr>
          <w:rFonts w:ascii="Times New Roman" w:hAnsi="Times New Roman" w:cs="Times New Roman"/>
          <w:color w:val="000000"/>
          <w:sz w:val="24"/>
          <w:szCs w:val="24"/>
          <w:lang w:val="sr-Cyrl-RS"/>
        </w:rPr>
        <w:t>за суфинасирање мера енергетске ефикасности, са потребним подацима о мери за коју се конкурише</w:t>
      </w:r>
      <w:r w:rsidR="00FB63C6">
        <w:rPr>
          <w:rFonts w:ascii="Times New Roman" w:hAnsi="Times New Roman" w:cs="Times New Roman"/>
          <w:color w:val="000000"/>
          <w:sz w:val="24"/>
          <w:szCs w:val="24"/>
          <w:lang w:val="sr-Cyrl-RS"/>
        </w:rPr>
        <w:t>, чији је саставни део о</w:t>
      </w:r>
      <w:r w:rsidRPr="00FB63C6">
        <w:rPr>
          <w:rFonts w:ascii="Times New Roman" w:hAnsi="Times New Roman" w:cs="Times New Roman"/>
          <w:color w:val="000000"/>
          <w:sz w:val="24"/>
          <w:szCs w:val="24"/>
          <w:lang w:val="sr-Cyrl-RS"/>
        </w:rPr>
        <w:t>бразац, који се односи на стање грађевинских (фасадних) елемената и постојећег грејног система објекта;</w:t>
      </w:r>
    </w:p>
    <w:p w14:paraId="08A52AB9" w14:textId="77777777" w:rsidR="00BC425C" w:rsidRPr="002019FE" w:rsidRDefault="00BC425C" w:rsidP="006D499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sr-Cyrl-RS"/>
        </w:rPr>
      </w:pPr>
      <w:r w:rsidRPr="002019FE">
        <w:rPr>
          <w:rFonts w:ascii="Times New Roman" w:hAnsi="Times New Roman" w:cs="Times New Roman"/>
          <w:sz w:val="24"/>
          <w:szCs w:val="24"/>
          <w:lang w:val="sr-Cyrl-RS"/>
        </w:rPr>
        <w:t>изјава о члановима домаћинства;</w:t>
      </w:r>
    </w:p>
    <w:p w14:paraId="4364A4B8" w14:textId="3FF53628" w:rsidR="00BC425C" w:rsidRPr="002019FE" w:rsidRDefault="00BC425C" w:rsidP="006D4991">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sr-Cyrl-RS"/>
        </w:rPr>
      </w:pPr>
      <w:r w:rsidRPr="002019FE">
        <w:rPr>
          <w:rFonts w:ascii="Times New Roman" w:hAnsi="Times New Roman" w:cs="Times New Roman"/>
          <w:color w:val="000000"/>
          <w:sz w:val="24"/>
          <w:szCs w:val="24"/>
          <w:lang w:val="sr-Cyrl-RS"/>
        </w:rPr>
        <w:t xml:space="preserve">очитана лична карта подносиоца захтева и </w:t>
      </w:r>
      <w:r w:rsidRPr="002019FE">
        <w:rPr>
          <w:rFonts w:ascii="Times New Roman" w:hAnsi="Times New Roman" w:cs="Times New Roman"/>
          <w:sz w:val="24"/>
          <w:szCs w:val="24"/>
          <w:lang w:val="sr-Cyrl-RS"/>
        </w:rPr>
        <w:t xml:space="preserve">свих пунолетних чланова домаћинства </w:t>
      </w:r>
      <w:r w:rsidRPr="002019FE">
        <w:rPr>
          <w:rFonts w:ascii="Times New Roman" w:hAnsi="Times New Roman" w:cs="Times New Roman"/>
          <w:color w:val="000000"/>
          <w:sz w:val="24"/>
          <w:szCs w:val="24"/>
          <w:lang w:val="sr-Cyrl-RS"/>
        </w:rPr>
        <w:t xml:space="preserve">или фотокопије личних карата </w:t>
      </w:r>
    </w:p>
    <w:p w14:paraId="070FF273" w14:textId="77777777" w:rsidR="00BC425C" w:rsidRPr="002019FE" w:rsidRDefault="00BC425C" w:rsidP="006D4991">
      <w:pPr>
        <w:pStyle w:val="ListParagraph"/>
        <w:numPr>
          <w:ilvl w:val="0"/>
          <w:numId w:val="17"/>
        </w:numPr>
        <w:spacing w:after="0" w:line="240" w:lineRule="auto"/>
        <w:jc w:val="both"/>
        <w:rPr>
          <w:rFonts w:ascii="Times New Roman" w:eastAsia="Times New Roman" w:hAnsi="Times New Roman" w:cs="Times New Roman"/>
          <w:sz w:val="24"/>
          <w:szCs w:val="24"/>
          <w:lang w:val="sr-Cyrl-RS" w:eastAsia="sr-Cyrl-RS"/>
        </w:rPr>
      </w:pPr>
      <w:r w:rsidRPr="002019FE">
        <w:rPr>
          <w:rFonts w:ascii="Times New Roman" w:eastAsia="Times New Roman" w:hAnsi="Times New Roman" w:cs="Times New Roman"/>
          <w:sz w:val="24"/>
          <w:szCs w:val="24"/>
          <w:lang w:val="sr-Cyrl-RS" w:eastAsia="sr-Cyrl-RS"/>
        </w:rPr>
        <w:t>уверење надлежног органа Града Ниша о измиреним обавезама по основу пореза на имовину</w:t>
      </w:r>
      <w:r w:rsidRPr="002019FE">
        <w:rPr>
          <w:rFonts w:ascii="Times New Roman" w:eastAsia="Times New Roman" w:hAnsi="Times New Roman" w:cs="Times New Roman"/>
          <w:sz w:val="24"/>
          <w:szCs w:val="24"/>
          <w:lang w:eastAsia="sr-Cyrl-RS"/>
        </w:rPr>
        <w:t xml:space="preserve"> </w:t>
      </w:r>
      <w:r w:rsidRPr="002019FE">
        <w:rPr>
          <w:rFonts w:ascii="Times New Roman" w:eastAsia="Times New Roman" w:hAnsi="Times New Roman" w:cs="Times New Roman"/>
          <w:sz w:val="24"/>
          <w:szCs w:val="24"/>
          <w:lang w:val="sr-Cyrl-RS" w:eastAsia="sr-Cyrl-RS"/>
        </w:rPr>
        <w:t xml:space="preserve">(не старије од шест месеци); </w:t>
      </w:r>
    </w:p>
    <w:p w14:paraId="09D4E3D2" w14:textId="5836FD1B" w:rsidR="00BC425C" w:rsidRPr="002019FE" w:rsidRDefault="00BC425C" w:rsidP="006D4991">
      <w:pPr>
        <w:pStyle w:val="ListParagraph"/>
        <w:numPr>
          <w:ilvl w:val="0"/>
          <w:numId w:val="17"/>
        </w:numPr>
        <w:autoSpaceDE w:val="0"/>
        <w:autoSpaceDN w:val="0"/>
        <w:adjustRightInd w:val="0"/>
        <w:spacing w:after="0" w:line="240" w:lineRule="auto"/>
        <w:ind w:left="1077" w:hanging="357"/>
        <w:jc w:val="both"/>
        <w:rPr>
          <w:rFonts w:ascii="Times New Roman" w:hAnsi="Times New Roman" w:cs="Times New Roman"/>
          <w:color w:val="000000"/>
          <w:sz w:val="24"/>
          <w:szCs w:val="24"/>
          <w:lang w:val="sr-Cyrl-RS"/>
        </w:rPr>
      </w:pPr>
      <w:r w:rsidRPr="002019FE">
        <w:rPr>
          <w:rFonts w:ascii="Times New Roman" w:hAnsi="Times New Roman" w:cs="Times New Roman"/>
          <w:color w:val="000000"/>
          <w:sz w:val="24"/>
          <w:szCs w:val="24"/>
          <w:lang w:val="sr-Cyrl-RS"/>
        </w:rPr>
        <w:t xml:space="preserve">фотокопију рачуна за утрошену електричну енергију за стамбени објекат за који </w:t>
      </w:r>
      <w:r w:rsidR="0077633C">
        <w:rPr>
          <w:rFonts w:ascii="Times New Roman" w:hAnsi="Times New Roman" w:cs="Times New Roman"/>
          <w:color w:val="000000"/>
          <w:sz w:val="24"/>
          <w:szCs w:val="24"/>
          <w:lang w:val="sr-Cyrl-RS"/>
        </w:rPr>
        <w:t>се конкурише за последњи месец</w:t>
      </w:r>
      <w:r w:rsidR="0077633C">
        <w:rPr>
          <w:rFonts w:ascii="Times New Roman" w:hAnsi="Times New Roman" w:cs="Times New Roman"/>
          <w:color w:val="000000"/>
          <w:sz w:val="24"/>
          <w:szCs w:val="24"/>
        </w:rPr>
        <w:t xml:space="preserve"> </w:t>
      </w:r>
      <w:r w:rsidRPr="002019FE">
        <w:rPr>
          <w:rFonts w:ascii="Times New Roman" w:hAnsi="Times New Roman" w:cs="Times New Roman"/>
          <w:color w:val="000000"/>
          <w:sz w:val="24"/>
          <w:szCs w:val="24"/>
          <w:lang w:val="sr-Cyrl-RS"/>
        </w:rPr>
        <w:t>(препоручује се да минимална потрошња не може бити мања од 30 kWh месечно);</w:t>
      </w:r>
    </w:p>
    <w:p w14:paraId="4734B20D" w14:textId="77777777" w:rsidR="00BC425C" w:rsidRPr="002019FE" w:rsidRDefault="00BC425C" w:rsidP="006D4991">
      <w:pPr>
        <w:pStyle w:val="ListParagraph"/>
        <w:numPr>
          <w:ilvl w:val="0"/>
          <w:numId w:val="17"/>
        </w:numPr>
        <w:autoSpaceDE w:val="0"/>
        <w:autoSpaceDN w:val="0"/>
        <w:adjustRightInd w:val="0"/>
        <w:spacing w:after="0" w:line="240" w:lineRule="auto"/>
        <w:ind w:left="1077" w:hanging="357"/>
        <w:jc w:val="both"/>
        <w:rPr>
          <w:rFonts w:ascii="Times New Roman" w:hAnsi="Times New Roman" w:cs="Times New Roman"/>
          <w:color w:val="000000"/>
          <w:sz w:val="24"/>
          <w:szCs w:val="24"/>
          <w:lang w:val="sr-Cyrl-RS"/>
        </w:rPr>
      </w:pPr>
      <w:r w:rsidRPr="002019FE">
        <w:rPr>
          <w:rFonts w:ascii="Times New Roman" w:hAnsi="Times New Roman" w:cs="Times New Roman"/>
          <w:bCs/>
          <w:sz w:val="24"/>
          <w:szCs w:val="24"/>
          <w:lang w:val="sr-Cyrl-RS"/>
        </w:rPr>
        <w:t>фотокопију Извода из листа непокретности не старијег од шест месеци;</w:t>
      </w:r>
    </w:p>
    <w:p w14:paraId="4B9F707E" w14:textId="77777777" w:rsidR="00BC425C" w:rsidRPr="002019FE" w:rsidRDefault="00BC425C" w:rsidP="006D4991">
      <w:pPr>
        <w:pStyle w:val="ListParagraph"/>
        <w:numPr>
          <w:ilvl w:val="0"/>
          <w:numId w:val="17"/>
        </w:numPr>
        <w:spacing w:after="0" w:line="240" w:lineRule="auto"/>
        <w:jc w:val="both"/>
        <w:rPr>
          <w:rFonts w:ascii="Times New Roman" w:eastAsia="Times New Roman" w:hAnsi="Times New Roman" w:cs="Times New Roman"/>
          <w:sz w:val="24"/>
          <w:szCs w:val="24"/>
          <w:lang w:val="sr-Cyrl-RS" w:eastAsia="sr-Cyrl-RS"/>
        </w:rPr>
      </w:pPr>
      <w:r w:rsidRPr="002019FE">
        <w:rPr>
          <w:rFonts w:ascii="Times New Roman" w:eastAsia="Times New Roman" w:hAnsi="Times New Roman" w:cs="Times New Roman"/>
          <w:sz w:val="24"/>
          <w:szCs w:val="24"/>
          <w:lang w:val="sr-Cyrl-RS" w:eastAsia="sr-Cyrl-RS"/>
        </w:rPr>
        <w:t>један од доказа легалности стамбеног објекта</w:t>
      </w:r>
      <w:r w:rsidRPr="002019FE">
        <w:rPr>
          <w:rFonts w:ascii="Times New Roman" w:hAnsi="Times New Roman" w:cs="Times New Roman"/>
          <w:bCs/>
          <w:sz w:val="24"/>
          <w:szCs w:val="24"/>
          <w:lang w:val="sr-Cyrl-RS"/>
        </w:rPr>
        <w:t>:</w:t>
      </w:r>
    </w:p>
    <w:p w14:paraId="3EAB6E76" w14:textId="77777777" w:rsidR="00BC425C" w:rsidRPr="002019FE" w:rsidRDefault="00BC425C" w:rsidP="006D4991">
      <w:pPr>
        <w:pStyle w:val="ListParagraph"/>
        <w:numPr>
          <w:ilvl w:val="1"/>
          <w:numId w:val="17"/>
        </w:numPr>
        <w:spacing w:after="0" w:line="240" w:lineRule="auto"/>
        <w:jc w:val="both"/>
        <w:rPr>
          <w:rFonts w:ascii="Times New Roman" w:eastAsia="Times New Roman" w:hAnsi="Times New Roman" w:cs="Times New Roman"/>
          <w:sz w:val="24"/>
          <w:szCs w:val="24"/>
          <w:lang w:val="sr-Cyrl-RS" w:eastAsia="sr-Cyrl-RS"/>
        </w:rPr>
      </w:pPr>
      <w:r w:rsidRPr="002019FE">
        <w:rPr>
          <w:rFonts w:ascii="Times New Roman" w:hAnsi="Times New Roman" w:cs="Times New Roman"/>
          <w:bCs/>
          <w:sz w:val="24"/>
          <w:szCs w:val="24"/>
          <w:lang w:val="sr-Cyrl-RS"/>
        </w:rPr>
        <w:t>фотокопија Извода из листа непокретности не старијег од шест месеци, ради доказа о изградњи објекта пре доношења прописа о изградњи (издаје Републички геодетски завод, Служба за катастар непокретности),</w:t>
      </w:r>
    </w:p>
    <w:p w14:paraId="51B972CB" w14:textId="77777777" w:rsidR="00BC425C" w:rsidRPr="002019FE" w:rsidRDefault="00BC425C" w:rsidP="006D4991">
      <w:pPr>
        <w:pStyle w:val="ListParagraph"/>
        <w:numPr>
          <w:ilvl w:val="1"/>
          <w:numId w:val="17"/>
        </w:numPr>
        <w:spacing w:after="0" w:line="240" w:lineRule="auto"/>
        <w:jc w:val="both"/>
        <w:rPr>
          <w:rFonts w:ascii="Times New Roman" w:eastAsia="Times New Roman" w:hAnsi="Times New Roman" w:cs="Times New Roman"/>
          <w:sz w:val="24"/>
          <w:szCs w:val="24"/>
          <w:lang w:val="sr-Cyrl-RS" w:eastAsia="sr-Cyrl-RS"/>
        </w:rPr>
      </w:pPr>
      <w:r w:rsidRPr="002019FE">
        <w:rPr>
          <w:rFonts w:ascii="Times New Roman" w:hAnsi="Times New Roman" w:cs="Times New Roman"/>
          <w:bCs/>
          <w:sz w:val="24"/>
          <w:szCs w:val="24"/>
          <w:lang w:val="sr-Cyrl-RS"/>
        </w:rPr>
        <w:lastRenderedPageBreak/>
        <w:t>фотокопија грађевинске дозволе добијене кроз редован поступак издавања дозволе за градњу;</w:t>
      </w:r>
    </w:p>
    <w:p w14:paraId="5275ABFD" w14:textId="77777777" w:rsidR="00BC425C" w:rsidRPr="002019FE" w:rsidRDefault="00BC425C" w:rsidP="006D4991">
      <w:pPr>
        <w:pStyle w:val="ListParagraph"/>
        <w:numPr>
          <w:ilvl w:val="1"/>
          <w:numId w:val="17"/>
        </w:numPr>
        <w:spacing w:after="0" w:line="240" w:lineRule="auto"/>
        <w:jc w:val="both"/>
        <w:rPr>
          <w:rFonts w:ascii="Times New Roman" w:eastAsia="Times New Roman" w:hAnsi="Times New Roman" w:cs="Times New Roman"/>
          <w:sz w:val="24"/>
          <w:szCs w:val="24"/>
          <w:lang w:val="sr-Cyrl-RS" w:eastAsia="sr-Cyrl-RS"/>
        </w:rPr>
      </w:pPr>
      <w:r w:rsidRPr="002019FE">
        <w:rPr>
          <w:rFonts w:ascii="Times New Roman" w:hAnsi="Times New Roman" w:cs="Times New Roman"/>
          <w:bCs/>
          <w:sz w:val="24"/>
          <w:szCs w:val="24"/>
          <w:lang w:val="sr-Cyrl-RS"/>
        </w:rPr>
        <w:t>фотокопија грађевинске дозволе добијене из поступка легализације;</w:t>
      </w:r>
    </w:p>
    <w:p w14:paraId="0753E560" w14:textId="77777777" w:rsidR="00BC425C" w:rsidRPr="002019FE" w:rsidRDefault="00BC425C" w:rsidP="006D4991">
      <w:pPr>
        <w:pStyle w:val="ListParagraph"/>
        <w:numPr>
          <w:ilvl w:val="1"/>
          <w:numId w:val="17"/>
        </w:numPr>
        <w:spacing w:after="0" w:line="240" w:lineRule="auto"/>
        <w:jc w:val="both"/>
        <w:rPr>
          <w:rFonts w:ascii="Times New Roman" w:eastAsia="Times New Roman" w:hAnsi="Times New Roman" w:cs="Times New Roman"/>
          <w:sz w:val="24"/>
          <w:szCs w:val="24"/>
          <w:lang w:val="sr-Cyrl-RS" w:eastAsia="sr-Cyrl-RS"/>
        </w:rPr>
      </w:pPr>
      <w:r w:rsidRPr="002019FE">
        <w:rPr>
          <w:rFonts w:ascii="Times New Roman" w:hAnsi="Times New Roman" w:cs="Times New Roman"/>
          <w:bCs/>
          <w:sz w:val="24"/>
          <w:szCs w:val="24"/>
          <w:lang w:val="sr-Cyrl-RS"/>
        </w:rPr>
        <w:t>фотокопија решења о озакоњењу;</w:t>
      </w:r>
    </w:p>
    <w:p w14:paraId="38934CE5" w14:textId="77777777" w:rsidR="00BC425C" w:rsidRPr="002019FE" w:rsidRDefault="00BC425C" w:rsidP="006D4991">
      <w:pPr>
        <w:pStyle w:val="ListParagraph"/>
        <w:numPr>
          <w:ilvl w:val="1"/>
          <w:numId w:val="17"/>
        </w:numPr>
        <w:spacing w:after="0" w:line="240" w:lineRule="auto"/>
        <w:jc w:val="both"/>
        <w:rPr>
          <w:rFonts w:ascii="Times New Roman" w:eastAsia="Times New Roman" w:hAnsi="Times New Roman" w:cs="Times New Roman"/>
          <w:sz w:val="24"/>
          <w:szCs w:val="24"/>
          <w:lang w:val="sr-Cyrl-RS" w:eastAsia="sr-Cyrl-RS"/>
        </w:rPr>
      </w:pPr>
      <w:r w:rsidRPr="002019FE">
        <w:rPr>
          <w:rFonts w:ascii="Times New Roman" w:hAnsi="Times New Roman" w:cs="Times New Roman"/>
          <w:bCs/>
          <w:sz w:val="24"/>
          <w:szCs w:val="24"/>
          <w:lang w:val="sr-Cyrl-RS"/>
        </w:rPr>
        <w:t>обавештење Градске управе за грађевинарство - Сектор за озакоњење да је објекат у поступку озакоњења (важи само за породичне куће);</w:t>
      </w:r>
    </w:p>
    <w:p w14:paraId="05F9CFCD" w14:textId="74D806B4" w:rsidR="00BC425C" w:rsidRPr="002019FE" w:rsidRDefault="00BC425C" w:rsidP="006D4991">
      <w:pPr>
        <w:pStyle w:val="ListParagraph"/>
        <w:numPr>
          <w:ilvl w:val="0"/>
          <w:numId w:val="17"/>
        </w:numPr>
        <w:autoSpaceDE w:val="0"/>
        <w:autoSpaceDN w:val="0"/>
        <w:adjustRightInd w:val="0"/>
        <w:spacing w:after="0" w:line="240" w:lineRule="auto"/>
        <w:ind w:left="1077" w:hanging="357"/>
        <w:jc w:val="both"/>
        <w:rPr>
          <w:rFonts w:ascii="Times New Roman" w:hAnsi="Times New Roman" w:cs="Times New Roman"/>
          <w:color w:val="000000"/>
          <w:sz w:val="24"/>
          <w:szCs w:val="24"/>
          <w:lang w:val="sr-Cyrl-RS"/>
        </w:rPr>
      </w:pPr>
      <w:r w:rsidRPr="002019FE">
        <w:rPr>
          <w:rFonts w:ascii="Times New Roman" w:hAnsi="Times New Roman" w:cs="Times New Roman"/>
          <w:color w:val="000000"/>
          <w:sz w:val="24"/>
          <w:szCs w:val="24"/>
          <w:lang w:val="sr-Cyrl-RS"/>
        </w:rPr>
        <w:t>предмер и предрачун (за меру број 1 и 5), односно</w:t>
      </w:r>
      <w:r w:rsidRPr="002019FE">
        <w:rPr>
          <w:rFonts w:ascii="Times New Roman" w:eastAsia="Times New Roman" w:hAnsi="Times New Roman" w:cs="Times New Roman"/>
          <w:sz w:val="24"/>
          <w:szCs w:val="24"/>
          <w:lang w:val="sr-Cyrl-RS" w:eastAsia="sr-Cyrl-RS"/>
        </w:rPr>
        <w:t xml:space="preserve"> профактура </w:t>
      </w:r>
      <w:r w:rsidRPr="002019FE">
        <w:rPr>
          <w:rFonts w:ascii="Times New Roman" w:hAnsi="Times New Roman" w:cs="Times New Roman"/>
          <w:color w:val="000000"/>
          <w:sz w:val="24"/>
          <w:szCs w:val="24"/>
          <w:lang w:val="sr-Cyrl-RS"/>
        </w:rPr>
        <w:t>(за меру број 3) за опрему са уградњом, издати од привредног субјекта са листе директних корисника коју је објавио Град Ниш;</w:t>
      </w:r>
    </w:p>
    <w:p w14:paraId="5BA5A072" w14:textId="77777777" w:rsidR="00BC425C" w:rsidRPr="002019FE" w:rsidRDefault="00BC425C" w:rsidP="006D4991">
      <w:pPr>
        <w:pStyle w:val="ListParagraph"/>
        <w:numPr>
          <w:ilvl w:val="0"/>
          <w:numId w:val="17"/>
        </w:numPr>
        <w:spacing w:after="0" w:line="240" w:lineRule="auto"/>
        <w:ind w:left="1077" w:hanging="357"/>
        <w:jc w:val="both"/>
        <w:rPr>
          <w:rFonts w:ascii="Times New Roman" w:hAnsi="Times New Roman" w:cs="Times New Roman"/>
          <w:sz w:val="24"/>
          <w:szCs w:val="24"/>
          <w:lang w:val="sr-Cyrl-RS"/>
        </w:rPr>
      </w:pPr>
      <w:bookmarkStart w:id="1" w:name="_Hlk75026550"/>
      <w:r w:rsidRPr="002019FE">
        <w:rPr>
          <w:rFonts w:ascii="Times New Roman" w:hAnsi="Times New Roman" w:cs="Times New Roman"/>
          <w:sz w:val="24"/>
          <w:szCs w:val="24"/>
          <w:lang w:val="sr-Cyrl-R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p>
    <w:bookmarkEnd w:id="1"/>
    <w:p w14:paraId="4128F978" w14:textId="77777777" w:rsidR="00615FAF" w:rsidRPr="002019FE" w:rsidRDefault="00615FAF" w:rsidP="006D4991">
      <w:pPr>
        <w:spacing w:after="0" w:line="240" w:lineRule="auto"/>
        <w:ind w:right="-709"/>
        <w:jc w:val="both"/>
        <w:rPr>
          <w:rFonts w:ascii="Times New Roman" w:hAnsi="Times New Roman" w:cs="Times New Roman"/>
          <w:sz w:val="24"/>
          <w:szCs w:val="24"/>
          <w:lang w:val="ru-RU"/>
        </w:rPr>
      </w:pPr>
    </w:p>
    <w:p w14:paraId="4309590F" w14:textId="6B2369E6" w:rsidR="00375AF8" w:rsidRPr="002019FE" w:rsidRDefault="001D3145">
      <w:pPr>
        <w:spacing w:after="0" w:line="240" w:lineRule="auto"/>
        <w:ind w:right="-709"/>
        <w:rPr>
          <w:rFonts w:ascii="Times New Roman" w:eastAsia="Times New Roman" w:hAnsi="Times New Roman" w:cs="Times New Roman"/>
          <w:b/>
          <w:sz w:val="24"/>
          <w:szCs w:val="24"/>
          <w:lang w:val="sr-Cyrl-RS"/>
        </w:rPr>
      </w:pPr>
      <w:r w:rsidRPr="002019FE">
        <w:rPr>
          <w:rFonts w:ascii="Times New Roman" w:eastAsia="Times New Roman" w:hAnsi="Times New Roman" w:cs="Times New Roman"/>
          <w:b/>
          <w:sz w:val="24"/>
          <w:szCs w:val="24"/>
          <w:lang w:val="sr-Cyrl-RS"/>
        </w:rPr>
        <w:t xml:space="preserve">Б) </w:t>
      </w:r>
      <w:r w:rsidR="00375AF8" w:rsidRPr="002019FE">
        <w:rPr>
          <w:rFonts w:ascii="Times New Roman" w:eastAsia="Times New Roman" w:hAnsi="Times New Roman" w:cs="Times New Roman"/>
          <w:b/>
          <w:sz w:val="24"/>
          <w:szCs w:val="24"/>
          <w:lang w:val="sr-Cyrl-RS"/>
        </w:rPr>
        <w:t xml:space="preserve">За стамбене заједнице пријава мора да садржи: </w:t>
      </w:r>
    </w:p>
    <w:p w14:paraId="023B2942" w14:textId="2DED802C" w:rsidR="00BC425C" w:rsidRPr="00FB63C6" w:rsidRDefault="00BC425C" w:rsidP="006D4991">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val="sr-Cyrl-RS" w:eastAsia="sr-Cyrl-RS"/>
        </w:rPr>
      </w:pPr>
      <w:r w:rsidRPr="00FB63C6">
        <w:rPr>
          <w:rFonts w:ascii="Times New Roman" w:eastAsia="Calibri" w:hAnsi="Times New Roman" w:cs="Times New Roman"/>
          <w:color w:val="000000"/>
          <w:sz w:val="24"/>
          <w:szCs w:val="24"/>
          <w:lang w:val="sr-Cyrl-RS"/>
        </w:rPr>
        <w:t xml:space="preserve">потписан и попуњен Пријавни образац </w:t>
      </w:r>
      <w:r w:rsidR="00FB63C6" w:rsidRPr="00FB63C6">
        <w:rPr>
          <w:rFonts w:ascii="Times New Roman" w:eastAsia="Calibri" w:hAnsi="Times New Roman" w:cs="Times New Roman"/>
          <w:color w:val="000000"/>
          <w:sz w:val="24"/>
          <w:szCs w:val="24"/>
          <w:lang w:val="sr-Cyrl-RS"/>
        </w:rPr>
        <w:t xml:space="preserve">(формулар) </w:t>
      </w:r>
      <w:r w:rsidRPr="00FB63C6">
        <w:rPr>
          <w:rFonts w:ascii="Times New Roman" w:eastAsia="Calibri" w:hAnsi="Times New Roman" w:cs="Times New Roman"/>
          <w:color w:val="000000"/>
          <w:sz w:val="24"/>
          <w:szCs w:val="24"/>
          <w:lang w:val="sr-Cyrl-RS"/>
        </w:rPr>
        <w:t>за суфинасирање мера енергетске</w:t>
      </w:r>
      <w:r w:rsidRPr="00FB63C6">
        <w:rPr>
          <w:rFonts w:ascii="Times New Roman" w:eastAsia="Calibri" w:hAnsi="Times New Roman" w:cs="Times New Roman"/>
          <w:color w:val="000000"/>
          <w:sz w:val="24"/>
          <w:szCs w:val="24"/>
        </w:rPr>
        <w:t xml:space="preserve"> </w:t>
      </w:r>
      <w:r w:rsidRPr="00FB63C6">
        <w:rPr>
          <w:rFonts w:ascii="Times New Roman" w:eastAsia="Calibri" w:hAnsi="Times New Roman" w:cs="Times New Roman"/>
          <w:color w:val="000000"/>
          <w:sz w:val="24"/>
          <w:szCs w:val="24"/>
          <w:lang w:val="sr-Cyrl-RS"/>
        </w:rPr>
        <w:t>ефикасности, са попуњеним подацима о мери за коју се конкурише</w:t>
      </w:r>
      <w:r w:rsidR="00FB63C6">
        <w:rPr>
          <w:rFonts w:ascii="Times New Roman" w:eastAsia="Calibri" w:hAnsi="Times New Roman" w:cs="Times New Roman"/>
          <w:color w:val="000000"/>
          <w:sz w:val="24"/>
          <w:szCs w:val="24"/>
          <w:lang w:val="sr-Cyrl-RS"/>
        </w:rPr>
        <w:t>, чији је саставни део</w:t>
      </w:r>
      <w:r w:rsidRPr="00FB63C6">
        <w:rPr>
          <w:rFonts w:ascii="Times New Roman" w:eastAsia="Calibri" w:hAnsi="Times New Roman" w:cs="Times New Roman"/>
          <w:color w:val="000000"/>
          <w:sz w:val="24"/>
          <w:szCs w:val="24"/>
          <w:lang w:val="sr-Cyrl-RS"/>
        </w:rPr>
        <w:t xml:space="preserve"> образац, који се односи на стање грађевинских (фасадних) елемената и постојећег грејног система објекта;</w:t>
      </w:r>
      <w:r w:rsidRPr="00FB63C6">
        <w:rPr>
          <w:rFonts w:ascii="Times New Roman" w:eastAsia="Times New Roman" w:hAnsi="Times New Roman" w:cs="Times New Roman"/>
          <w:sz w:val="24"/>
          <w:szCs w:val="24"/>
          <w:lang w:val="sr-Cyrl-RS" w:eastAsia="sr-Cyrl-RS"/>
        </w:rPr>
        <w:t xml:space="preserve"> </w:t>
      </w:r>
    </w:p>
    <w:p w14:paraId="32AA8CCA" w14:textId="77777777" w:rsidR="00BC425C" w:rsidRPr="002019FE" w:rsidRDefault="00BC425C" w:rsidP="006D4991">
      <w:pPr>
        <w:numPr>
          <w:ilvl w:val="0"/>
          <w:numId w:val="16"/>
        </w:numPr>
        <w:spacing w:after="0" w:line="240" w:lineRule="auto"/>
        <w:contextualSpacing/>
        <w:jc w:val="both"/>
        <w:rPr>
          <w:rFonts w:ascii="Times New Roman" w:eastAsia="Times New Roman" w:hAnsi="Times New Roman" w:cs="Times New Roman"/>
          <w:sz w:val="24"/>
          <w:szCs w:val="24"/>
          <w:lang w:val="sr-Cyrl-RS" w:eastAsia="sr-Cyrl-RS"/>
        </w:rPr>
      </w:pPr>
      <w:r w:rsidRPr="002019FE">
        <w:rPr>
          <w:rFonts w:ascii="Times New Roman" w:eastAsia="Times New Roman" w:hAnsi="Times New Roman" w:cs="Times New Roman"/>
          <w:sz w:val="24"/>
          <w:szCs w:val="24"/>
          <w:lang w:val="sr-Cyrl-RS" w:eastAsia="sr-Cyrl-RS"/>
        </w:rPr>
        <w:t xml:space="preserve">уверење надлежног органа Града Ниша о измиреним обавезама по основу пореза на имовину </w:t>
      </w:r>
      <w:r w:rsidRPr="002019FE">
        <w:rPr>
          <w:rFonts w:ascii="Times New Roman" w:eastAsia="Times New Roman" w:hAnsi="Times New Roman" w:cs="Times New Roman"/>
          <w:sz w:val="24"/>
          <w:szCs w:val="24"/>
          <w:lang w:val="sr-Cyrl-CS" w:eastAsia="sr-Cyrl-RS"/>
        </w:rPr>
        <w:t>за сваки стан који је дао сагласност;</w:t>
      </w:r>
    </w:p>
    <w:p w14:paraId="53E7E39F" w14:textId="77777777" w:rsidR="00BC425C" w:rsidRPr="002019FE" w:rsidRDefault="00BC425C" w:rsidP="006D4991">
      <w:pPr>
        <w:numPr>
          <w:ilvl w:val="0"/>
          <w:numId w:val="16"/>
        </w:numPr>
        <w:spacing w:after="0" w:line="240" w:lineRule="auto"/>
        <w:contextualSpacing/>
        <w:jc w:val="both"/>
        <w:rPr>
          <w:rFonts w:ascii="Times New Roman" w:eastAsia="Times New Roman" w:hAnsi="Times New Roman" w:cs="Times New Roman"/>
          <w:sz w:val="24"/>
          <w:szCs w:val="24"/>
          <w:lang w:val="sr-Cyrl-RS" w:eastAsia="sr-Cyrl-RS"/>
        </w:rPr>
      </w:pPr>
      <w:r w:rsidRPr="002019FE">
        <w:rPr>
          <w:rFonts w:ascii="Times New Roman" w:eastAsia="Calibri" w:hAnsi="Times New Roman" w:cs="Times New Roman"/>
          <w:bCs/>
          <w:sz w:val="24"/>
          <w:szCs w:val="24"/>
          <w:lang w:val="sr-Cyrl-RS"/>
        </w:rPr>
        <w:t>фотокопију Извода из листа непокретности не старијег од шест месеци</w:t>
      </w:r>
      <w:r w:rsidRPr="002019FE" w:rsidDel="00896A04">
        <w:rPr>
          <w:rFonts w:ascii="Times New Roman" w:eastAsia="Times New Roman" w:hAnsi="Times New Roman" w:cs="Times New Roman"/>
          <w:sz w:val="24"/>
          <w:szCs w:val="24"/>
          <w:lang w:val="sr-Cyrl-RS" w:eastAsia="sr-Cyrl-RS"/>
        </w:rPr>
        <w:t xml:space="preserve"> </w:t>
      </w:r>
    </w:p>
    <w:p w14:paraId="02142B20" w14:textId="77777777" w:rsidR="00BC425C" w:rsidRPr="002019FE" w:rsidRDefault="00BC425C" w:rsidP="006D4991">
      <w:pPr>
        <w:numPr>
          <w:ilvl w:val="0"/>
          <w:numId w:val="16"/>
        </w:numPr>
        <w:spacing w:after="0" w:line="240" w:lineRule="auto"/>
        <w:contextualSpacing/>
        <w:jc w:val="both"/>
        <w:rPr>
          <w:rFonts w:ascii="Times New Roman" w:eastAsia="Times New Roman" w:hAnsi="Times New Roman" w:cs="Times New Roman"/>
          <w:sz w:val="24"/>
          <w:szCs w:val="24"/>
          <w:lang w:val="sr-Cyrl-RS" w:eastAsia="sr-Cyrl-RS"/>
        </w:rPr>
      </w:pPr>
      <w:r w:rsidRPr="002019FE">
        <w:rPr>
          <w:rFonts w:ascii="Times New Roman" w:eastAsia="Times New Roman" w:hAnsi="Times New Roman" w:cs="Times New Roman"/>
          <w:sz w:val="24"/>
          <w:szCs w:val="24"/>
          <w:lang w:val="sr-Cyrl-RS" w:eastAsia="sr-Cyrl-RS"/>
        </w:rPr>
        <w:t>један од доказа легалности стамбеног објеката</w:t>
      </w:r>
      <w:r w:rsidRPr="002019FE">
        <w:rPr>
          <w:rFonts w:ascii="Times New Roman" w:eastAsia="Calibri" w:hAnsi="Times New Roman" w:cs="Times New Roman"/>
          <w:bCs/>
          <w:sz w:val="24"/>
          <w:szCs w:val="24"/>
          <w:lang w:val="sr-Cyrl-RS"/>
        </w:rPr>
        <w:t>:</w:t>
      </w:r>
    </w:p>
    <w:p w14:paraId="5AC70E5D" w14:textId="77777777" w:rsidR="00BC425C" w:rsidRPr="002019FE" w:rsidRDefault="00BC425C" w:rsidP="006D4991">
      <w:pPr>
        <w:numPr>
          <w:ilvl w:val="1"/>
          <w:numId w:val="16"/>
        </w:numPr>
        <w:spacing w:after="0" w:line="240" w:lineRule="auto"/>
        <w:contextualSpacing/>
        <w:jc w:val="both"/>
        <w:rPr>
          <w:rFonts w:ascii="Times New Roman" w:eastAsia="Times New Roman" w:hAnsi="Times New Roman" w:cs="Times New Roman"/>
          <w:sz w:val="24"/>
          <w:szCs w:val="24"/>
          <w:lang w:val="sr-Cyrl-RS" w:eastAsia="sr-Cyrl-RS"/>
        </w:rPr>
      </w:pPr>
      <w:r w:rsidRPr="002019FE">
        <w:rPr>
          <w:rFonts w:ascii="Times New Roman" w:eastAsia="Calibri" w:hAnsi="Times New Roman" w:cs="Times New Roman"/>
          <w:bCs/>
          <w:sz w:val="24"/>
          <w:szCs w:val="24"/>
          <w:lang w:val="sr-Cyrl-RS"/>
        </w:rPr>
        <w:t>фотокопија Извода из листа непокретности не старијег од шест месеци, ради доказа о изградњи објекта пре доношења прописа о изградњи (издаје Републички геодетски завод, Служба за катастар непокретности),</w:t>
      </w:r>
    </w:p>
    <w:p w14:paraId="217EF848" w14:textId="77777777" w:rsidR="00BC425C" w:rsidRPr="002019FE" w:rsidRDefault="00BC425C" w:rsidP="006D4991">
      <w:pPr>
        <w:numPr>
          <w:ilvl w:val="1"/>
          <w:numId w:val="16"/>
        </w:numPr>
        <w:spacing w:after="0" w:line="240" w:lineRule="auto"/>
        <w:contextualSpacing/>
        <w:jc w:val="both"/>
        <w:rPr>
          <w:rFonts w:ascii="Times New Roman" w:eastAsia="Times New Roman" w:hAnsi="Times New Roman" w:cs="Times New Roman"/>
          <w:sz w:val="24"/>
          <w:szCs w:val="24"/>
          <w:lang w:val="sr-Cyrl-RS" w:eastAsia="sr-Cyrl-RS"/>
        </w:rPr>
      </w:pPr>
      <w:r w:rsidRPr="002019FE">
        <w:rPr>
          <w:rFonts w:ascii="Times New Roman" w:eastAsia="Calibri" w:hAnsi="Times New Roman" w:cs="Times New Roman"/>
          <w:bCs/>
          <w:sz w:val="24"/>
          <w:szCs w:val="24"/>
          <w:lang w:val="sr-Cyrl-RS"/>
        </w:rPr>
        <w:t>фотокопија грађевинске дозволе добијене кроз редован поступак издавања дозволе за градњу;</w:t>
      </w:r>
    </w:p>
    <w:p w14:paraId="1F079B41" w14:textId="77777777" w:rsidR="00BC425C" w:rsidRPr="002019FE" w:rsidRDefault="00BC425C" w:rsidP="006D4991">
      <w:pPr>
        <w:numPr>
          <w:ilvl w:val="1"/>
          <w:numId w:val="16"/>
        </w:numPr>
        <w:spacing w:after="0" w:line="240" w:lineRule="auto"/>
        <w:contextualSpacing/>
        <w:jc w:val="both"/>
        <w:rPr>
          <w:rFonts w:ascii="Times New Roman" w:eastAsia="Times New Roman" w:hAnsi="Times New Roman" w:cs="Times New Roman"/>
          <w:sz w:val="24"/>
          <w:szCs w:val="24"/>
          <w:lang w:val="sr-Cyrl-RS" w:eastAsia="sr-Cyrl-RS"/>
        </w:rPr>
      </w:pPr>
      <w:r w:rsidRPr="002019FE">
        <w:rPr>
          <w:rFonts w:ascii="Times New Roman" w:eastAsia="Calibri" w:hAnsi="Times New Roman" w:cs="Times New Roman"/>
          <w:bCs/>
          <w:sz w:val="24"/>
          <w:szCs w:val="24"/>
          <w:lang w:val="sr-Cyrl-RS"/>
        </w:rPr>
        <w:t>фотокопија грађевинске дозволе добијене из поступка легализације;</w:t>
      </w:r>
    </w:p>
    <w:p w14:paraId="01DBCFD4" w14:textId="77777777" w:rsidR="00BC425C" w:rsidRPr="002019FE" w:rsidRDefault="00BC425C" w:rsidP="006D4991">
      <w:pPr>
        <w:numPr>
          <w:ilvl w:val="1"/>
          <w:numId w:val="16"/>
        </w:numPr>
        <w:spacing w:after="0" w:line="240" w:lineRule="auto"/>
        <w:contextualSpacing/>
        <w:jc w:val="both"/>
        <w:rPr>
          <w:rFonts w:ascii="Times New Roman" w:eastAsia="Times New Roman" w:hAnsi="Times New Roman" w:cs="Times New Roman"/>
          <w:sz w:val="24"/>
          <w:szCs w:val="24"/>
          <w:lang w:val="sr-Cyrl-RS" w:eastAsia="sr-Cyrl-RS"/>
        </w:rPr>
      </w:pPr>
      <w:r w:rsidRPr="002019FE">
        <w:rPr>
          <w:rFonts w:ascii="Times New Roman" w:eastAsia="Calibri" w:hAnsi="Times New Roman" w:cs="Times New Roman"/>
          <w:bCs/>
          <w:sz w:val="24"/>
          <w:szCs w:val="24"/>
          <w:lang w:val="sr-Cyrl-RS"/>
        </w:rPr>
        <w:t>фотокопија решења о озакоњењу;</w:t>
      </w:r>
    </w:p>
    <w:p w14:paraId="68C0A8DE" w14:textId="195B9294" w:rsidR="00BC425C" w:rsidRPr="002019FE" w:rsidRDefault="00BC425C" w:rsidP="006D499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sr-Cyrl-RS"/>
        </w:rPr>
      </w:pPr>
      <w:r w:rsidRPr="002019FE">
        <w:rPr>
          <w:rFonts w:ascii="Times New Roman" w:eastAsia="Calibri" w:hAnsi="Times New Roman" w:cs="Times New Roman"/>
          <w:color w:val="000000"/>
          <w:sz w:val="24"/>
          <w:szCs w:val="24"/>
          <w:lang w:val="sr-Cyrl-RS"/>
        </w:rPr>
        <w:t>фотокопију рачуна за утрошену електричну енергију за сваки стан стамбене зграде који је да</w:t>
      </w:r>
      <w:r w:rsidR="00DA1025">
        <w:rPr>
          <w:rFonts w:ascii="Times New Roman" w:eastAsia="Calibri" w:hAnsi="Times New Roman" w:cs="Times New Roman"/>
          <w:color w:val="000000"/>
          <w:sz w:val="24"/>
          <w:szCs w:val="24"/>
          <w:lang w:val="sr-Cyrl-RS"/>
        </w:rPr>
        <w:t>о сагласност за последњи месец</w:t>
      </w:r>
      <w:r w:rsidR="00DA1025">
        <w:rPr>
          <w:rFonts w:ascii="Times New Roman" w:eastAsia="Calibri" w:hAnsi="Times New Roman" w:cs="Times New Roman"/>
          <w:color w:val="000000"/>
          <w:sz w:val="24"/>
          <w:szCs w:val="24"/>
        </w:rPr>
        <w:t xml:space="preserve"> </w:t>
      </w:r>
      <w:r w:rsidRPr="002019FE">
        <w:rPr>
          <w:rFonts w:ascii="Times New Roman" w:eastAsia="Calibri" w:hAnsi="Times New Roman" w:cs="Times New Roman"/>
          <w:color w:val="000000"/>
          <w:sz w:val="24"/>
          <w:szCs w:val="24"/>
          <w:lang w:val="sr-Cyrl-RS"/>
        </w:rPr>
        <w:t>(препоручује се да минимална потрошња не може бити мања од 30 kWh месечно по стану - потребно за минимум 50% станова у згради);</w:t>
      </w:r>
    </w:p>
    <w:p w14:paraId="421B36F9" w14:textId="77777777" w:rsidR="00BC425C" w:rsidRPr="002019FE" w:rsidRDefault="00BC425C" w:rsidP="006D4991">
      <w:pPr>
        <w:numPr>
          <w:ilvl w:val="0"/>
          <w:numId w:val="16"/>
        </w:numPr>
        <w:spacing w:after="0" w:line="240" w:lineRule="auto"/>
        <w:contextualSpacing/>
        <w:jc w:val="both"/>
        <w:rPr>
          <w:rFonts w:ascii="Times New Roman" w:eastAsia="Calibri" w:hAnsi="Times New Roman" w:cs="Times New Roman"/>
          <w:sz w:val="24"/>
          <w:szCs w:val="24"/>
          <w:lang w:val="sr-Cyrl-RS"/>
        </w:rPr>
      </w:pPr>
      <w:r w:rsidRPr="002019FE">
        <w:rPr>
          <w:rFonts w:ascii="Times New Roman" w:eastAsia="Calibri" w:hAnsi="Times New Roman" w:cs="Times New Roman"/>
          <w:sz w:val="24"/>
          <w:szCs w:val="24"/>
          <w:lang w:val="sr-Cyrl-RS"/>
        </w:rPr>
        <w:t>доказ о регистрацији Стамбене заједнице;</w:t>
      </w:r>
    </w:p>
    <w:p w14:paraId="2918D5A3" w14:textId="77777777" w:rsidR="00BC425C" w:rsidRPr="002019FE" w:rsidRDefault="00BC425C" w:rsidP="006D4991">
      <w:pPr>
        <w:numPr>
          <w:ilvl w:val="0"/>
          <w:numId w:val="16"/>
        </w:numPr>
        <w:spacing w:after="0" w:line="240" w:lineRule="auto"/>
        <w:contextualSpacing/>
        <w:jc w:val="both"/>
        <w:rPr>
          <w:rFonts w:ascii="Times New Roman" w:eastAsia="Calibri" w:hAnsi="Times New Roman" w:cs="Times New Roman"/>
          <w:sz w:val="24"/>
          <w:szCs w:val="24"/>
          <w:lang w:val="sr-Cyrl-RS"/>
        </w:rPr>
      </w:pPr>
      <w:r w:rsidRPr="002019FE">
        <w:rPr>
          <w:rFonts w:ascii="Times New Roman" w:eastAsia="Calibri" w:hAnsi="Times New Roman" w:cs="Times New Roman"/>
          <w:sz w:val="24"/>
          <w:szCs w:val="24"/>
          <w:lang w:val="sr-Cyrl-RS"/>
        </w:rPr>
        <w:t>фото</w:t>
      </w:r>
      <w:r w:rsidRPr="002019FE">
        <w:rPr>
          <w:rFonts w:ascii="Times New Roman" w:eastAsia="Calibri" w:hAnsi="Times New Roman" w:cs="Times New Roman"/>
          <w:sz w:val="24"/>
          <w:szCs w:val="24"/>
          <w:lang w:val="ru-RU"/>
        </w:rPr>
        <w:t>копију записника са седнице стамбене заједнице на којој је донета одлука о конкурисању на јавни позив за суфинансирање мера енергетске санације</w:t>
      </w:r>
      <w:r w:rsidRPr="002019FE">
        <w:rPr>
          <w:rFonts w:ascii="Times New Roman" w:eastAsia="Calibri" w:hAnsi="Times New Roman" w:cs="Times New Roman"/>
          <w:sz w:val="24"/>
          <w:szCs w:val="24"/>
          <w:lang w:val="sr-Cyrl-RS"/>
        </w:rPr>
        <w:t>;</w:t>
      </w:r>
    </w:p>
    <w:p w14:paraId="38C88643" w14:textId="77777777" w:rsidR="00BC425C" w:rsidRPr="002019FE" w:rsidRDefault="00BC425C" w:rsidP="006D4991">
      <w:pPr>
        <w:numPr>
          <w:ilvl w:val="0"/>
          <w:numId w:val="16"/>
        </w:numPr>
        <w:autoSpaceDE w:val="0"/>
        <w:autoSpaceDN w:val="0"/>
        <w:adjustRightInd w:val="0"/>
        <w:spacing w:after="0" w:line="240" w:lineRule="auto"/>
        <w:contextualSpacing/>
        <w:jc w:val="both"/>
        <w:rPr>
          <w:rFonts w:ascii="Times New Roman" w:eastAsia="Calibri" w:hAnsi="Times New Roman" w:cs="Times New Roman"/>
          <w:sz w:val="24"/>
          <w:szCs w:val="24"/>
          <w:lang w:val="sr-Cyrl-RS"/>
        </w:rPr>
      </w:pPr>
      <w:r w:rsidRPr="002019FE">
        <w:rPr>
          <w:rFonts w:ascii="Times New Roman" w:eastAsia="Calibri" w:hAnsi="Times New Roman" w:cs="Times New Roman"/>
          <w:sz w:val="24"/>
          <w:szCs w:val="24"/>
          <w:lang w:val="sr-Cyrl-RS"/>
        </w:rPr>
        <w:t xml:space="preserve">листа чланова стамбене заједнице са фотокопијом личних карата за сваког члана стамбене заједнице; </w:t>
      </w:r>
    </w:p>
    <w:p w14:paraId="13982CD2" w14:textId="7C26A235" w:rsidR="0077633C" w:rsidRPr="0077633C" w:rsidRDefault="00BC425C" w:rsidP="0077633C">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sr-Cyrl-RS"/>
        </w:rPr>
      </w:pPr>
      <w:r w:rsidRPr="002019FE">
        <w:rPr>
          <w:rFonts w:ascii="Times New Roman" w:eastAsia="Calibri" w:hAnsi="Times New Roman" w:cs="Times New Roman"/>
          <w:sz w:val="24"/>
          <w:szCs w:val="24"/>
          <w:lang w:val="sr-Cyrl-RS"/>
        </w:rPr>
        <w:t>списак свих станара стамбене зграде</w:t>
      </w:r>
      <w:r w:rsidRPr="002019FE">
        <w:rPr>
          <w:rFonts w:ascii="Times New Roman" w:eastAsia="Calibri" w:hAnsi="Times New Roman" w:cs="Times New Roman"/>
          <w:color w:val="000000"/>
          <w:sz w:val="24"/>
          <w:szCs w:val="24"/>
          <w:lang w:val="sr-Cyrl-RS"/>
        </w:rPr>
        <w:t xml:space="preserve"> са очитаним лична картама пунолетних станара</w:t>
      </w:r>
      <w:r w:rsidRPr="002019FE">
        <w:rPr>
          <w:rFonts w:ascii="Times New Roman" w:eastAsia="Calibri" w:hAnsi="Times New Roman" w:cs="Times New Roman"/>
          <w:sz w:val="24"/>
          <w:szCs w:val="24"/>
          <w:lang w:val="sr-Cyrl-RS"/>
        </w:rPr>
        <w:t xml:space="preserve"> </w:t>
      </w:r>
      <w:r w:rsidR="0077633C">
        <w:rPr>
          <w:rFonts w:ascii="Times New Roman" w:eastAsia="Calibri" w:hAnsi="Times New Roman" w:cs="Times New Roman"/>
          <w:color w:val="000000"/>
          <w:sz w:val="24"/>
          <w:szCs w:val="24"/>
          <w:lang w:val="sr-Cyrl-RS"/>
        </w:rPr>
        <w:t>или фотокопијама личних карата</w:t>
      </w:r>
      <w:r w:rsidR="0077633C">
        <w:rPr>
          <w:rFonts w:ascii="Times New Roman" w:eastAsia="Calibri" w:hAnsi="Times New Roman" w:cs="Times New Roman"/>
          <w:color w:val="000000"/>
          <w:sz w:val="24"/>
          <w:szCs w:val="24"/>
        </w:rPr>
        <w:t>;</w:t>
      </w:r>
    </w:p>
    <w:p w14:paraId="71D8492D" w14:textId="5A39BE15" w:rsidR="00BC425C" w:rsidRPr="002019FE" w:rsidRDefault="00BC425C" w:rsidP="006D4991">
      <w:pPr>
        <w:numPr>
          <w:ilvl w:val="0"/>
          <w:numId w:val="16"/>
        </w:numPr>
        <w:autoSpaceDE w:val="0"/>
        <w:autoSpaceDN w:val="0"/>
        <w:adjustRightInd w:val="0"/>
        <w:spacing w:after="0" w:line="240" w:lineRule="auto"/>
        <w:contextualSpacing/>
        <w:jc w:val="both"/>
        <w:rPr>
          <w:rFonts w:ascii="Times New Roman" w:eastAsia="Calibri" w:hAnsi="Times New Roman" w:cs="Times New Roman"/>
          <w:color w:val="000000"/>
          <w:sz w:val="24"/>
          <w:szCs w:val="24"/>
          <w:lang w:val="sr-Cyrl-RS"/>
        </w:rPr>
      </w:pPr>
      <w:r w:rsidRPr="002019FE">
        <w:rPr>
          <w:rFonts w:ascii="Times New Roman" w:eastAsia="Calibri" w:hAnsi="Times New Roman" w:cs="Times New Roman"/>
          <w:color w:val="000000"/>
          <w:sz w:val="24"/>
          <w:szCs w:val="24"/>
          <w:lang w:val="sr-Cyrl-RS"/>
        </w:rPr>
        <w:t>предмер и предрачун (за меру број 2), односно</w:t>
      </w:r>
      <w:r w:rsidRPr="002019FE">
        <w:rPr>
          <w:rFonts w:ascii="Times New Roman" w:eastAsia="Times New Roman" w:hAnsi="Times New Roman" w:cs="Times New Roman"/>
          <w:sz w:val="24"/>
          <w:szCs w:val="24"/>
          <w:lang w:val="sr-Cyrl-RS" w:eastAsia="sr-Cyrl-RS"/>
        </w:rPr>
        <w:t xml:space="preserve"> профактура </w:t>
      </w:r>
      <w:r w:rsidRPr="002019FE">
        <w:rPr>
          <w:rFonts w:ascii="Times New Roman" w:eastAsia="Calibri" w:hAnsi="Times New Roman" w:cs="Times New Roman"/>
          <w:color w:val="000000"/>
          <w:sz w:val="24"/>
          <w:szCs w:val="24"/>
          <w:lang w:val="sr-Cyrl-RS"/>
        </w:rPr>
        <w:t>(за меру број 4) за опрему са уградњом, издати од привредног субјекта са листе директних корисника коју је објавио Град Ниш</w:t>
      </w:r>
      <w:r w:rsidRPr="002019FE">
        <w:rPr>
          <w:rFonts w:ascii="Times New Roman" w:eastAsia="Calibri" w:hAnsi="Times New Roman" w:cs="Times New Roman"/>
          <w:color w:val="000000"/>
          <w:sz w:val="24"/>
          <w:szCs w:val="24"/>
        </w:rPr>
        <w:t xml:space="preserve">. </w:t>
      </w:r>
      <w:r w:rsidRPr="002019FE">
        <w:rPr>
          <w:rFonts w:ascii="Times New Roman" w:eastAsia="Calibri" w:hAnsi="Times New Roman" w:cs="Times New Roman"/>
          <w:color w:val="000000"/>
          <w:sz w:val="24"/>
          <w:szCs w:val="24"/>
          <w:lang w:val="sr-Cyrl-RS"/>
        </w:rPr>
        <w:t>За меру број 2 неопходно је у предмеру и предрачуну издвојити износ израде техничке документације;</w:t>
      </w:r>
    </w:p>
    <w:p w14:paraId="117C2894" w14:textId="77777777" w:rsidR="00BC425C" w:rsidRPr="002019FE" w:rsidRDefault="00BC425C" w:rsidP="006D4991">
      <w:pPr>
        <w:numPr>
          <w:ilvl w:val="0"/>
          <w:numId w:val="16"/>
        </w:numPr>
        <w:spacing w:after="0" w:line="240" w:lineRule="auto"/>
        <w:contextualSpacing/>
        <w:jc w:val="both"/>
        <w:rPr>
          <w:rFonts w:ascii="Times New Roman" w:eastAsia="Calibri" w:hAnsi="Times New Roman" w:cs="Times New Roman"/>
          <w:sz w:val="24"/>
          <w:szCs w:val="24"/>
          <w:lang w:val="sr-Cyrl-RS"/>
        </w:rPr>
      </w:pPr>
      <w:r w:rsidRPr="002019FE">
        <w:rPr>
          <w:rFonts w:ascii="Times New Roman" w:eastAsia="Calibri" w:hAnsi="Times New Roman" w:cs="Times New Roman"/>
          <w:sz w:val="24"/>
          <w:szCs w:val="24"/>
          <w:lang w:val="sr-Cyrl-RS"/>
        </w:rPr>
        <w:lastRenderedPageBreak/>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p>
    <w:p w14:paraId="0807A2B7" w14:textId="77777777" w:rsidR="000B293C" w:rsidRPr="006D4991" w:rsidRDefault="000B293C">
      <w:pPr>
        <w:shd w:val="clear" w:color="auto" w:fill="FFFFFF"/>
        <w:spacing w:after="0" w:line="240" w:lineRule="auto"/>
        <w:ind w:right="-709"/>
        <w:rPr>
          <w:rFonts w:ascii="Times New Roman" w:hAnsi="Times New Roman" w:cs="Times New Roman"/>
          <w:b/>
          <w:color w:val="000000"/>
          <w:sz w:val="24"/>
          <w:szCs w:val="24"/>
          <w:lang w:val="sr-Cyrl-RS"/>
        </w:rPr>
      </w:pPr>
    </w:p>
    <w:p w14:paraId="590E0D96" w14:textId="79CE3510" w:rsidR="00D4483A" w:rsidRPr="002019FE" w:rsidRDefault="00BC425C" w:rsidP="006D4991">
      <w:pPr>
        <w:shd w:val="clear" w:color="auto" w:fill="FFFFFF"/>
        <w:spacing w:after="0" w:line="240" w:lineRule="auto"/>
        <w:ind w:right="-709"/>
        <w:jc w:val="both"/>
        <w:rPr>
          <w:rFonts w:ascii="Times New Roman" w:hAnsi="Times New Roman" w:cs="Times New Roman"/>
          <w:b/>
          <w:color w:val="000000"/>
          <w:sz w:val="24"/>
          <w:szCs w:val="24"/>
          <w:lang w:val="ru-RU"/>
        </w:rPr>
      </w:pPr>
      <w:r w:rsidRPr="002019FE">
        <w:rPr>
          <w:rFonts w:ascii="Times New Roman" w:hAnsi="Times New Roman" w:cs="Times New Roman"/>
          <w:b/>
          <w:color w:val="000000"/>
          <w:sz w:val="24"/>
          <w:szCs w:val="24"/>
          <w:lang w:val="ru-RU"/>
        </w:rPr>
        <w:t>В</w:t>
      </w:r>
      <w:r w:rsidR="00856F09" w:rsidRPr="002019FE">
        <w:rPr>
          <w:rFonts w:ascii="Times New Roman" w:hAnsi="Times New Roman" w:cs="Times New Roman"/>
          <w:b/>
          <w:color w:val="000000"/>
          <w:sz w:val="24"/>
          <w:szCs w:val="24"/>
          <w:lang w:val="ru-RU"/>
        </w:rPr>
        <w:t>) Документација која се доставља нако</w:t>
      </w:r>
      <w:r w:rsidR="000B293C" w:rsidRPr="002019FE">
        <w:rPr>
          <w:rFonts w:ascii="Times New Roman" w:hAnsi="Times New Roman" w:cs="Times New Roman"/>
          <w:b/>
          <w:color w:val="000000"/>
          <w:sz w:val="24"/>
          <w:szCs w:val="24"/>
          <w:lang w:val="sr-Cyrl-RS"/>
        </w:rPr>
        <w:t>н</w:t>
      </w:r>
      <w:r w:rsidR="00856F09" w:rsidRPr="002019FE">
        <w:rPr>
          <w:rFonts w:ascii="Times New Roman" w:hAnsi="Times New Roman" w:cs="Times New Roman"/>
          <w:b/>
          <w:color w:val="000000"/>
          <w:sz w:val="24"/>
          <w:szCs w:val="24"/>
          <w:lang w:val="ru-RU"/>
        </w:rPr>
        <w:t xml:space="preserve"> потписивања Уговора и завршетка радова:</w:t>
      </w:r>
    </w:p>
    <w:p w14:paraId="32E510BD" w14:textId="0EAEACDE" w:rsidR="00F83712" w:rsidRDefault="00D4483A" w:rsidP="006D4991">
      <w:pPr>
        <w:shd w:val="clear" w:color="auto" w:fill="FFFFFF"/>
        <w:spacing w:after="0" w:line="240" w:lineRule="auto"/>
        <w:ind w:right="-709"/>
        <w:jc w:val="both"/>
        <w:rPr>
          <w:rFonts w:ascii="Times New Roman" w:hAnsi="Times New Roman" w:cs="Times New Roman"/>
          <w:color w:val="000000"/>
          <w:sz w:val="24"/>
          <w:szCs w:val="24"/>
        </w:rPr>
      </w:pPr>
      <w:r w:rsidRPr="002019FE">
        <w:rPr>
          <w:rFonts w:ascii="Times New Roman" w:hAnsi="Times New Roman" w:cs="Times New Roman"/>
          <w:color w:val="000000"/>
          <w:sz w:val="24"/>
          <w:szCs w:val="24"/>
          <w:lang w:val="sr-Cyrl-CS"/>
        </w:rPr>
        <w:t>Након завршетка радова потребно је да крајњи корисник достави</w:t>
      </w:r>
      <w:r w:rsidR="009056C3" w:rsidRPr="002019FE">
        <w:rPr>
          <w:rFonts w:ascii="Times New Roman" w:hAnsi="Times New Roman" w:cs="Times New Roman"/>
          <w:color w:val="000000"/>
          <w:sz w:val="24"/>
          <w:szCs w:val="24"/>
          <w:lang w:val="sr-Cyrl-CS"/>
        </w:rPr>
        <w:t xml:space="preserve"> Комисији</w:t>
      </w:r>
      <w:r w:rsidRPr="002019FE">
        <w:rPr>
          <w:rFonts w:ascii="Times New Roman" w:hAnsi="Times New Roman" w:cs="Times New Roman"/>
          <w:color w:val="000000"/>
          <w:sz w:val="24"/>
          <w:szCs w:val="24"/>
          <w:lang w:val="sr-Cyrl-CS"/>
        </w:rPr>
        <w:t xml:space="preserve"> доказ о уплати целокупног сопственог удела у финансирању мере (признаница/рачун) </w:t>
      </w:r>
      <w:r w:rsidR="00755897" w:rsidRPr="002019FE">
        <w:rPr>
          <w:rFonts w:ascii="Times New Roman" w:hAnsi="Times New Roman" w:cs="Times New Roman"/>
          <w:color w:val="000000"/>
          <w:sz w:val="24"/>
          <w:szCs w:val="24"/>
          <w:lang w:val="sr-Cyrl-CS"/>
        </w:rPr>
        <w:t>привредном субјекту (извођачу радова)</w:t>
      </w:r>
      <w:r w:rsidRPr="002019FE">
        <w:rPr>
          <w:rFonts w:ascii="Times New Roman" w:hAnsi="Times New Roman" w:cs="Times New Roman"/>
          <w:color w:val="000000"/>
          <w:sz w:val="24"/>
          <w:szCs w:val="24"/>
          <w:lang w:val="sr-Cyrl-CS"/>
        </w:rPr>
        <w:t xml:space="preserve">. </w:t>
      </w:r>
      <w:r w:rsidR="00856F09" w:rsidRPr="002019FE">
        <w:rPr>
          <w:rFonts w:ascii="Times New Roman" w:hAnsi="Times New Roman" w:cs="Times New Roman"/>
          <w:color w:val="000000"/>
          <w:sz w:val="24"/>
          <w:szCs w:val="24"/>
          <w:lang w:val="ru-RU"/>
        </w:rPr>
        <w:t xml:space="preserve"> </w:t>
      </w:r>
    </w:p>
    <w:p w14:paraId="7A25F192" w14:textId="77777777" w:rsidR="008D6432" w:rsidRPr="008D6432" w:rsidRDefault="008D6432" w:rsidP="006D4991">
      <w:pPr>
        <w:shd w:val="clear" w:color="auto" w:fill="FFFFFF"/>
        <w:spacing w:after="0" w:line="240" w:lineRule="auto"/>
        <w:ind w:right="-709"/>
        <w:jc w:val="both"/>
        <w:rPr>
          <w:rFonts w:ascii="Times New Roman" w:hAnsi="Times New Roman" w:cs="Times New Roman"/>
          <w:color w:val="000000"/>
          <w:sz w:val="24"/>
          <w:szCs w:val="24"/>
        </w:rPr>
      </w:pPr>
    </w:p>
    <w:p w14:paraId="2AA96232" w14:textId="0DB6B1A2" w:rsidR="001D3145" w:rsidRPr="006D4991" w:rsidRDefault="00C1561F" w:rsidP="006D4991">
      <w:pPr>
        <w:pStyle w:val="Heading1"/>
        <w:spacing w:before="0" w:after="0" w:line="240" w:lineRule="auto"/>
        <w:rPr>
          <w:rFonts w:cs="Times New Roman"/>
          <w:b/>
          <w:szCs w:val="24"/>
          <w:lang w:val="ru-RU"/>
        </w:rPr>
      </w:pPr>
      <w:r w:rsidRPr="002019FE">
        <w:rPr>
          <w:rFonts w:cs="Times New Roman"/>
          <w:b/>
          <w:szCs w:val="24"/>
          <w:lang w:val="sr-Cyrl-RS"/>
        </w:rPr>
        <w:t xml:space="preserve">V </w:t>
      </w:r>
      <w:r w:rsidR="001D3145" w:rsidRPr="002019FE">
        <w:rPr>
          <w:rFonts w:cs="Times New Roman"/>
          <w:b/>
          <w:szCs w:val="24"/>
          <w:lang w:val="sr-Cyrl-RS"/>
        </w:rPr>
        <w:t xml:space="preserve"> ПРЕУЗИМАЊЕ ДОКУМЕНТАЦИЈЕ ЗА ЈАВНИ ПОЗИВ</w:t>
      </w:r>
    </w:p>
    <w:p w14:paraId="3F28DDC6" w14:textId="77777777" w:rsidR="001D3145" w:rsidRPr="006D4991" w:rsidRDefault="001D3145" w:rsidP="006D4991">
      <w:pPr>
        <w:spacing w:after="0" w:line="240" w:lineRule="auto"/>
        <w:ind w:right="-709"/>
        <w:jc w:val="both"/>
        <w:rPr>
          <w:rFonts w:ascii="Times New Roman" w:hAnsi="Times New Roman" w:cs="Times New Roman"/>
          <w:bCs/>
          <w:iCs/>
          <w:sz w:val="24"/>
          <w:szCs w:val="24"/>
          <w:u w:val="single"/>
          <w:lang w:val="sr-Cyrl-RS"/>
        </w:rPr>
      </w:pPr>
    </w:p>
    <w:p w14:paraId="3719F62F" w14:textId="7C1AB0DF" w:rsidR="00BC425C" w:rsidRPr="002019FE" w:rsidRDefault="00BC425C" w:rsidP="006D4991">
      <w:pPr>
        <w:spacing w:after="0" w:line="240" w:lineRule="auto"/>
        <w:ind w:right="-709"/>
        <w:jc w:val="both"/>
        <w:rPr>
          <w:rFonts w:ascii="Times New Roman" w:hAnsi="Times New Roman" w:cs="Times New Roman"/>
          <w:sz w:val="24"/>
          <w:szCs w:val="24"/>
          <w:lang w:val="ru-RU"/>
        </w:rPr>
      </w:pPr>
      <w:r w:rsidRPr="002019FE">
        <w:rPr>
          <w:rFonts w:ascii="Times New Roman" w:hAnsi="Times New Roman" w:cs="Times New Roman"/>
          <w:sz w:val="24"/>
          <w:szCs w:val="24"/>
          <w:lang w:val="ru-RU"/>
        </w:rPr>
        <w:t xml:space="preserve">Конкурсна документација за Јавни позив може се преузети на интернет страници Града Ниша </w:t>
      </w:r>
      <w:hyperlink r:id="rId9" w:history="1">
        <w:r w:rsidRPr="002019FE">
          <w:rPr>
            <w:rStyle w:val="Hyperlink"/>
            <w:rFonts w:ascii="Times New Roman" w:hAnsi="Times New Roman" w:cs="Times New Roman"/>
            <w:sz w:val="24"/>
            <w:szCs w:val="24"/>
            <w:lang w:val="sr-Cyrl-RS"/>
          </w:rPr>
          <w:t>www.ni.rs</w:t>
        </w:r>
      </w:hyperlink>
      <w:r w:rsidR="009056C3" w:rsidRPr="002019FE">
        <w:rPr>
          <w:rFonts w:ascii="Times New Roman" w:hAnsi="Times New Roman" w:cs="Times New Roman"/>
          <w:sz w:val="24"/>
          <w:szCs w:val="24"/>
          <w:lang w:val="sr-Cyrl-RS"/>
        </w:rPr>
        <w:t xml:space="preserve"> </w:t>
      </w:r>
      <w:r w:rsidRPr="002019FE">
        <w:rPr>
          <w:rFonts w:ascii="Times New Roman" w:hAnsi="Times New Roman" w:cs="Times New Roman"/>
          <w:sz w:val="24"/>
          <w:szCs w:val="24"/>
          <w:lang w:val="sr-Cyrl-RS"/>
        </w:rPr>
        <w:t xml:space="preserve">и Канцеларије за локални економски развој </w:t>
      </w:r>
      <w:hyperlink r:id="rId10" w:history="1">
        <w:r w:rsidRPr="002019FE">
          <w:rPr>
            <w:rStyle w:val="Hyperlink"/>
            <w:rFonts w:ascii="Times New Roman" w:hAnsi="Times New Roman" w:cs="Times New Roman"/>
            <w:sz w:val="24"/>
            <w:szCs w:val="24"/>
            <w:lang w:val="sr-Cyrl-RS"/>
          </w:rPr>
          <w:t>www.investnis.rs</w:t>
        </w:r>
      </w:hyperlink>
      <w:r w:rsidR="009056C3" w:rsidRPr="002019FE">
        <w:rPr>
          <w:rStyle w:val="Hyperlink"/>
          <w:rFonts w:ascii="Times New Roman" w:hAnsi="Times New Roman" w:cs="Times New Roman"/>
          <w:sz w:val="24"/>
          <w:szCs w:val="24"/>
          <w:lang w:val="sr-Cyrl-RS"/>
        </w:rPr>
        <w:t>,</w:t>
      </w:r>
      <w:r w:rsidRPr="002019FE">
        <w:rPr>
          <w:rFonts w:ascii="Times New Roman" w:hAnsi="Times New Roman" w:cs="Times New Roman"/>
          <w:sz w:val="24"/>
          <w:szCs w:val="24"/>
          <w:lang w:val="sr-Cyrl-RS"/>
        </w:rPr>
        <w:t xml:space="preserve"> </w:t>
      </w:r>
      <w:r w:rsidRPr="002019FE">
        <w:rPr>
          <w:rFonts w:ascii="Times New Roman" w:hAnsi="Times New Roman" w:cs="Times New Roman"/>
          <w:sz w:val="24"/>
          <w:szCs w:val="24"/>
          <w:lang w:val="sr-Cyrl-CS"/>
        </w:rPr>
        <w:t xml:space="preserve">или на </w:t>
      </w:r>
      <w:r w:rsidRPr="002019FE">
        <w:rPr>
          <w:rFonts w:ascii="Times New Roman" w:hAnsi="Times New Roman" w:cs="Times New Roman"/>
          <w:sz w:val="24"/>
          <w:szCs w:val="24"/>
          <w:lang w:val="sr-Cyrl-RS"/>
        </w:rPr>
        <w:t xml:space="preserve">шалтерима Градског услужног центра, Николе Пашића 24, Ниш </w:t>
      </w:r>
      <w:r w:rsidRPr="002019FE">
        <w:rPr>
          <w:rFonts w:ascii="Times New Roman" w:hAnsi="Times New Roman" w:cs="Times New Roman"/>
          <w:sz w:val="24"/>
          <w:szCs w:val="24"/>
          <w:lang w:val="ru-RU"/>
        </w:rPr>
        <w:t>и садржи:</w:t>
      </w:r>
    </w:p>
    <w:p w14:paraId="7A064934" w14:textId="27005BAA" w:rsidR="00BC425C" w:rsidRPr="002019FE" w:rsidRDefault="00BC425C" w:rsidP="006D4991">
      <w:pPr>
        <w:pStyle w:val="ListParagraph"/>
        <w:numPr>
          <w:ilvl w:val="0"/>
          <w:numId w:val="19"/>
        </w:numPr>
        <w:spacing w:after="0" w:line="240" w:lineRule="auto"/>
        <w:ind w:right="-709"/>
        <w:jc w:val="both"/>
        <w:rPr>
          <w:rFonts w:ascii="Times New Roman" w:hAnsi="Times New Roman" w:cs="Times New Roman"/>
          <w:sz w:val="24"/>
          <w:szCs w:val="24"/>
          <w:lang w:val="ru-RU"/>
        </w:rPr>
      </w:pPr>
      <w:r w:rsidRPr="002019FE">
        <w:rPr>
          <w:rFonts w:ascii="Times New Roman" w:hAnsi="Times New Roman" w:cs="Times New Roman"/>
          <w:sz w:val="24"/>
          <w:szCs w:val="24"/>
          <w:lang w:val="ru-RU"/>
        </w:rPr>
        <w:t>Комплетан текст Јавног позива</w:t>
      </w:r>
      <w:r w:rsidR="009056C3" w:rsidRPr="002019FE">
        <w:rPr>
          <w:rFonts w:ascii="Times New Roman" w:hAnsi="Times New Roman" w:cs="Times New Roman"/>
          <w:sz w:val="24"/>
          <w:szCs w:val="24"/>
          <w:lang w:val="ru-RU"/>
        </w:rPr>
        <w:t>;</w:t>
      </w:r>
    </w:p>
    <w:p w14:paraId="5E3351D1" w14:textId="6B181399" w:rsidR="00BC425C" w:rsidRPr="002019FE" w:rsidRDefault="00BC425C" w:rsidP="006D4991">
      <w:pPr>
        <w:pStyle w:val="ListParagraph"/>
        <w:numPr>
          <w:ilvl w:val="0"/>
          <w:numId w:val="19"/>
        </w:numPr>
        <w:spacing w:after="0" w:line="240" w:lineRule="auto"/>
        <w:ind w:right="-709"/>
        <w:jc w:val="both"/>
        <w:rPr>
          <w:rFonts w:ascii="Times New Roman" w:hAnsi="Times New Roman" w:cs="Times New Roman"/>
          <w:sz w:val="24"/>
          <w:szCs w:val="24"/>
          <w:lang w:val="ru-RU"/>
        </w:rPr>
      </w:pPr>
      <w:r w:rsidRPr="002019FE">
        <w:rPr>
          <w:rFonts w:ascii="Times New Roman" w:hAnsi="Times New Roman" w:cs="Times New Roman"/>
          <w:sz w:val="24"/>
          <w:szCs w:val="24"/>
          <w:lang w:val="ru-RU"/>
        </w:rPr>
        <w:t xml:space="preserve">Прилог 1 – ЗА ГРАЂАНЕ - Пријавни </w:t>
      </w:r>
      <w:r w:rsidR="009056C3" w:rsidRPr="002019FE">
        <w:rPr>
          <w:rFonts w:ascii="Times New Roman" w:hAnsi="Times New Roman" w:cs="Times New Roman"/>
          <w:sz w:val="24"/>
          <w:szCs w:val="24"/>
          <w:lang w:val="ru-RU"/>
        </w:rPr>
        <w:t>формулар</w:t>
      </w:r>
      <w:r w:rsidRPr="002019FE">
        <w:rPr>
          <w:rFonts w:ascii="Times New Roman" w:hAnsi="Times New Roman" w:cs="Times New Roman"/>
          <w:sz w:val="24"/>
          <w:szCs w:val="24"/>
          <w:lang w:val="ru-RU"/>
        </w:rPr>
        <w:t xml:space="preserve"> </w:t>
      </w:r>
      <w:r w:rsidR="008A2B2B" w:rsidRPr="002019FE">
        <w:rPr>
          <w:rFonts w:ascii="Times New Roman" w:hAnsi="Times New Roman" w:cs="Times New Roman"/>
          <w:sz w:val="24"/>
          <w:szCs w:val="24"/>
          <w:lang w:val="ru-RU"/>
        </w:rPr>
        <w:t>за</w:t>
      </w:r>
      <w:r w:rsidRPr="002019FE">
        <w:rPr>
          <w:rFonts w:ascii="Times New Roman" w:hAnsi="Times New Roman" w:cs="Times New Roman"/>
          <w:sz w:val="24"/>
          <w:szCs w:val="24"/>
          <w:lang w:val="ru-RU"/>
        </w:rPr>
        <w:t xml:space="preserve"> </w:t>
      </w:r>
      <w:r w:rsidRPr="002019FE">
        <w:rPr>
          <w:rFonts w:ascii="Times New Roman" w:eastAsia="Times New Roman" w:hAnsi="Times New Roman" w:cs="Times New Roman"/>
          <w:sz w:val="24"/>
          <w:szCs w:val="24"/>
          <w:lang w:val="sr-Cyrl-RS"/>
        </w:rPr>
        <w:t>породичн</w:t>
      </w:r>
      <w:r w:rsidR="008A2B2B" w:rsidRPr="002019FE">
        <w:rPr>
          <w:rFonts w:ascii="Times New Roman" w:eastAsia="Times New Roman" w:hAnsi="Times New Roman" w:cs="Times New Roman"/>
          <w:sz w:val="24"/>
          <w:szCs w:val="24"/>
          <w:lang w:val="sr-Cyrl-RS"/>
        </w:rPr>
        <w:t>е</w:t>
      </w:r>
      <w:r w:rsidRPr="002019FE">
        <w:rPr>
          <w:rFonts w:ascii="Times New Roman" w:eastAsia="Times New Roman" w:hAnsi="Times New Roman" w:cs="Times New Roman"/>
          <w:sz w:val="24"/>
          <w:szCs w:val="24"/>
          <w:lang w:val="sr-Cyrl-RS"/>
        </w:rPr>
        <w:t xml:space="preserve"> кућ</w:t>
      </w:r>
      <w:r w:rsidR="008A2B2B" w:rsidRPr="002019FE">
        <w:rPr>
          <w:rFonts w:ascii="Times New Roman" w:eastAsia="Times New Roman" w:hAnsi="Times New Roman" w:cs="Times New Roman"/>
          <w:sz w:val="24"/>
          <w:szCs w:val="24"/>
          <w:lang w:val="sr-Cyrl-RS"/>
        </w:rPr>
        <w:t>е/</w:t>
      </w:r>
      <w:r w:rsidRPr="002019FE">
        <w:rPr>
          <w:rFonts w:ascii="Times New Roman" w:eastAsia="Times New Roman" w:hAnsi="Times New Roman" w:cs="Times New Roman"/>
          <w:sz w:val="24"/>
          <w:szCs w:val="24"/>
          <w:lang w:val="sr-Cyrl-RS"/>
        </w:rPr>
        <w:t>станов</w:t>
      </w:r>
      <w:r w:rsidR="008A2B2B" w:rsidRPr="002019FE">
        <w:rPr>
          <w:rFonts w:ascii="Times New Roman" w:eastAsia="Times New Roman" w:hAnsi="Times New Roman" w:cs="Times New Roman"/>
          <w:sz w:val="24"/>
          <w:szCs w:val="24"/>
          <w:lang w:val="sr-Cyrl-RS"/>
        </w:rPr>
        <w:t>е</w:t>
      </w:r>
      <w:r w:rsidR="009056C3" w:rsidRPr="002019FE">
        <w:rPr>
          <w:rFonts w:ascii="Times New Roman" w:eastAsia="Times New Roman" w:hAnsi="Times New Roman" w:cs="Times New Roman"/>
          <w:sz w:val="24"/>
          <w:szCs w:val="24"/>
          <w:lang w:val="sr-Cyrl-RS"/>
        </w:rPr>
        <w:t>;</w:t>
      </w:r>
      <w:r w:rsidRPr="002019FE">
        <w:rPr>
          <w:rFonts w:ascii="Times New Roman" w:eastAsia="Times New Roman" w:hAnsi="Times New Roman" w:cs="Times New Roman"/>
          <w:sz w:val="24"/>
          <w:szCs w:val="24"/>
          <w:lang w:val="sr-Cyrl-RS"/>
        </w:rPr>
        <w:t xml:space="preserve"> </w:t>
      </w:r>
    </w:p>
    <w:p w14:paraId="71D69790" w14:textId="2FD98463" w:rsidR="00BC425C" w:rsidRPr="002019FE" w:rsidRDefault="00BC425C" w:rsidP="006D4991">
      <w:pPr>
        <w:pStyle w:val="ListParagraph"/>
        <w:numPr>
          <w:ilvl w:val="0"/>
          <w:numId w:val="19"/>
        </w:numPr>
        <w:spacing w:after="0" w:line="240" w:lineRule="auto"/>
        <w:ind w:right="-709"/>
        <w:jc w:val="both"/>
        <w:rPr>
          <w:rFonts w:ascii="Times New Roman" w:hAnsi="Times New Roman" w:cs="Times New Roman"/>
          <w:sz w:val="24"/>
          <w:szCs w:val="24"/>
          <w:lang w:val="ru-RU"/>
        </w:rPr>
      </w:pPr>
      <w:r w:rsidRPr="002019FE">
        <w:rPr>
          <w:rFonts w:ascii="Times New Roman" w:hAnsi="Times New Roman" w:cs="Times New Roman"/>
          <w:sz w:val="24"/>
          <w:szCs w:val="24"/>
          <w:lang w:val="ru-RU"/>
        </w:rPr>
        <w:t>Прилог 1А – ЗА СТАМБЕНЕ ЗАЈЕДНИЦ</w:t>
      </w:r>
      <w:r w:rsidR="009056C3" w:rsidRPr="002019FE">
        <w:rPr>
          <w:rFonts w:ascii="Times New Roman" w:hAnsi="Times New Roman" w:cs="Times New Roman"/>
          <w:sz w:val="24"/>
          <w:szCs w:val="24"/>
          <w:lang w:val="ru-RU"/>
        </w:rPr>
        <w:t>Е</w:t>
      </w:r>
      <w:r w:rsidRPr="002019FE">
        <w:rPr>
          <w:rFonts w:ascii="Times New Roman" w:hAnsi="Times New Roman" w:cs="Times New Roman"/>
          <w:sz w:val="24"/>
          <w:szCs w:val="24"/>
          <w:lang w:val="ru-RU"/>
        </w:rPr>
        <w:t xml:space="preserve"> - Пријавни </w:t>
      </w:r>
      <w:r w:rsidR="008A2B2B" w:rsidRPr="002019FE">
        <w:rPr>
          <w:rFonts w:ascii="Times New Roman" w:hAnsi="Times New Roman" w:cs="Times New Roman"/>
          <w:sz w:val="24"/>
          <w:szCs w:val="24"/>
          <w:lang w:val="ru-RU"/>
        </w:rPr>
        <w:t>формулар</w:t>
      </w:r>
      <w:r w:rsidRPr="002019FE">
        <w:rPr>
          <w:rFonts w:ascii="Times New Roman" w:hAnsi="Times New Roman" w:cs="Times New Roman"/>
          <w:sz w:val="24"/>
          <w:szCs w:val="24"/>
          <w:lang w:val="ru-RU"/>
        </w:rPr>
        <w:t xml:space="preserve"> </w:t>
      </w:r>
      <w:r w:rsidR="008A2B2B" w:rsidRPr="002019FE">
        <w:rPr>
          <w:rFonts w:ascii="Times New Roman" w:hAnsi="Times New Roman" w:cs="Times New Roman"/>
          <w:sz w:val="24"/>
          <w:szCs w:val="24"/>
          <w:lang w:val="ru-RU"/>
        </w:rPr>
        <w:t>за</w:t>
      </w:r>
      <w:r w:rsidRPr="002019FE">
        <w:rPr>
          <w:rFonts w:ascii="Times New Roman" w:hAnsi="Times New Roman" w:cs="Times New Roman"/>
          <w:sz w:val="24"/>
          <w:szCs w:val="24"/>
          <w:lang w:val="ru-RU"/>
        </w:rPr>
        <w:t xml:space="preserve"> </w:t>
      </w:r>
      <w:r w:rsidR="009056C3" w:rsidRPr="002019FE">
        <w:rPr>
          <w:rFonts w:ascii="Times New Roman" w:hAnsi="Times New Roman" w:cs="Times New Roman"/>
          <w:sz w:val="24"/>
          <w:szCs w:val="24"/>
          <w:lang w:val="ru-RU"/>
        </w:rPr>
        <w:t>стамбен</w:t>
      </w:r>
      <w:r w:rsidR="008A2B2B" w:rsidRPr="002019FE">
        <w:rPr>
          <w:rFonts w:ascii="Times New Roman" w:hAnsi="Times New Roman" w:cs="Times New Roman"/>
          <w:sz w:val="24"/>
          <w:szCs w:val="24"/>
          <w:lang w:val="ru-RU"/>
        </w:rPr>
        <w:t>е з</w:t>
      </w:r>
      <w:r w:rsidR="009056C3" w:rsidRPr="002019FE">
        <w:rPr>
          <w:rFonts w:ascii="Times New Roman" w:hAnsi="Times New Roman" w:cs="Times New Roman"/>
          <w:sz w:val="24"/>
          <w:szCs w:val="24"/>
          <w:lang w:val="ru-RU"/>
        </w:rPr>
        <w:t>а</w:t>
      </w:r>
      <w:r w:rsidR="008A2B2B" w:rsidRPr="002019FE">
        <w:rPr>
          <w:rFonts w:ascii="Times New Roman" w:hAnsi="Times New Roman" w:cs="Times New Roman"/>
          <w:sz w:val="24"/>
          <w:szCs w:val="24"/>
          <w:lang w:val="ru-RU"/>
        </w:rPr>
        <w:t>једнице</w:t>
      </w:r>
      <w:r w:rsidR="009056C3" w:rsidRPr="002019FE">
        <w:rPr>
          <w:rFonts w:ascii="Times New Roman" w:hAnsi="Times New Roman" w:cs="Times New Roman"/>
          <w:sz w:val="24"/>
          <w:szCs w:val="24"/>
          <w:lang w:val="ru-RU"/>
        </w:rPr>
        <w:t>;</w:t>
      </w:r>
    </w:p>
    <w:p w14:paraId="50816AF2" w14:textId="45C374BD" w:rsidR="00BC425C" w:rsidRPr="002019FE" w:rsidRDefault="00BC425C" w:rsidP="006D4991">
      <w:pPr>
        <w:pStyle w:val="ListParagraph"/>
        <w:numPr>
          <w:ilvl w:val="0"/>
          <w:numId w:val="19"/>
        </w:numPr>
        <w:spacing w:after="0" w:line="240" w:lineRule="auto"/>
        <w:ind w:right="-709"/>
        <w:jc w:val="both"/>
        <w:rPr>
          <w:rFonts w:ascii="Times New Roman" w:hAnsi="Times New Roman" w:cs="Times New Roman"/>
          <w:sz w:val="24"/>
          <w:szCs w:val="24"/>
          <w:lang w:val="ru-RU"/>
        </w:rPr>
      </w:pPr>
      <w:r w:rsidRPr="002019FE">
        <w:rPr>
          <w:rFonts w:ascii="Times New Roman" w:eastAsia="Times New Roman" w:hAnsi="Times New Roman" w:cs="Times New Roman"/>
          <w:sz w:val="24"/>
          <w:szCs w:val="24"/>
          <w:lang w:val="sr-Cyrl-RS"/>
        </w:rPr>
        <w:t>Прилог 2 – Листа фирми/привредних субјеката са које грађани бирају једну фирму за одговарајућу меру од које морају да прибаве предрачун са ценом и количином опреме и уградњ</w:t>
      </w:r>
      <w:r w:rsidR="008A2B2B" w:rsidRPr="002019FE">
        <w:rPr>
          <w:rFonts w:ascii="Times New Roman" w:eastAsia="Times New Roman" w:hAnsi="Times New Roman" w:cs="Times New Roman"/>
          <w:sz w:val="24"/>
          <w:szCs w:val="24"/>
          <w:lang w:val="sr-Cyrl-RS"/>
        </w:rPr>
        <w:t>е (о</w:t>
      </w:r>
      <w:r w:rsidRPr="002019FE">
        <w:rPr>
          <w:rFonts w:ascii="Times New Roman" w:eastAsia="Times New Roman" w:hAnsi="Times New Roman" w:cs="Times New Roman"/>
          <w:sz w:val="24"/>
          <w:szCs w:val="24"/>
          <w:lang w:val="sr-Cyrl-RS"/>
        </w:rPr>
        <w:t>вај предрачун је обавезно поднети уз пријаву</w:t>
      </w:r>
      <w:r w:rsidR="008A2B2B" w:rsidRPr="002019FE">
        <w:rPr>
          <w:rFonts w:ascii="Times New Roman" w:eastAsia="Times New Roman" w:hAnsi="Times New Roman" w:cs="Times New Roman"/>
          <w:sz w:val="24"/>
          <w:szCs w:val="24"/>
          <w:lang w:val="sr-Cyrl-RS"/>
        </w:rPr>
        <w:t>);</w:t>
      </w:r>
    </w:p>
    <w:p w14:paraId="6AA8F6AA" w14:textId="32E7AE1C" w:rsidR="008A2B2B" w:rsidRPr="006D4991" w:rsidRDefault="00BC425C" w:rsidP="006D4991">
      <w:pPr>
        <w:pStyle w:val="ListParagraph"/>
        <w:numPr>
          <w:ilvl w:val="0"/>
          <w:numId w:val="19"/>
        </w:numPr>
        <w:spacing w:after="0" w:line="240" w:lineRule="auto"/>
        <w:ind w:right="-709"/>
        <w:jc w:val="both"/>
        <w:rPr>
          <w:rFonts w:ascii="Times New Roman" w:hAnsi="Times New Roman" w:cs="Times New Roman"/>
          <w:sz w:val="24"/>
          <w:szCs w:val="24"/>
          <w:lang w:val="ru-RU"/>
        </w:rPr>
      </w:pPr>
      <w:r w:rsidRPr="002019FE">
        <w:rPr>
          <w:rFonts w:ascii="Times New Roman" w:eastAsia="Times New Roman" w:hAnsi="Times New Roman" w:cs="Times New Roman"/>
          <w:sz w:val="24"/>
          <w:szCs w:val="24"/>
          <w:lang w:val="sr-Cyrl-RS"/>
        </w:rPr>
        <w:t xml:space="preserve">Прилог 3 </w:t>
      </w:r>
      <w:r w:rsidR="008A2B2B" w:rsidRPr="002019FE">
        <w:rPr>
          <w:rFonts w:ascii="Times New Roman" w:eastAsia="Times New Roman" w:hAnsi="Times New Roman" w:cs="Times New Roman"/>
          <w:sz w:val="24"/>
          <w:szCs w:val="24"/>
          <w:lang w:val="sr-Cyrl-RS"/>
        </w:rPr>
        <w:t>– Изјава о члановима домаћинства;</w:t>
      </w:r>
    </w:p>
    <w:p w14:paraId="4D3640D5" w14:textId="34BED3BA" w:rsidR="008A2B2B" w:rsidRPr="006D4991" w:rsidRDefault="008A2B2B" w:rsidP="006D4991">
      <w:pPr>
        <w:pStyle w:val="ListParagraph"/>
        <w:numPr>
          <w:ilvl w:val="0"/>
          <w:numId w:val="19"/>
        </w:numPr>
        <w:spacing w:after="0" w:line="240" w:lineRule="auto"/>
        <w:ind w:right="-709"/>
        <w:jc w:val="both"/>
        <w:rPr>
          <w:rFonts w:ascii="Times New Roman" w:hAnsi="Times New Roman" w:cs="Times New Roman"/>
          <w:sz w:val="24"/>
          <w:szCs w:val="24"/>
          <w:lang w:val="ru-RU"/>
        </w:rPr>
      </w:pPr>
      <w:r w:rsidRPr="002019FE">
        <w:rPr>
          <w:rFonts w:ascii="Times New Roman" w:eastAsia="Times New Roman" w:hAnsi="Times New Roman" w:cs="Times New Roman"/>
          <w:sz w:val="24"/>
          <w:szCs w:val="24"/>
          <w:lang w:val="sr-Cyrl-RS"/>
        </w:rPr>
        <w:t>Прилог 4 – Изјаву о сагласности за прибављање података и увид у службену евиденцију;</w:t>
      </w:r>
    </w:p>
    <w:p w14:paraId="0FF094AB" w14:textId="766260AE" w:rsidR="00BC425C" w:rsidRPr="006D4991" w:rsidRDefault="008A2B2B" w:rsidP="006D4991">
      <w:pPr>
        <w:pStyle w:val="ListParagraph"/>
        <w:numPr>
          <w:ilvl w:val="0"/>
          <w:numId w:val="19"/>
        </w:numPr>
        <w:spacing w:after="0" w:line="240" w:lineRule="auto"/>
        <w:ind w:right="-709"/>
        <w:jc w:val="both"/>
        <w:rPr>
          <w:rFonts w:ascii="Times New Roman" w:hAnsi="Times New Roman" w:cs="Times New Roman"/>
          <w:sz w:val="24"/>
          <w:szCs w:val="24"/>
          <w:lang w:val="ru-RU"/>
        </w:rPr>
      </w:pPr>
      <w:r w:rsidRPr="002019FE">
        <w:rPr>
          <w:rFonts w:ascii="Times New Roman" w:eastAsia="Times New Roman" w:hAnsi="Times New Roman" w:cs="Times New Roman"/>
          <w:sz w:val="24"/>
          <w:szCs w:val="24"/>
          <w:lang w:val="sr-Cyrl-RS"/>
        </w:rPr>
        <w:t xml:space="preserve">Прилог 5 - </w:t>
      </w:r>
      <w:r w:rsidR="00BC425C" w:rsidRPr="002019FE">
        <w:rPr>
          <w:rFonts w:ascii="Times New Roman" w:eastAsia="Times New Roman" w:hAnsi="Times New Roman" w:cs="Times New Roman"/>
          <w:sz w:val="24"/>
          <w:szCs w:val="24"/>
          <w:lang w:val="sr-Cyrl-RS"/>
        </w:rPr>
        <w:t xml:space="preserve">Правилник о суфинансирању мера енергетске санације стамбених зграда, породичних кућа и станова. </w:t>
      </w:r>
    </w:p>
    <w:p w14:paraId="7F0AC585" w14:textId="77777777" w:rsidR="009056C3" w:rsidRPr="002019FE" w:rsidRDefault="009056C3" w:rsidP="006D4991">
      <w:pPr>
        <w:pStyle w:val="ListParagraph"/>
        <w:spacing w:after="0" w:line="240" w:lineRule="auto"/>
        <w:ind w:right="-709"/>
        <w:jc w:val="both"/>
        <w:rPr>
          <w:rFonts w:ascii="Times New Roman" w:hAnsi="Times New Roman" w:cs="Times New Roman"/>
          <w:sz w:val="24"/>
          <w:szCs w:val="24"/>
          <w:lang w:val="ru-RU"/>
        </w:rPr>
      </w:pPr>
    </w:p>
    <w:p w14:paraId="1B98EA19" w14:textId="5C0B18B4" w:rsidR="0023178F" w:rsidRPr="002019FE" w:rsidRDefault="00C02234" w:rsidP="006D4991">
      <w:pPr>
        <w:pStyle w:val="Heading1"/>
        <w:spacing w:before="0" w:after="0" w:line="240" w:lineRule="auto"/>
        <w:rPr>
          <w:rFonts w:cs="Times New Roman"/>
          <w:b/>
          <w:szCs w:val="24"/>
          <w:lang w:val="ru-RU"/>
        </w:rPr>
      </w:pPr>
      <w:r w:rsidRPr="002019FE">
        <w:rPr>
          <w:rFonts w:cs="Times New Roman"/>
          <w:b/>
          <w:szCs w:val="24"/>
          <w:lang w:val="sr-Cyrl-RS"/>
        </w:rPr>
        <w:t>V</w:t>
      </w:r>
      <w:r w:rsidR="0023178F" w:rsidRPr="002019FE">
        <w:rPr>
          <w:rFonts w:cs="Times New Roman"/>
          <w:b/>
          <w:szCs w:val="24"/>
          <w:lang w:val="sr-Cyrl-RS"/>
        </w:rPr>
        <w:t>I</w:t>
      </w:r>
      <w:r w:rsidR="00C1561F" w:rsidRPr="002019FE">
        <w:rPr>
          <w:rFonts w:cs="Times New Roman"/>
          <w:b/>
          <w:szCs w:val="24"/>
          <w:lang w:val="sr-Cyrl-RS"/>
        </w:rPr>
        <w:t xml:space="preserve"> </w:t>
      </w:r>
      <w:r w:rsidR="0023178F" w:rsidRPr="002019FE">
        <w:rPr>
          <w:rFonts w:cs="Times New Roman"/>
          <w:b/>
          <w:szCs w:val="24"/>
          <w:lang w:val="ru-RU"/>
        </w:rPr>
        <w:t xml:space="preserve"> МЕСТО И РОК ДОСТАВЉАЊА ПРИЈАВА</w:t>
      </w:r>
    </w:p>
    <w:p w14:paraId="18C2269D" w14:textId="77777777" w:rsidR="00F83712" w:rsidRDefault="00F83712" w:rsidP="006D4991">
      <w:pPr>
        <w:shd w:val="clear" w:color="auto" w:fill="FFFFFF"/>
        <w:spacing w:after="0" w:line="240" w:lineRule="auto"/>
        <w:ind w:right="-709"/>
        <w:jc w:val="both"/>
        <w:rPr>
          <w:rFonts w:ascii="Times New Roman" w:hAnsi="Times New Roman" w:cs="Times New Roman"/>
          <w:b/>
          <w:bCs/>
          <w:sz w:val="24"/>
          <w:szCs w:val="24"/>
          <w:lang w:val="sr-Cyrl-RS"/>
        </w:rPr>
      </w:pPr>
    </w:p>
    <w:p w14:paraId="0483B36A" w14:textId="7D654F70" w:rsidR="00BC425C" w:rsidRPr="002019FE" w:rsidRDefault="00BC425C" w:rsidP="006D4991">
      <w:pPr>
        <w:shd w:val="clear" w:color="auto" w:fill="FFFFFF"/>
        <w:spacing w:after="0" w:line="240" w:lineRule="auto"/>
        <w:ind w:right="-709"/>
        <w:jc w:val="both"/>
        <w:rPr>
          <w:rFonts w:ascii="Times New Roman" w:hAnsi="Times New Roman" w:cs="Times New Roman"/>
          <w:b/>
          <w:bCs/>
          <w:sz w:val="24"/>
          <w:szCs w:val="24"/>
          <w:lang w:val="sr-Cyrl-RS"/>
        </w:rPr>
      </w:pPr>
      <w:r w:rsidRPr="002019FE">
        <w:rPr>
          <w:rFonts w:ascii="Times New Roman" w:hAnsi="Times New Roman" w:cs="Times New Roman"/>
          <w:b/>
          <w:bCs/>
          <w:sz w:val="24"/>
          <w:szCs w:val="24"/>
          <w:lang w:val="sr-Cyrl-RS"/>
        </w:rPr>
        <w:t xml:space="preserve">Рок за подношење пријава је </w:t>
      </w:r>
      <w:r w:rsidR="008A2B2B" w:rsidRPr="002019FE">
        <w:rPr>
          <w:rFonts w:ascii="Times New Roman" w:hAnsi="Times New Roman" w:cs="Times New Roman"/>
          <w:b/>
          <w:bCs/>
          <w:sz w:val="24"/>
          <w:szCs w:val="24"/>
          <w:lang w:val="sr-Cyrl-RS"/>
        </w:rPr>
        <w:t>21</w:t>
      </w:r>
      <w:r w:rsidRPr="002019FE">
        <w:rPr>
          <w:rFonts w:ascii="Times New Roman" w:hAnsi="Times New Roman" w:cs="Times New Roman"/>
          <w:b/>
          <w:bCs/>
          <w:sz w:val="24"/>
          <w:szCs w:val="24"/>
          <w:lang w:val="sr-Cyrl-RS"/>
        </w:rPr>
        <w:t xml:space="preserve"> дан од дана објављивања на званичној интернет страници </w:t>
      </w:r>
      <w:r w:rsidRPr="002019FE">
        <w:rPr>
          <w:rFonts w:ascii="Times New Roman" w:hAnsi="Times New Roman" w:cs="Times New Roman"/>
          <w:b/>
          <w:sz w:val="24"/>
          <w:szCs w:val="24"/>
          <w:lang w:val="sr-Cyrl-RS"/>
        </w:rPr>
        <w:t xml:space="preserve"> Града Ниша, линк: </w:t>
      </w:r>
      <w:hyperlink r:id="rId11" w:history="1">
        <w:r w:rsidRPr="002019FE">
          <w:rPr>
            <w:rStyle w:val="Hyperlink"/>
            <w:rFonts w:ascii="Times New Roman" w:hAnsi="Times New Roman" w:cs="Times New Roman"/>
            <w:b/>
            <w:sz w:val="24"/>
            <w:szCs w:val="24"/>
            <w:lang w:val="sr-Cyrl-RS"/>
          </w:rPr>
          <w:t>www.ni.rs</w:t>
        </w:r>
      </w:hyperlink>
      <w:r w:rsidRPr="002019FE">
        <w:rPr>
          <w:rFonts w:ascii="Times New Roman" w:hAnsi="Times New Roman" w:cs="Times New Roman"/>
          <w:b/>
          <w:sz w:val="24"/>
          <w:szCs w:val="24"/>
          <w:lang w:val="sr-Cyrl-RS"/>
        </w:rPr>
        <w:t xml:space="preserve"> и Канцеларије за локални економски развој, линк: </w:t>
      </w:r>
      <w:hyperlink r:id="rId12" w:history="1">
        <w:r w:rsidRPr="002019FE">
          <w:rPr>
            <w:rStyle w:val="Hyperlink"/>
            <w:rFonts w:ascii="Times New Roman" w:hAnsi="Times New Roman" w:cs="Times New Roman"/>
            <w:b/>
            <w:sz w:val="24"/>
            <w:szCs w:val="24"/>
            <w:lang w:val="sr-Cyrl-RS"/>
          </w:rPr>
          <w:t>www.investnis.rs</w:t>
        </w:r>
      </w:hyperlink>
      <w:r w:rsidRPr="002019FE">
        <w:rPr>
          <w:rFonts w:ascii="Times New Roman" w:hAnsi="Times New Roman" w:cs="Times New Roman"/>
          <w:b/>
          <w:sz w:val="24"/>
          <w:szCs w:val="24"/>
          <w:lang w:val="sr-Cyrl-RS"/>
        </w:rPr>
        <w:t xml:space="preserve">, као и </w:t>
      </w:r>
      <w:r w:rsidR="008A2B2B" w:rsidRPr="002019FE">
        <w:rPr>
          <w:rFonts w:ascii="Times New Roman" w:hAnsi="Times New Roman" w:cs="Times New Roman"/>
          <w:b/>
          <w:sz w:val="24"/>
          <w:szCs w:val="24"/>
          <w:lang w:val="sr-Cyrl-RS"/>
        </w:rPr>
        <w:t xml:space="preserve">на </w:t>
      </w:r>
      <w:r w:rsidRPr="002019FE">
        <w:rPr>
          <w:rFonts w:ascii="Times New Roman" w:hAnsi="Times New Roman" w:cs="Times New Roman"/>
          <w:b/>
          <w:bCs/>
          <w:sz w:val="24"/>
          <w:szCs w:val="24"/>
          <w:lang w:val="sr-Cyrl-RS"/>
        </w:rPr>
        <w:t>огласној табли Града Ниша, улица Николе Пашића 24, Ниш.</w:t>
      </w:r>
    </w:p>
    <w:p w14:paraId="35DDDF1E" w14:textId="77777777" w:rsidR="009056C3" w:rsidRPr="002019FE" w:rsidRDefault="009056C3" w:rsidP="006D4991">
      <w:pPr>
        <w:shd w:val="clear" w:color="auto" w:fill="FFFFFF"/>
        <w:spacing w:after="0" w:line="240" w:lineRule="auto"/>
        <w:ind w:right="-709"/>
        <w:jc w:val="both"/>
        <w:rPr>
          <w:rFonts w:ascii="Times New Roman" w:hAnsi="Times New Roman" w:cs="Times New Roman"/>
          <w:b/>
          <w:bCs/>
          <w:sz w:val="24"/>
          <w:szCs w:val="24"/>
          <w:lang w:val="sr-Cyrl-RS"/>
        </w:rPr>
      </w:pPr>
    </w:p>
    <w:p w14:paraId="4B8696D7" w14:textId="3FB36BA8" w:rsidR="00BC425C" w:rsidRPr="002019FE" w:rsidRDefault="008A2B2B" w:rsidP="006D4991">
      <w:pPr>
        <w:shd w:val="clear" w:color="auto" w:fill="FFFFFF"/>
        <w:spacing w:after="0" w:line="240" w:lineRule="auto"/>
        <w:ind w:right="-709"/>
        <w:rPr>
          <w:rFonts w:ascii="Times New Roman" w:hAnsi="Times New Roman" w:cs="Times New Roman"/>
          <w:b/>
          <w:sz w:val="24"/>
          <w:szCs w:val="24"/>
          <w:lang w:val="ru-RU"/>
        </w:rPr>
      </w:pPr>
      <w:r w:rsidRPr="002019FE">
        <w:rPr>
          <w:rFonts w:ascii="Times New Roman" w:hAnsi="Times New Roman" w:cs="Times New Roman"/>
          <w:b/>
          <w:sz w:val="24"/>
          <w:szCs w:val="24"/>
          <w:lang w:val="ru-RU"/>
        </w:rPr>
        <w:t>Рок за подношење пријава је</w:t>
      </w:r>
      <w:r w:rsidR="00BC425C" w:rsidRPr="002019FE">
        <w:rPr>
          <w:rFonts w:ascii="Times New Roman" w:hAnsi="Times New Roman" w:cs="Times New Roman"/>
          <w:b/>
          <w:sz w:val="24"/>
          <w:szCs w:val="24"/>
          <w:lang w:val="ru-RU"/>
        </w:rPr>
        <w:t xml:space="preserve"> </w:t>
      </w:r>
      <w:r w:rsidR="00176043" w:rsidRPr="00176043">
        <w:rPr>
          <w:rFonts w:ascii="Times New Roman" w:hAnsi="Times New Roman" w:cs="Times New Roman"/>
          <w:b/>
          <w:sz w:val="24"/>
          <w:szCs w:val="24"/>
        </w:rPr>
        <w:t>2</w:t>
      </w:r>
      <w:r w:rsidR="00664652">
        <w:rPr>
          <w:rFonts w:ascii="Times New Roman" w:hAnsi="Times New Roman" w:cs="Times New Roman"/>
          <w:b/>
          <w:sz w:val="24"/>
          <w:szCs w:val="24"/>
          <w:lang w:val="sr-Cyrl-BA"/>
        </w:rPr>
        <w:t>1</w:t>
      </w:r>
      <w:bookmarkStart w:id="2" w:name="_GoBack"/>
      <w:bookmarkEnd w:id="2"/>
      <w:r w:rsidR="0056641A" w:rsidRPr="00176043">
        <w:rPr>
          <w:rFonts w:ascii="Times New Roman" w:hAnsi="Times New Roman" w:cs="Times New Roman"/>
          <w:b/>
          <w:sz w:val="24"/>
          <w:szCs w:val="24"/>
        </w:rPr>
        <w:t>.10.</w:t>
      </w:r>
      <w:r w:rsidR="00BC425C" w:rsidRPr="00176043">
        <w:rPr>
          <w:rFonts w:ascii="Times New Roman" w:hAnsi="Times New Roman" w:cs="Times New Roman"/>
          <w:b/>
          <w:sz w:val="24"/>
          <w:szCs w:val="24"/>
          <w:lang w:val="ru-RU"/>
        </w:rPr>
        <w:t>2021. године.</w:t>
      </w:r>
      <w:r w:rsidRPr="002019FE">
        <w:rPr>
          <w:rFonts w:ascii="Times New Roman" w:hAnsi="Times New Roman" w:cs="Times New Roman"/>
          <w:b/>
          <w:sz w:val="24"/>
          <w:szCs w:val="24"/>
          <w:lang w:val="ru-RU"/>
        </w:rPr>
        <w:t xml:space="preserve"> </w:t>
      </w:r>
    </w:p>
    <w:p w14:paraId="1BC54FE7" w14:textId="77777777" w:rsidR="009056C3" w:rsidRPr="002019FE" w:rsidRDefault="009056C3" w:rsidP="006D4991">
      <w:pPr>
        <w:shd w:val="clear" w:color="auto" w:fill="FFFFFF"/>
        <w:spacing w:after="0" w:line="240" w:lineRule="auto"/>
        <w:ind w:right="-709"/>
        <w:rPr>
          <w:rFonts w:ascii="Times New Roman" w:hAnsi="Times New Roman" w:cs="Times New Roman"/>
          <w:b/>
          <w:sz w:val="24"/>
          <w:szCs w:val="24"/>
          <w:lang w:val="ru-RU"/>
        </w:rPr>
      </w:pPr>
    </w:p>
    <w:p w14:paraId="05558BD4" w14:textId="46E284C5" w:rsidR="00BC425C" w:rsidRPr="002019FE" w:rsidRDefault="00BC425C" w:rsidP="006D4991">
      <w:pPr>
        <w:spacing w:after="0" w:line="240" w:lineRule="auto"/>
        <w:ind w:right="-709"/>
        <w:rPr>
          <w:rFonts w:ascii="Times New Roman" w:hAnsi="Times New Roman" w:cs="Times New Roman"/>
          <w:sz w:val="24"/>
          <w:szCs w:val="24"/>
          <w:lang w:val="sr-Cyrl-RS"/>
        </w:rPr>
      </w:pPr>
      <w:r w:rsidRPr="002019FE">
        <w:rPr>
          <w:rFonts w:ascii="Times New Roman" w:hAnsi="Times New Roman" w:cs="Times New Roman"/>
          <w:sz w:val="24"/>
          <w:szCs w:val="24"/>
          <w:lang w:val="sr-Cyrl-RS"/>
        </w:rPr>
        <w:t>Попуњен, оверен и одштампан пријавни образац у три примерка (један оригинал и две копије) и пратећа документација достављају се у затвореној коверти са назнаком:</w:t>
      </w:r>
    </w:p>
    <w:p w14:paraId="08F83A36" w14:textId="77777777" w:rsidR="009056C3" w:rsidRPr="002019FE" w:rsidRDefault="009056C3" w:rsidP="006D4991">
      <w:pPr>
        <w:spacing w:after="0" w:line="240" w:lineRule="auto"/>
        <w:ind w:right="-709"/>
        <w:rPr>
          <w:rStyle w:val="Strong"/>
          <w:rFonts w:ascii="Times New Roman" w:hAnsi="Times New Roman" w:cs="Times New Roman"/>
          <w:sz w:val="24"/>
          <w:szCs w:val="24"/>
          <w:lang w:val="sr-Cyrl-RS"/>
        </w:rPr>
      </w:pPr>
    </w:p>
    <w:p w14:paraId="795F25EE" w14:textId="77777777" w:rsidR="00E812AC" w:rsidRPr="002019FE" w:rsidRDefault="00BC425C" w:rsidP="006D4991">
      <w:pPr>
        <w:spacing w:after="0" w:line="240" w:lineRule="auto"/>
        <w:ind w:right="-709"/>
        <w:contextualSpacing/>
        <w:jc w:val="center"/>
        <w:rPr>
          <w:rFonts w:ascii="Times New Roman" w:hAnsi="Times New Roman" w:cs="Times New Roman"/>
          <w:b/>
          <w:bCs/>
          <w:sz w:val="24"/>
          <w:szCs w:val="24"/>
          <w:lang w:val="sr-Cyrl-RS"/>
        </w:rPr>
      </w:pPr>
      <w:r w:rsidRPr="002019FE">
        <w:rPr>
          <w:rStyle w:val="Strong"/>
          <w:rFonts w:ascii="Times New Roman" w:hAnsi="Times New Roman" w:cs="Times New Roman"/>
          <w:sz w:val="24"/>
          <w:szCs w:val="24"/>
          <w:shd w:val="clear" w:color="auto" w:fill="FFFFFF"/>
          <w:lang w:val="sr-Cyrl-RS"/>
        </w:rPr>
        <w:t>„ПРИЈАВА ЗА ЈАВНИ ПОЗИВ ЗА</w:t>
      </w:r>
      <w:r w:rsidRPr="002019FE">
        <w:rPr>
          <w:rFonts w:ascii="Times New Roman" w:hAnsi="Times New Roman" w:cs="Times New Roman"/>
          <w:b/>
          <w:bCs/>
          <w:sz w:val="24"/>
          <w:szCs w:val="24"/>
          <w:lang w:val="sr-Cyrl-RS"/>
        </w:rPr>
        <w:t xml:space="preserve"> УЧЕШЋЕ ГРАЂАНА И СТАМБЕНИХ ЗАЈЕДНИЦА У СПРОВОЂЕЊУ МЕРА ЕНЕРГЕТСКЕ САНАЦИЈЕ</w:t>
      </w:r>
    </w:p>
    <w:p w14:paraId="3DE1EFB3" w14:textId="7D1F6F5F" w:rsidR="00BC425C" w:rsidRPr="002019FE" w:rsidRDefault="00BC425C" w:rsidP="006D4991">
      <w:pPr>
        <w:spacing w:after="0" w:line="240" w:lineRule="auto"/>
        <w:ind w:right="-709"/>
        <w:contextualSpacing/>
        <w:jc w:val="center"/>
        <w:rPr>
          <w:rFonts w:ascii="Times New Roman" w:hAnsi="Times New Roman" w:cs="Times New Roman"/>
          <w:sz w:val="24"/>
          <w:szCs w:val="24"/>
          <w:shd w:val="clear" w:color="auto" w:fill="FFFFFF"/>
          <w:lang w:val="sr-Cyrl-RS"/>
        </w:rPr>
      </w:pPr>
      <w:r w:rsidRPr="002019FE">
        <w:rPr>
          <w:rFonts w:ascii="Times New Roman" w:hAnsi="Times New Roman" w:cs="Times New Roman"/>
          <w:b/>
          <w:bCs/>
          <w:sz w:val="24"/>
          <w:szCs w:val="24"/>
          <w:lang w:val="sr-Cyrl-RS"/>
        </w:rPr>
        <w:t xml:space="preserve"> </w:t>
      </w:r>
      <w:r w:rsidRPr="002019FE">
        <w:rPr>
          <w:rStyle w:val="Strong"/>
          <w:rFonts w:ascii="Times New Roman" w:hAnsi="Times New Roman" w:cs="Times New Roman"/>
          <w:sz w:val="24"/>
          <w:szCs w:val="24"/>
          <w:shd w:val="clear" w:color="auto" w:fill="FFFFFF"/>
          <w:lang w:val="sr-Cyrl-RS"/>
        </w:rPr>
        <w:t>– НЕ ОТВАРАТИ“,</w:t>
      </w:r>
    </w:p>
    <w:p w14:paraId="1FB57BE6" w14:textId="77777777" w:rsidR="00BC425C" w:rsidRPr="002019FE" w:rsidRDefault="00BC425C" w:rsidP="006D4991">
      <w:pPr>
        <w:spacing w:after="0" w:line="240" w:lineRule="auto"/>
        <w:ind w:right="-709"/>
        <w:contextualSpacing/>
        <w:rPr>
          <w:rFonts w:ascii="Times New Roman" w:hAnsi="Times New Roman" w:cs="Times New Roman"/>
          <w:sz w:val="24"/>
          <w:szCs w:val="24"/>
          <w:shd w:val="clear" w:color="auto" w:fill="FFFFFF"/>
          <w:lang w:val="sr-Cyrl-RS"/>
        </w:rPr>
      </w:pPr>
      <w:r w:rsidRPr="002019FE">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22CAEBFA" w14:textId="24473EAD" w:rsidR="00BC425C" w:rsidRPr="002019FE" w:rsidRDefault="00BC425C" w:rsidP="006D4991">
      <w:pPr>
        <w:spacing w:after="0" w:line="240" w:lineRule="auto"/>
        <w:contextualSpacing/>
        <w:jc w:val="both"/>
        <w:rPr>
          <w:rFonts w:ascii="Times New Roman" w:eastAsia="Times New Roman" w:hAnsi="Times New Roman" w:cs="Times New Roman"/>
          <w:color w:val="000000" w:themeColor="text1"/>
          <w:sz w:val="24"/>
          <w:szCs w:val="24"/>
          <w:lang w:val="ru-RU"/>
        </w:rPr>
      </w:pPr>
      <w:r w:rsidRPr="002019FE">
        <w:rPr>
          <w:rFonts w:ascii="Times New Roman" w:hAnsi="Times New Roman" w:cs="Times New Roman"/>
          <w:sz w:val="24"/>
          <w:szCs w:val="24"/>
          <w:shd w:val="clear" w:color="auto" w:fill="FFFFFF"/>
          <w:lang w:val="ru-RU"/>
        </w:rPr>
        <w:t xml:space="preserve">Пријава се предаје на писарници </w:t>
      </w:r>
      <w:r w:rsidRPr="002019FE">
        <w:rPr>
          <w:rFonts w:ascii="Times New Roman" w:hAnsi="Times New Roman" w:cs="Times New Roman"/>
          <w:b/>
          <w:sz w:val="24"/>
          <w:szCs w:val="24"/>
          <w:shd w:val="clear" w:color="auto" w:fill="FFFFFF"/>
          <w:lang w:val="sr-Cyrl-RS"/>
        </w:rPr>
        <w:t>Градске Управе за органе града и грађанска стања, Николе Пашића 24, Ниш</w:t>
      </w:r>
      <w:r w:rsidRPr="002019FE">
        <w:rPr>
          <w:rFonts w:ascii="Times New Roman" w:eastAsia="Times New Roman" w:hAnsi="Times New Roman" w:cs="Times New Roman"/>
          <w:color w:val="000000" w:themeColor="text1"/>
          <w:sz w:val="24"/>
          <w:szCs w:val="24"/>
          <w:lang w:val="ru-RU"/>
        </w:rPr>
        <w:t xml:space="preserve">, </w:t>
      </w:r>
      <w:r w:rsidRPr="002019FE">
        <w:rPr>
          <w:rFonts w:ascii="Times New Roman" w:hAnsi="Times New Roman" w:cs="Times New Roman"/>
          <w:sz w:val="24"/>
          <w:szCs w:val="24"/>
          <w:shd w:val="clear" w:color="auto" w:fill="FFFFFF"/>
          <w:lang w:val="ru-RU"/>
        </w:rPr>
        <w:t>или препоручено поштом на адресу:</w:t>
      </w:r>
    </w:p>
    <w:p w14:paraId="5DCB9030" w14:textId="77777777" w:rsidR="00BC425C" w:rsidRPr="002019FE" w:rsidRDefault="00BC425C" w:rsidP="006D4991">
      <w:pPr>
        <w:spacing w:after="0" w:line="240" w:lineRule="auto"/>
        <w:contextualSpacing/>
        <w:jc w:val="center"/>
        <w:rPr>
          <w:rFonts w:ascii="Times New Roman" w:hAnsi="Times New Roman" w:cs="Times New Roman"/>
          <w:b/>
          <w:sz w:val="24"/>
          <w:szCs w:val="24"/>
          <w:shd w:val="clear" w:color="auto" w:fill="FFFFFF"/>
          <w:lang w:val="sr-Cyrl-RS"/>
        </w:rPr>
      </w:pPr>
      <w:r w:rsidRPr="002019FE">
        <w:rPr>
          <w:rFonts w:ascii="Times New Roman" w:hAnsi="Times New Roman" w:cs="Times New Roman"/>
          <w:b/>
          <w:sz w:val="24"/>
          <w:szCs w:val="24"/>
          <w:shd w:val="clear" w:color="auto" w:fill="FFFFFF"/>
          <w:lang w:val="sr-Cyrl-RS"/>
        </w:rPr>
        <w:t>Град Ниш</w:t>
      </w:r>
    </w:p>
    <w:p w14:paraId="65676E62" w14:textId="77777777" w:rsidR="00BC425C" w:rsidRPr="002019FE" w:rsidRDefault="00BC425C" w:rsidP="006D4991">
      <w:pPr>
        <w:spacing w:after="0" w:line="240" w:lineRule="auto"/>
        <w:contextualSpacing/>
        <w:jc w:val="center"/>
        <w:rPr>
          <w:rFonts w:ascii="Times New Roman" w:hAnsi="Times New Roman" w:cs="Times New Roman"/>
          <w:b/>
          <w:sz w:val="24"/>
          <w:szCs w:val="24"/>
          <w:shd w:val="clear" w:color="auto" w:fill="FFFFFF"/>
          <w:lang w:val="sr-Cyrl-RS"/>
        </w:rPr>
      </w:pPr>
      <w:r w:rsidRPr="002019FE">
        <w:rPr>
          <w:rFonts w:ascii="Times New Roman" w:hAnsi="Times New Roman" w:cs="Times New Roman"/>
          <w:b/>
          <w:sz w:val="24"/>
          <w:szCs w:val="24"/>
          <w:shd w:val="clear" w:color="auto" w:fill="FFFFFF"/>
          <w:lang w:val="sr-Cyrl-RS"/>
        </w:rPr>
        <w:t xml:space="preserve">Градска Управа за органе града и грађанска стања </w:t>
      </w:r>
    </w:p>
    <w:p w14:paraId="4C02837C" w14:textId="77777777" w:rsidR="00BC425C" w:rsidRPr="002019FE" w:rsidRDefault="00BC425C" w:rsidP="006D4991">
      <w:pPr>
        <w:spacing w:after="0" w:line="240" w:lineRule="auto"/>
        <w:contextualSpacing/>
        <w:jc w:val="center"/>
        <w:rPr>
          <w:rFonts w:ascii="Times New Roman" w:hAnsi="Times New Roman" w:cs="Times New Roman"/>
          <w:b/>
          <w:sz w:val="24"/>
          <w:szCs w:val="24"/>
          <w:shd w:val="clear" w:color="auto" w:fill="FFFFFF"/>
          <w:lang w:val="sr-Cyrl-RS"/>
        </w:rPr>
      </w:pPr>
      <w:r w:rsidRPr="002019FE">
        <w:rPr>
          <w:rFonts w:ascii="Times New Roman" w:hAnsi="Times New Roman" w:cs="Times New Roman"/>
          <w:b/>
          <w:sz w:val="24"/>
          <w:szCs w:val="24"/>
          <w:shd w:val="clear" w:color="auto" w:fill="FFFFFF"/>
          <w:lang w:val="sr-Cyrl-RS"/>
        </w:rPr>
        <w:t>Николе Пашића 24, Ниш</w:t>
      </w:r>
    </w:p>
    <w:p w14:paraId="177B1CBE" w14:textId="77777777" w:rsidR="00BC425C" w:rsidRPr="002019FE" w:rsidRDefault="00BC425C">
      <w:pPr>
        <w:spacing w:after="0" w:line="240" w:lineRule="auto"/>
        <w:ind w:left="708" w:right="-709" w:firstLine="708"/>
        <w:contextualSpacing/>
        <w:rPr>
          <w:rFonts w:ascii="Times New Roman" w:eastAsia="Times New Roman" w:hAnsi="Times New Roman" w:cs="Times New Roman"/>
          <w:b/>
          <w:sz w:val="24"/>
          <w:szCs w:val="24"/>
          <w:lang w:val="sr-Cyrl-RS" w:eastAsia="sr-Cyrl-RS"/>
        </w:rPr>
      </w:pPr>
      <w:r w:rsidRPr="002019FE">
        <w:rPr>
          <w:rFonts w:ascii="Times New Roman" w:eastAsia="Times New Roman" w:hAnsi="Times New Roman" w:cs="Times New Roman"/>
          <w:b/>
          <w:sz w:val="24"/>
          <w:szCs w:val="24"/>
          <w:lang w:val="sr-Cyrl-RS" w:eastAsia="sr-Cyrl-RS"/>
        </w:rPr>
        <w:t>За Комисију за реализацију мера енергетске санације</w:t>
      </w:r>
    </w:p>
    <w:p w14:paraId="690A5FB1" w14:textId="77777777" w:rsidR="00BC425C" w:rsidRPr="002019FE" w:rsidRDefault="00BC425C">
      <w:pPr>
        <w:spacing w:after="0" w:line="240" w:lineRule="auto"/>
        <w:ind w:left="708" w:right="-709" w:firstLine="708"/>
        <w:contextualSpacing/>
        <w:rPr>
          <w:rStyle w:val="Strong"/>
          <w:rFonts w:ascii="Times New Roman" w:hAnsi="Times New Roman" w:cs="Times New Roman"/>
          <w:sz w:val="24"/>
          <w:szCs w:val="24"/>
          <w:shd w:val="clear" w:color="auto" w:fill="FFFFFF"/>
          <w:lang w:val="sr-Cyrl-RS"/>
        </w:rPr>
      </w:pPr>
    </w:p>
    <w:p w14:paraId="4E05EBC2" w14:textId="2A8B01A5" w:rsidR="00BC425C" w:rsidRDefault="00BC425C" w:rsidP="006D4991">
      <w:pPr>
        <w:spacing w:after="0" w:line="240" w:lineRule="auto"/>
        <w:ind w:right="-709"/>
        <w:contextualSpacing/>
        <w:jc w:val="both"/>
        <w:rPr>
          <w:rFonts w:ascii="Times New Roman" w:hAnsi="Times New Roman" w:cs="Times New Roman"/>
          <w:sz w:val="24"/>
          <w:szCs w:val="24"/>
        </w:rPr>
      </w:pPr>
      <w:r w:rsidRPr="002019FE">
        <w:rPr>
          <w:rStyle w:val="Strong"/>
          <w:rFonts w:ascii="Times New Roman" w:hAnsi="Times New Roman" w:cs="Times New Roman"/>
          <w:b w:val="0"/>
          <w:bCs w:val="0"/>
          <w:sz w:val="24"/>
          <w:szCs w:val="24"/>
          <w:shd w:val="clear" w:color="auto" w:fill="FFFFFF"/>
          <w:lang w:val="ru-RU"/>
        </w:rPr>
        <w:t xml:space="preserve">За све додатне информације и обавештења </w:t>
      </w:r>
      <w:r w:rsidRPr="002019FE">
        <w:rPr>
          <w:rFonts w:ascii="Times New Roman" w:hAnsi="Times New Roman" w:cs="Times New Roman"/>
          <w:sz w:val="24"/>
          <w:szCs w:val="24"/>
          <w:lang w:val="ru-RU"/>
        </w:rPr>
        <w:t xml:space="preserve">у вези Јавног позива можете се обратити </w:t>
      </w:r>
      <w:r w:rsidRPr="002019FE">
        <w:rPr>
          <w:rStyle w:val="Strong"/>
          <w:rFonts w:ascii="Times New Roman" w:hAnsi="Times New Roman" w:cs="Times New Roman"/>
          <w:b w:val="0"/>
          <w:bCs w:val="0"/>
          <w:sz w:val="24"/>
          <w:szCs w:val="24"/>
          <w:shd w:val="clear" w:color="auto" w:fill="FFFFFF"/>
          <w:lang w:val="ru-RU"/>
        </w:rPr>
        <w:t xml:space="preserve">на контакт телефон </w:t>
      </w:r>
      <w:r w:rsidR="003A36D9">
        <w:rPr>
          <w:rFonts w:ascii="Times New Roman" w:hAnsi="Times New Roman" w:cs="Times New Roman"/>
          <w:color w:val="000000"/>
          <w:sz w:val="24"/>
          <w:szCs w:val="24"/>
          <w:lang w:val="sr-Cyrl-CS"/>
        </w:rPr>
        <w:t>018/504-658</w:t>
      </w:r>
      <w:r w:rsidRPr="002019FE">
        <w:rPr>
          <w:rFonts w:ascii="Times New Roman" w:hAnsi="Times New Roman" w:cs="Times New Roman"/>
          <w:color w:val="000000"/>
          <w:sz w:val="24"/>
          <w:szCs w:val="24"/>
          <w:lang w:val="sr-Cyrl-CS"/>
        </w:rPr>
        <w:t xml:space="preserve"> </w:t>
      </w:r>
      <w:r w:rsidRPr="002019FE">
        <w:rPr>
          <w:rFonts w:ascii="Times New Roman" w:hAnsi="Times New Roman" w:cs="Times New Roman"/>
          <w:sz w:val="24"/>
          <w:szCs w:val="24"/>
          <w:lang w:val="ru-RU"/>
        </w:rPr>
        <w:t xml:space="preserve">и електронску адресу: </w:t>
      </w:r>
      <w:hyperlink r:id="rId13" w:history="1">
        <w:r w:rsidRPr="002019FE">
          <w:rPr>
            <w:rStyle w:val="Hyperlink"/>
            <w:rFonts w:ascii="Times New Roman" w:hAnsi="Times New Roman" w:cs="Times New Roman"/>
            <w:sz w:val="24"/>
            <w:szCs w:val="24"/>
          </w:rPr>
          <w:t>kler@gu.ni.rs</w:t>
        </w:r>
      </w:hyperlink>
      <w:r w:rsidRPr="002019FE">
        <w:rPr>
          <w:rFonts w:ascii="Times New Roman" w:hAnsi="Times New Roman" w:cs="Times New Roman"/>
          <w:sz w:val="24"/>
          <w:szCs w:val="24"/>
        </w:rPr>
        <w:t xml:space="preserve"> </w:t>
      </w:r>
    </w:p>
    <w:p w14:paraId="11CF6CA4" w14:textId="77777777" w:rsidR="0077633C" w:rsidRPr="006D4991" w:rsidRDefault="0077633C" w:rsidP="006D4991">
      <w:pPr>
        <w:spacing w:after="0" w:line="240" w:lineRule="auto"/>
        <w:ind w:right="-709"/>
        <w:contextualSpacing/>
        <w:jc w:val="both"/>
        <w:rPr>
          <w:rFonts w:ascii="Times New Roman" w:hAnsi="Times New Roman" w:cs="Times New Roman"/>
          <w:sz w:val="24"/>
          <w:szCs w:val="24"/>
          <w:shd w:val="clear" w:color="auto" w:fill="FFFFFF"/>
          <w:lang w:val="sr-Cyrl-RS"/>
        </w:rPr>
      </w:pPr>
    </w:p>
    <w:p w14:paraId="26A30991" w14:textId="10B74040" w:rsidR="00BC425C" w:rsidRPr="002019FE" w:rsidRDefault="00BC425C" w:rsidP="006D4991">
      <w:pPr>
        <w:spacing w:after="0" w:line="240" w:lineRule="auto"/>
        <w:jc w:val="both"/>
        <w:rPr>
          <w:rFonts w:ascii="Times New Roman" w:hAnsi="Times New Roman" w:cs="Times New Roman"/>
          <w:sz w:val="24"/>
          <w:szCs w:val="24"/>
          <w:lang w:val="sr-Cyrl-RS"/>
        </w:rPr>
      </w:pPr>
      <w:r w:rsidRPr="002019FE">
        <w:rPr>
          <w:rFonts w:ascii="Times New Roman" w:hAnsi="Times New Roman" w:cs="Times New Roman"/>
          <w:sz w:val="24"/>
          <w:szCs w:val="24"/>
          <w:lang w:val="sr-Cyrl-RS"/>
        </w:rPr>
        <w:t xml:space="preserve">Сва питања и одговори биће објављени на интернет страници Града Ниша, линк: </w:t>
      </w:r>
      <w:hyperlink r:id="rId14" w:history="1">
        <w:r w:rsidRPr="002019FE">
          <w:rPr>
            <w:rStyle w:val="Hyperlink"/>
            <w:rFonts w:ascii="Times New Roman" w:hAnsi="Times New Roman" w:cs="Times New Roman"/>
            <w:sz w:val="24"/>
            <w:szCs w:val="24"/>
            <w:lang w:val="sr-Cyrl-RS"/>
          </w:rPr>
          <w:t>www.ni.rs</w:t>
        </w:r>
      </w:hyperlink>
      <w:r w:rsidRPr="002019FE">
        <w:rPr>
          <w:rFonts w:ascii="Times New Roman" w:hAnsi="Times New Roman" w:cs="Times New Roman"/>
          <w:sz w:val="24"/>
          <w:szCs w:val="24"/>
          <w:lang w:val="sr-Cyrl-RS"/>
        </w:rPr>
        <w:t xml:space="preserve"> и Канцеларије за локални економски развој, линк: </w:t>
      </w:r>
      <w:hyperlink r:id="rId15" w:history="1">
        <w:r w:rsidRPr="002019FE">
          <w:rPr>
            <w:rStyle w:val="Hyperlink"/>
            <w:rFonts w:ascii="Times New Roman" w:hAnsi="Times New Roman" w:cs="Times New Roman"/>
            <w:sz w:val="24"/>
            <w:szCs w:val="24"/>
            <w:lang w:val="sr-Cyrl-RS"/>
          </w:rPr>
          <w:t>www.investnis.rs</w:t>
        </w:r>
      </w:hyperlink>
      <w:r w:rsidRPr="002019FE">
        <w:rPr>
          <w:rFonts w:ascii="Times New Roman" w:hAnsi="Times New Roman" w:cs="Times New Roman"/>
          <w:sz w:val="24"/>
          <w:szCs w:val="24"/>
          <w:lang w:val="sr-Cyrl-RS"/>
        </w:rPr>
        <w:t xml:space="preserve">. </w:t>
      </w:r>
    </w:p>
    <w:p w14:paraId="57B2D29F" w14:textId="28A1EB23" w:rsidR="00BC425C" w:rsidRPr="002019FE" w:rsidRDefault="00BC425C" w:rsidP="006D4991">
      <w:pPr>
        <w:spacing w:after="0" w:line="240" w:lineRule="auto"/>
        <w:ind w:right="-709"/>
        <w:rPr>
          <w:rFonts w:ascii="Times New Roman" w:hAnsi="Times New Roman" w:cs="Times New Roman"/>
          <w:sz w:val="24"/>
          <w:szCs w:val="24"/>
          <w:lang w:val="ru-RU"/>
        </w:rPr>
      </w:pPr>
    </w:p>
    <w:p w14:paraId="0246FA87" w14:textId="23C53176" w:rsidR="00BC425C" w:rsidRPr="002019FE" w:rsidRDefault="00BC425C" w:rsidP="006D4991">
      <w:pPr>
        <w:spacing w:after="0" w:line="240" w:lineRule="auto"/>
        <w:contextualSpacing/>
        <w:jc w:val="both"/>
        <w:rPr>
          <w:rFonts w:ascii="Times New Roman" w:hAnsi="Times New Roman" w:cs="Times New Roman"/>
          <w:b/>
          <w:sz w:val="24"/>
          <w:szCs w:val="24"/>
          <w:shd w:val="clear" w:color="auto" w:fill="FFFFFF"/>
          <w:lang w:val="sr-Cyrl-RS"/>
        </w:rPr>
      </w:pPr>
      <w:r w:rsidRPr="002019FE">
        <w:rPr>
          <w:rStyle w:val="Strong"/>
          <w:rFonts w:ascii="Times New Roman" w:hAnsi="Times New Roman" w:cs="Times New Roman"/>
          <w:b w:val="0"/>
          <w:sz w:val="24"/>
          <w:szCs w:val="24"/>
          <w:shd w:val="clear" w:color="auto" w:fill="FFFFFF"/>
          <w:lang w:val="sr-Cyrl-RS"/>
        </w:rPr>
        <w:t xml:space="preserve">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w:t>
      </w:r>
      <w:r w:rsidRPr="004432E4">
        <w:rPr>
          <w:rStyle w:val="Strong"/>
          <w:rFonts w:ascii="Times New Roman" w:hAnsi="Times New Roman" w:cs="Times New Roman"/>
          <w:b w:val="0"/>
          <w:sz w:val="24"/>
          <w:szCs w:val="24"/>
          <w:shd w:val="clear" w:color="auto" w:fill="FFFFFF"/>
          <w:lang w:val="sr-Cyrl-RS"/>
        </w:rPr>
        <w:t>било који други начин</w:t>
      </w:r>
      <w:r w:rsidR="00A54224" w:rsidRPr="00EF71D2">
        <w:rPr>
          <w:rStyle w:val="Strong"/>
          <w:rFonts w:ascii="Times New Roman" w:hAnsi="Times New Roman" w:cs="Times New Roman"/>
          <w:b w:val="0"/>
          <w:sz w:val="24"/>
          <w:szCs w:val="24"/>
          <w:shd w:val="clear" w:color="auto" w:fill="FFFFFF"/>
          <w:lang w:val="sr-Cyrl-RS"/>
        </w:rPr>
        <w:t>,</w:t>
      </w:r>
      <w:r w:rsidR="00E812AC" w:rsidRPr="006D4991">
        <w:rPr>
          <w:rFonts w:ascii="Times New Roman" w:hAnsi="Times New Roman" w:cs="Times New Roman"/>
          <w:sz w:val="24"/>
          <w:szCs w:val="24"/>
          <w:shd w:val="clear" w:color="auto" w:fill="FFFFFF"/>
          <w:lang w:val="sr-Cyrl-RS"/>
        </w:rPr>
        <w:t xml:space="preserve"> </w:t>
      </w:r>
      <w:r w:rsidR="00A54224" w:rsidRPr="006D4991">
        <w:rPr>
          <w:rFonts w:ascii="Times New Roman" w:hAnsi="Times New Roman" w:cs="Times New Roman"/>
          <w:sz w:val="24"/>
          <w:szCs w:val="24"/>
          <w:shd w:val="clear" w:color="auto" w:fill="FFFFFF"/>
          <w:lang w:val="sr-Cyrl-RS"/>
        </w:rPr>
        <w:t>н</w:t>
      </w:r>
      <w:r w:rsidRPr="006D4991">
        <w:rPr>
          <w:rFonts w:ascii="Times New Roman" w:hAnsi="Times New Roman" w:cs="Times New Roman"/>
          <w:sz w:val="24"/>
          <w:szCs w:val="24"/>
          <w:shd w:val="clear" w:color="auto" w:fill="FFFFFF"/>
          <w:lang w:val="sr-Cyrl-RS"/>
        </w:rPr>
        <w:t>еблаговремене и непотпуне пријаве се неће разматрати.</w:t>
      </w:r>
    </w:p>
    <w:p w14:paraId="7805BB92" w14:textId="66C65FBA" w:rsidR="00BC425C" w:rsidRPr="002019FE" w:rsidRDefault="00BC425C" w:rsidP="006D4991">
      <w:pPr>
        <w:spacing w:after="0" w:line="240" w:lineRule="auto"/>
        <w:jc w:val="both"/>
        <w:rPr>
          <w:rFonts w:ascii="Times New Roman" w:eastAsia="Calibri" w:hAnsi="Times New Roman" w:cs="Times New Roman"/>
          <w:sz w:val="24"/>
          <w:szCs w:val="24"/>
          <w:lang w:val="ru-RU"/>
        </w:rPr>
      </w:pPr>
    </w:p>
    <w:p w14:paraId="0EF9C888" w14:textId="5F07358F" w:rsidR="00BC425C" w:rsidRPr="002019FE" w:rsidRDefault="00BC425C" w:rsidP="006D4991">
      <w:pPr>
        <w:spacing w:after="0" w:line="240" w:lineRule="auto"/>
        <w:jc w:val="both"/>
        <w:rPr>
          <w:rFonts w:ascii="Times New Roman" w:eastAsia="Calibri" w:hAnsi="Times New Roman" w:cs="Times New Roman"/>
          <w:sz w:val="24"/>
          <w:szCs w:val="24"/>
          <w:lang w:val="ru-RU"/>
        </w:rPr>
      </w:pPr>
      <w:r w:rsidRPr="002019FE">
        <w:rPr>
          <w:rFonts w:ascii="Times New Roman" w:eastAsia="Calibri" w:hAnsi="Times New Roman" w:cs="Times New Roman"/>
          <w:sz w:val="24"/>
          <w:szCs w:val="24"/>
          <w:lang w:val="ru-RU"/>
        </w:rPr>
        <w:t>Пријава ће се сматрати неуредном ако у достављеној писаној форми недостаје било који документ из одељка IV Јавног позива и у том случају решењем ће бити одбачена.</w:t>
      </w:r>
    </w:p>
    <w:p w14:paraId="1F8EB099" w14:textId="63533D62" w:rsidR="00BC425C" w:rsidRPr="002019FE" w:rsidRDefault="00BC425C" w:rsidP="006D4991">
      <w:pPr>
        <w:spacing w:after="0" w:line="240" w:lineRule="auto"/>
        <w:contextualSpacing/>
        <w:jc w:val="both"/>
        <w:rPr>
          <w:rFonts w:ascii="Times New Roman" w:hAnsi="Times New Roman" w:cs="Times New Roman"/>
          <w:b/>
          <w:sz w:val="24"/>
          <w:szCs w:val="24"/>
          <w:lang w:val="sr-Cyrl-RS"/>
        </w:rPr>
      </w:pPr>
    </w:p>
    <w:p w14:paraId="1CEEBFD8" w14:textId="69D0D375" w:rsidR="00BD7FF6" w:rsidRPr="006D4991" w:rsidRDefault="00BC425C" w:rsidP="006D4991">
      <w:pPr>
        <w:spacing w:after="0" w:line="240" w:lineRule="auto"/>
        <w:jc w:val="both"/>
        <w:rPr>
          <w:rFonts w:ascii="Times New Roman" w:eastAsia="Calibri" w:hAnsi="Times New Roman" w:cs="Times New Roman"/>
          <w:sz w:val="24"/>
          <w:szCs w:val="24"/>
          <w:lang w:val="sr-Cyrl-RS"/>
        </w:rPr>
      </w:pPr>
      <w:r w:rsidRPr="002019FE">
        <w:rPr>
          <w:rFonts w:ascii="Times New Roman" w:eastAsia="Calibri" w:hAnsi="Times New Roman" w:cs="Times New Roman"/>
          <w:sz w:val="24"/>
          <w:szCs w:val="24"/>
          <w:lang w:val="ru-RU"/>
        </w:rPr>
        <w:t>Пријаве са документацијом чија садржина није у складу са Јавним позивом се не оцењују и решењем ће бити одбијене</w:t>
      </w:r>
      <w:r w:rsidRPr="006D4991">
        <w:rPr>
          <w:rFonts w:ascii="Times New Roman" w:eastAsia="Calibri" w:hAnsi="Times New Roman" w:cs="Times New Roman"/>
          <w:sz w:val="24"/>
          <w:szCs w:val="24"/>
          <w:lang w:val="sr-Cyrl-RS"/>
        </w:rPr>
        <w:t>.</w:t>
      </w:r>
    </w:p>
    <w:p w14:paraId="75C74E1A" w14:textId="2CD6E845" w:rsidR="00073FAE" w:rsidRPr="002019FE" w:rsidRDefault="00073FAE" w:rsidP="006D4991">
      <w:pPr>
        <w:shd w:val="clear" w:color="auto" w:fill="FFFFFF"/>
        <w:spacing w:after="0" w:line="240" w:lineRule="auto"/>
        <w:ind w:right="-709"/>
        <w:jc w:val="both"/>
        <w:rPr>
          <w:rFonts w:ascii="Times New Roman" w:hAnsi="Times New Roman" w:cs="Times New Roman"/>
          <w:b/>
          <w:bCs/>
          <w:sz w:val="24"/>
          <w:szCs w:val="24"/>
          <w:lang w:val="sr-Cyrl-RS"/>
        </w:rPr>
      </w:pPr>
    </w:p>
    <w:p w14:paraId="5EA0ED73" w14:textId="1CBF1AB6" w:rsidR="00E812AC" w:rsidRPr="002019FE" w:rsidRDefault="00073FAE" w:rsidP="006D4991">
      <w:pPr>
        <w:pStyle w:val="Heading1"/>
        <w:spacing w:before="0" w:after="0" w:line="240" w:lineRule="auto"/>
        <w:rPr>
          <w:rFonts w:eastAsia="Times New Roman" w:cs="Times New Roman"/>
          <w:b/>
          <w:szCs w:val="24"/>
          <w:lang w:val="sr-Cyrl-RS"/>
        </w:rPr>
      </w:pPr>
      <w:r w:rsidRPr="002019FE">
        <w:rPr>
          <w:rFonts w:eastAsia="Times New Roman" w:cs="Times New Roman"/>
          <w:b/>
          <w:szCs w:val="24"/>
          <w:lang w:val="en-US"/>
        </w:rPr>
        <w:t>VII</w:t>
      </w:r>
      <w:r w:rsidRPr="006D4991">
        <w:rPr>
          <w:rFonts w:eastAsia="Times New Roman" w:cs="Times New Roman"/>
          <w:b/>
          <w:szCs w:val="24"/>
          <w:lang w:val="sr-Cyrl-RS"/>
        </w:rPr>
        <w:t xml:space="preserve"> КРИТЕРИЈУМИ ЗА ИЗБОР </w:t>
      </w:r>
      <w:r w:rsidR="00E812AC" w:rsidRPr="002019FE">
        <w:rPr>
          <w:rFonts w:eastAsia="Times New Roman" w:cs="Times New Roman"/>
          <w:b/>
          <w:szCs w:val="24"/>
          <w:lang w:val="sr-Cyrl-RS"/>
        </w:rPr>
        <w:t>пријава</w:t>
      </w:r>
      <w:r w:rsidRPr="002019FE">
        <w:rPr>
          <w:rFonts w:eastAsia="Times New Roman" w:cs="Times New Roman"/>
          <w:b/>
          <w:szCs w:val="24"/>
          <w:lang w:val="sr-Cyrl-RS"/>
        </w:rPr>
        <w:t xml:space="preserve"> КРАЈЊИХ КОРИСНИКА </w:t>
      </w:r>
    </w:p>
    <w:p w14:paraId="66992EBF" w14:textId="77777777" w:rsidR="00073FAE" w:rsidRPr="00FE5FF3" w:rsidRDefault="00073FAE" w:rsidP="006D4991">
      <w:pPr>
        <w:pStyle w:val="Heading1"/>
        <w:spacing w:before="0" w:after="0" w:line="240" w:lineRule="auto"/>
        <w:rPr>
          <w:rFonts w:eastAsia="Times New Roman" w:cs="Times New Roman"/>
          <w:bCs/>
          <w:color w:val="FF0000"/>
          <w:szCs w:val="24"/>
          <w:highlight w:val="yellow"/>
          <w:lang w:val="sr-Cyrl-RS"/>
        </w:rPr>
      </w:pPr>
    </w:p>
    <w:p w14:paraId="1952D45D" w14:textId="7738483D" w:rsidR="0056641A" w:rsidRPr="002019FE" w:rsidRDefault="0056641A" w:rsidP="006D4991">
      <w:pPr>
        <w:spacing w:after="0" w:line="240" w:lineRule="auto"/>
        <w:ind w:firstLine="612"/>
        <w:jc w:val="both"/>
        <w:rPr>
          <w:rFonts w:ascii="Times New Roman" w:eastAsia="Times New Roman" w:hAnsi="Times New Roman" w:cs="Times New Roman"/>
          <w:sz w:val="24"/>
          <w:szCs w:val="24"/>
        </w:rPr>
      </w:pPr>
      <w:r w:rsidRPr="002019FE">
        <w:rPr>
          <w:rFonts w:ascii="Times New Roman" w:eastAsia="Times New Roman" w:hAnsi="Times New Roman" w:cs="Times New Roman"/>
          <w:sz w:val="24"/>
          <w:szCs w:val="24"/>
          <w:lang w:val="sr-Cyrl-RS"/>
        </w:rPr>
        <w:t>Поступак за оцењивање пристиглих пријава и избор корисника средстава вршиће</w:t>
      </w:r>
      <w:r w:rsidR="00E812AC" w:rsidRPr="002019FE">
        <w:rPr>
          <w:rFonts w:ascii="Times New Roman" w:eastAsia="Times New Roman" w:hAnsi="Times New Roman" w:cs="Times New Roman"/>
          <w:sz w:val="24"/>
          <w:szCs w:val="24"/>
          <w:lang w:val="sr-Cyrl-RS"/>
        </w:rPr>
        <w:t xml:space="preserve"> </w:t>
      </w:r>
      <w:r w:rsidRPr="002019FE">
        <w:rPr>
          <w:rFonts w:ascii="Times New Roman" w:eastAsia="Times New Roman" w:hAnsi="Times New Roman" w:cs="Times New Roman"/>
          <w:sz w:val="24"/>
          <w:szCs w:val="24"/>
          <w:lang w:val="sr-Cyrl-RS"/>
        </w:rPr>
        <w:t xml:space="preserve">се на основу листе приоритета састављене бодовањем према следећим критеријумима: </w:t>
      </w:r>
    </w:p>
    <w:p w14:paraId="2028BCFC" w14:textId="77777777" w:rsidR="0056641A" w:rsidRPr="002019FE" w:rsidRDefault="0056641A">
      <w:pPr>
        <w:spacing w:after="0" w:line="240" w:lineRule="auto"/>
        <w:ind w:firstLine="612"/>
        <w:jc w:val="both"/>
        <w:rPr>
          <w:rFonts w:ascii="Times New Roman" w:eastAsia="Times New Roman" w:hAnsi="Times New Roman" w:cs="Times New Roman"/>
          <w:sz w:val="24"/>
          <w:szCs w:val="24"/>
        </w:rPr>
      </w:pPr>
    </w:p>
    <w:tbl>
      <w:tblPr>
        <w:tblStyle w:val="TableGrid"/>
        <w:tblW w:w="9245" w:type="dxa"/>
        <w:tblInd w:w="-94" w:type="dxa"/>
        <w:tblCellMar>
          <w:left w:w="101" w:type="dxa"/>
          <w:right w:w="115" w:type="dxa"/>
        </w:tblCellMar>
        <w:tblLook w:val="04A0" w:firstRow="1" w:lastRow="0" w:firstColumn="1" w:lastColumn="0" w:noHBand="0" w:noVBand="1"/>
      </w:tblPr>
      <w:tblGrid>
        <w:gridCol w:w="7755"/>
        <w:gridCol w:w="1490"/>
      </w:tblGrid>
      <w:tr w:rsidR="0056641A" w:rsidRPr="002019FE" w14:paraId="529DF2A0" w14:textId="77777777" w:rsidTr="00E812AC">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55E6C5F2" w14:textId="77777777" w:rsidR="0056641A" w:rsidRPr="002019FE" w:rsidRDefault="0056641A" w:rsidP="006D4991">
            <w:pPr>
              <w:jc w:val="center"/>
              <w:rPr>
                <w:rFonts w:ascii="Times New Roman" w:hAnsi="Times New Roman" w:cs="Times New Roman"/>
                <w:sz w:val="24"/>
                <w:szCs w:val="24"/>
                <w:lang w:val="sr-Cyrl-RS"/>
              </w:rPr>
            </w:pPr>
            <w:r w:rsidRPr="002019FE">
              <w:rPr>
                <w:rFonts w:ascii="Times New Roman" w:hAnsi="Times New Roman" w:cs="Times New Roman"/>
                <w:b/>
                <w:bCs/>
                <w:iCs/>
                <w:sz w:val="24"/>
                <w:szCs w:val="24"/>
                <w:lang w:val="sr-Cyrl-RS"/>
              </w:rPr>
              <w:t>Мера 1.</w:t>
            </w:r>
            <w:r w:rsidRPr="002019FE">
              <w:rPr>
                <w:rFonts w:ascii="Times New Roman" w:hAnsi="Times New Roman" w:cs="Times New Roman"/>
                <w:iCs/>
                <w:sz w:val="24"/>
                <w:szCs w:val="24"/>
                <w:lang w:val="sr-Cyrl-RS"/>
              </w:rPr>
              <w:t xml:space="preserve"> </w:t>
            </w:r>
            <w:r w:rsidRPr="002019FE">
              <w:rPr>
                <w:rFonts w:ascii="Times New Roman" w:hAnsi="Times New Roman" w:cs="Times New Roman"/>
                <w:b/>
                <w:sz w:val="24"/>
                <w:szCs w:val="24"/>
                <w:lang w:val="sr-Cyrl-RS"/>
              </w:rPr>
              <w:t>и</w:t>
            </w:r>
            <w:r w:rsidRPr="002019FE">
              <w:rPr>
                <w:rFonts w:ascii="Times New Roman" w:hAnsi="Times New Roman" w:cs="Times New Roman"/>
                <w:sz w:val="24"/>
                <w:szCs w:val="24"/>
                <w:lang w:val="sr-Cyrl-RS"/>
              </w:rPr>
              <w:t xml:space="preserve"> </w:t>
            </w:r>
            <w:r w:rsidRPr="002019FE">
              <w:rPr>
                <w:rFonts w:ascii="Times New Roman" w:hAnsi="Times New Roman" w:cs="Times New Roman"/>
                <w:b/>
                <w:bCs/>
                <w:iCs/>
                <w:sz w:val="24"/>
                <w:szCs w:val="24"/>
                <w:lang w:val="sr-Cyrl-RS"/>
              </w:rPr>
              <w:t>Мера 2.</w:t>
            </w:r>
            <w:r w:rsidRPr="002019FE">
              <w:rPr>
                <w:rFonts w:ascii="Times New Roman" w:hAnsi="Times New Roman" w:cs="Times New Roman"/>
                <w:iCs/>
                <w:sz w:val="24"/>
                <w:szCs w:val="24"/>
                <w:lang w:val="sr-Cyrl-RS"/>
              </w:rPr>
              <w:t xml:space="preserve"> </w:t>
            </w:r>
            <w:r w:rsidRPr="002019FE">
              <w:rPr>
                <w:rFonts w:ascii="Times New Roman" w:hAnsi="Times New Roman" w:cs="Times New Roman"/>
                <w:sz w:val="24"/>
                <w:szCs w:val="24"/>
                <w:lang w:val="sr-Cyrl-RS"/>
              </w:rPr>
              <w:t xml:space="preserve"> </w:t>
            </w:r>
          </w:p>
          <w:p w14:paraId="1144A9D0" w14:textId="77777777" w:rsidR="0056641A" w:rsidRPr="002019FE" w:rsidRDefault="0056641A" w:rsidP="006D4991">
            <w:pPr>
              <w:jc w:val="center"/>
              <w:rPr>
                <w:rFonts w:ascii="Times New Roman" w:hAnsi="Times New Roman" w:cs="Times New Roman"/>
                <w:b/>
                <w:bCs/>
                <w:sz w:val="24"/>
                <w:szCs w:val="24"/>
              </w:rPr>
            </w:pPr>
            <w:r w:rsidRPr="002019FE">
              <w:rPr>
                <w:rFonts w:ascii="Times New Roman" w:hAnsi="Times New Roman" w:cs="Times New Roman"/>
                <w:b/>
                <w:iCs/>
                <w:sz w:val="24"/>
                <w:szCs w:val="24"/>
                <w:lang w:val="sr-Cyrl-RS"/>
              </w:rPr>
              <w:t>Уградња и набавка материјала</w:t>
            </w:r>
            <w:r w:rsidRPr="002019FE">
              <w:rPr>
                <w:rFonts w:ascii="Times New Roman" w:hAnsi="Times New Roman" w:cs="Times New Roman"/>
                <w:b/>
                <w:iCs/>
                <w:sz w:val="24"/>
                <w:szCs w:val="24"/>
              </w:rPr>
              <w:t xml:space="preserve"> </w:t>
            </w:r>
            <w:r w:rsidRPr="002019FE">
              <w:rPr>
                <w:rFonts w:ascii="Times New Roman" w:hAnsi="Times New Roman" w:cs="Times New Roman"/>
                <w:b/>
                <w:iCs/>
                <w:sz w:val="24"/>
                <w:szCs w:val="24"/>
                <w:lang w:val="sr-Cyrl-RS"/>
              </w:rPr>
              <w:t>за</w:t>
            </w:r>
            <w:r w:rsidRPr="002019FE">
              <w:rPr>
                <w:rFonts w:ascii="Times New Roman" w:hAnsi="Times New Roman" w:cs="Times New Roman"/>
                <w:b/>
                <w:bCs/>
                <w:sz w:val="24"/>
                <w:szCs w:val="24"/>
              </w:rPr>
              <w:t xml:space="preserve"> термичку изолацију зидова, крова, таваница и осталих делова термичког омотача према негрејаном простору</w:t>
            </w:r>
            <w:r w:rsidRPr="002019FE" w:rsidDel="000A1AB8">
              <w:rPr>
                <w:rFonts w:ascii="Times New Roman" w:hAnsi="Times New Roman" w:cs="Times New Roman"/>
                <w:b/>
                <w:bCs/>
                <w:sz w:val="24"/>
                <w:szCs w:val="24"/>
              </w:rPr>
              <w:t xml:space="preserve"> </w:t>
            </w:r>
          </w:p>
          <w:p w14:paraId="12333C53" w14:textId="77777777" w:rsidR="0056641A" w:rsidRPr="002019FE" w:rsidRDefault="0056641A" w:rsidP="006D4991">
            <w:pPr>
              <w:jc w:val="center"/>
              <w:rPr>
                <w:rFonts w:ascii="Times New Roman" w:hAnsi="Times New Roman" w:cs="Times New Roman"/>
                <w:b/>
                <w:bCs/>
                <w:sz w:val="24"/>
                <w:szCs w:val="24"/>
              </w:rPr>
            </w:pPr>
            <w:r w:rsidRPr="002019FE">
              <w:rPr>
                <w:rFonts w:ascii="Times New Roman" w:hAnsi="Times New Roman" w:cs="Times New Roman"/>
                <w:b/>
                <w:bCs/>
                <w:sz w:val="24"/>
                <w:szCs w:val="24"/>
              </w:rPr>
              <w:t>(стамбених зграда, породичних кућа и станова)</w:t>
            </w:r>
          </w:p>
        </w:tc>
      </w:tr>
      <w:tr w:rsidR="0056641A" w:rsidRPr="002019FE" w14:paraId="681839DA" w14:textId="77777777" w:rsidTr="00E812AC">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1071BFFE" w14:textId="77777777" w:rsidR="0056641A" w:rsidRPr="002019FE" w:rsidRDefault="0056641A" w:rsidP="006D4991">
            <w:pPr>
              <w:rPr>
                <w:rFonts w:ascii="Times New Roman" w:hAnsi="Times New Roman" w:cs="Times New Roman"/>
                <w:b/>
                <w:bCs/>
                <w:sz w:val="24"/>
                <w:szCs w:val="24"/>
              </w:rPr>
            </w:pPr>
            <w:r w:rsidRPr="002019FE">
              <w:rPr>
                <w:rFonts w:ascii="Times New Roman" w:hAnsi="Times New Roman" w:cs="Times New Roman"/>
                <w:b/>
                <w:bCs/>
                <w:sz w:val="24"/>
                <w:szCs w:val="24"/>
              </w:rPr>
              <w:t xml:space="preserve">Постојеће стање спољних зидова </w:t>
            </w:r>
          </w:p>
        </w:tc>
        <w:tc>
          <w:tcPr>
            <w:tcW w:w="1490" w:type="dxa"/>
            <w:tcBorders>
              <w:top w:val="single" w:sz="2" w:space="0" w:color="000000"/>
              <w:left w:val="single" w:sz="2" w:space="0" w:color="000000"/>
              <w:bottom w:val="single" w:sz="2" w:space="0" w:color="000000"/>
              <w:right w:val="single" w:sz="2" w:space="0" w:color="000000"/>
            </w:tcBorders>
          </w:tcPr>
          <w:p w14:paraId="76DF1AE8" w14:textId="77777777" w:rsidR="0056641A" w:rsidRPr="002019FE" w:rsidRDefault="0056641A" w:rsidP="006D4991">
            <w:pPr>
              <w:ind w:left="3"/>
              <w:rPr>
                <w:rFonts w:ascii="Times New Roman" w:hAnsi="Times New Roman" w:cs="Times New Roman"/>
                <w:sz w:val="24"/>
                <w:szCs w:val="24"/>
              </w:rPr>
            </w:pPr>
            <w:r w:rsidRPr="002019FE">
              <w:rPr>
                <w:rFonts w:ascii="Times New Roman" w:hAnsi="Times New Roman" w:cs="Times New Roman"/>
                <w:sz w:val="24"/>
                <w:szCs w:val="24"/>
              </w:rPr>
              <w:t>Број бодова</w:t>
            </w:r>
          </w:p>
        </w:tc>
      </w:tr>
      <w:tr w:rsidR="0056641A" w:rsidRPr="002019FE" w14:paraId="15D54526" w14:textId="77777777" w:rsidTr="00E812AC">
        <w:trPr>
          <w:trHeight w:val="338"/>
        </w:trPr>
        <w:tc>
          <w:tcPr>
            <w:tcW w:w="7755" w:type="dxa"/>
            <w:tcBorders>
              <w:top w:val="single" w:sz="2" w:space="0" w:color="000000"/>
              <w:left w:val="single" w:sz="2" w:space="0" w:color="000000"/>
              <w:bottom w:val="single" w:sz="2" w:space="0" w:color="000000"/>
              <w:right w:val="single" w:sz="2" w:space="0" w:color="000000"/>
            </w:tcBorders>
          </w:tcPr>
          <w:p w14:paraId="04705EE7" w14:textId="77777777" w:rsidR="0056641A" w:rsidRPr="002019FE" w:rsidRDefault="0056641A" w:rsidP="006D4991">
            <w:pPr>
              <w:ind w:left="7"/>
              <w:rPr>
                <w:rFonts w:ascii="Times New Roman" w:hAnsi="Times New Roman" w:cs="Times New Roman"/>
                <w:sz w:val="24"/>
                <w:szCs w:val="24"/>
              </w:rPr>
            </w:pPr>
            <w:r w:rsidRPr="002019FE">
              <w:rPr>
                <w:rFonts w:ascii="Times New Roman" w:hAnsi="Times New Roman" w:cs="Times New Roman"/>
                <w:sz w:val="24"/>
                <w:szCs w:val="24"/>
              </w:rPr>
              <w:t xml:space="preserve">Спољни зидови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65F57D50"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10</w:t>
            </w:r>
          </w:p>
        </w:tc>
      </w:tr>
      <w:tr w:rsidR="0056641A" w:rsidRPr="002019FE" w14:paraId="4386E14E" w14:textId="77777777" w:rsidTr="00E812A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1CA898A" w14:textId="77777777" w:rsidR="0056641A" w:rsidRPr="002019FE" w:rsidRDefault="0056641A" w:rsidP="006D4991">
            <w:pPr>
              <w:ind w:left="7"/>
              <w:rPr>
                <w:rFonts w:ascii="Times New Roman" w:hAnsi="Times New Roman" w:cs="Times New Roman"/>
                <w:sz w:val="24"/>
                <w:szCs w:val="24"/>
              </w:rPr>
            </w:pPr>
            <w:r w:rsidRPr="002019FE">
              <w:rPr>
                <w:rFonts w:ascii="Times New Roman" w:hAnsi="Times New Roman" w:cs="Times New Roman"/>
                <w:sz w:val="24"/>
                <w:szCs w:val="24"/>
              </w:rPr>
              <w:t xml:space="preserve">Спољни зидови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420B3897" w14:textId="77777777" w:rsidR="0056641A" w:rsidRPr="002019FE" w:rsidRDefault="0056641A" w:rsidP="006D4991">
            <w:pPr>
              <w:jc w:val="center"/>
              <w:rPr>
                <w:rFonts w:ascii="Times New Roman" w:hAnsi="Times New Roman" w:cs="Times New Roman"/>
                <w:sz w:val="24"/>
                <w:szCs w:val="24"/>
              </w:rPr>
            </w:pPr>
            <w:r w:rsidRPr="002019FE">
              <w:rPr>
                <w:rFonts w:ascii="Times New Roman" w:hAnsi="Times New Roman" w:cs="Times New Roman"/>
                <w:sz w:val="24"/>
                <w:szCs w:val="24"/>
              </w:rPr>
              <w:t>0</w:t>
            </w:r>
          </w:p>
        </w:tc>
      </w:tr>
      <w:tr w:rsidR="0056641A" w:rsidRPr="002019FE" w14:paraId="10AE0D50" w14:textId="77777777" w:rsidTr="00E812AC">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287E4F1E" w14:textId="77777777" w:rsidR="0056641A" w:rsidRPr="002019FE" w:rsidRDefault="0056641A" w:rsidP="006D4991">
            <w:pPr>
              <w:rPr>
                <w:rFonts w:ascii="Times New Roman" w:hAnsi="Times New Roman" w:cs="Times New Roman"/>
                <w:sz w:val="24"/>
                <w:szCs w:val="24"/>
              </w:rPr>
            </w:pPr>
          </w:p>
        </w:tc>
      </w:tr>
      <w:tr w:rsidR="0056641A" w:rsidRPr="002019FE" w14:paraId="70C8B28C" w14:textId="77777777" w:rsidTr="00E812AC">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0041809F" w14:textId="77777777" w:rsidR="0056641A" w:rsidRPr="002019FE" w:rsidRDefault="0056641A" w:rsidP="006D4991">
            <w:pPr>
              <w:ind w:left="14"/>
              <w:rPr>
                <w:rFonts w:ascii="Times New Roman" w:hAnsi="Times New Roman" w:cs="Times New Roman"/>
                <w:b/>
                <w:bCs/>
                <w:sz w:val="24"/>
                <w:szCs w:val="24"/>
              </w:rPr>
            </w:pPr>
            <w:r w:rsidRPr="002019FE">
              <w:rPr>
                <w:rFonts w:ascii="Times New Roman" w:hAnsi="Times New Roman" w:cs="Times New Roman"/>
                <w:b/>
                <w:bCs/>
                <w:sz w:val="24"/>
                <w:szCs w:val="24"/>
              </w:rPr>
              <w:t xml:space="preserve">Постојећи начин грејања на: </w:t>
            </w:r>
          </w:p>
        </w:tc>
        <w:tc>
          <w:tcPr>
            <w:tcW w:w="1490" w:type="dxa"/>
            <w:tcBorders>
              <w:top w:val="single" w:sz="2" w:space="0" w:color="000000"/>
              <w:left w:val="single" w:sz="2" w:space="0" w:color="000000"/>
              <w:bottom w:val="single" w:sz="2" w:space="0" w:color="000000"/>
              <w:right w:val="single" w:sz="2" w:space="0" w:color="000000"/>
            </w:tcBorders>
          </w:tcPr>
          <w:p w14:paraId="6BEFFCF8" w14:textId="77777777" w:rsidR="0056641A" w:rsidRPr="002019FE" w:rsidRDefault="0056641A" w:rsidP="006D4991">
            <w:pPr>
              <w:ind w:left="17"/>
              <w:rPr>
                <w:rFonts w:ascii="Times New Roman" w:hAnsi="Times New Roman" w:cs="Times New Roman"/>
                <w:sz w:val="24"/>
                <w:szCs w:val="24"/>
              </w:rPr>
            </w:pPr>
            <w:r w:rsidRPr="002019FE">
              <w:rPr>
                <w:rFonts w:ascii="Times New Roman" w:hAnsi="Times New Roman" w:cs="Times New Roman"/>
                <w:sz w:val="24"/>
                <w:szCs w:val="24"/>
              </w:rPr>
              <w:t>Број бодова</w:t>
            </w:r>
          </w:p>
        </w:tc>
      </w:tr>
      <w:tr w:rsidR="0056641A" w:rsidRPr="002019FE" w14:paraId="275935B7" w14:textId="77777777" w:rsidTr="00E812A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5E76A835"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091FE322" w14:textId="77777777" w:rsidR="0056641A" w:rsidRPr="002019FE" w:rsidRDefault="0056641A" w:rsidP="006D4991">
            <w:pPr>
              <w:ind w:left="20"/>
              <w:jc w:val="center"/>
              <w:rPr>
                <w:rFonts w:ascii="Times New Roman" w:hAnsi="Times New Roman" w:cs="Times New Roman"/>
                <w:sz w:val="24"/>
                <w:szCs w:val="24"/>
              </w:rPr>
            </w:pPr>
            <w:r w:rsidRPr="002019FE">
              <w:rPr>
                <w:rFonts w:ascii="Times New Roman" w:hAnsi="Times New Roman" w:cs="Times New Roman"/>
                <w:sz w:val="24"/>
                <w:szCs w:val="24"/>
              </w:rPr>
              <w:t>15</w:t>
            </w:r>
          </w:p>
        </w:tc>
      </w:tr>
      <w:tr w:rsidR="0056641A" w:rsidRPr="002019FE" w14:paraId="1AB25642" w14:textId="77777777" w:rsidTr="00E812AC">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246E8752"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3F4A2676" w14:textId="77777777" w:rsidR="0056641A" w:rsidRPr="002019FE" w:rsidRDefault="0056641A" w:rsidP="006D4991">
            <w:pPr>
              <w:ind w:left="27"/>
              <w:jc w:val="center"/>
              <w:rPr>
                <w:rFonts w:ascii="Times New Roman" w:hAnsi="Times New Roman" w:cs="Times New Roman"/>
                <w:sz w:val="24"/>
                <w:szCs w:val="24"/>
              </w:rPr>
            </w:pPr>
            <w:r w:rsidRPr="002019FE">
              <w:rPr>
                <w:rFonts w:ascii="Times New Roman" w:hAnsi="Times New Roman" w:cs="Times New Roman"/>
                <w:sz w:val="24"/>
                <w:szCs w:val="24"/>
              </w:rPr>
              <w:t>10</w:t>
            </w:r>
          </w:p>
        </w:tc>
      </w:tr>
      <w:tr w:rsidR="0056641A" w:rsidRPr="002019FE" w14:paraId="0ECB73EC" w14:textId="77777777" w:rsidTr="00E812A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46A3F034" w14:textId="77777777" w:rsidR="0056641A" w:rsidRPr="002019FE" w:rsidRDefault="0056641A" w:rsidP="006D4991">
            <w:pPr>
              <w:ind w:left="14"/>
              <w:rPr>
                <w:rFonts w:ascii="Times New Roman" w:hAnsi="Times New Roman" w:cs="Times New Roman"/>
                <w:sz w:val="24"/>
                <w:szCs w:val="24"/>
              </w:rPr>
            </w:pPr>
            <w:r w:rsidRPr="002019FE">
              <w:rPr>
                <w:rFonts w:ascii="Times New Roman" w:hAnsi="Times New Roman" w:cs="Times New Roman"/>
                <w:sz w:val="24"/>
                <w:szCs w:val="24"/>
              </w:rPr>
              <w:t>Дрво</w:t>
            </w:r>
          </w:p>
        </w:tc>
        <w:tc>
          <w:tcPr>
            <w:tcW w:w="1490" w:type="dxa"/>
            <w:tcBorders>
              <w:top w:val="single" w:sz="2" w:space="0" w:color="000000"/>
              <w:left w:val="single" w:sz="2" w:space="0" w:color="000000"/>
              <w:bottom w:val="single" w:sz="2" w:space="0" w:color="000000"/>
              <w:right w:val="single" w:sz="2" w:space="0" w:color="000000"/>
            </w:tcBorders>
          </w:tcPr>
          <w:p w14:paraId="1A42C6A5"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5</w:t>
            </w:r>
          </w:p>
        </w:tc>
      </w:tr>
      <w:tr w:rsidR="0056641A" w:rsidRPr="002019FE" w14:paraId="133D0EFF" w14:textId="77777777" w:rsidTr="00E812AC">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2E2ADF41" w14:textId="5C13D230" w:rsidR="0056641A" w:rsidRPr="006D4991" w:rsidRDefault="0056641A" w:rsidP="006D4991">
            <w:pPr>
              <w:ind w:left="14"/>
              <w:rPr>
                <w:rFonts w:ascii="Times New Roman" w:hAnsi="Times New Roman" w:cs="Times New Roman"/>
                <w:sz w:val="24"/>
                <w:szCs w:val="24"/>
                <w:lang w:val="sr-Latn-RS"/>
              </w:rPr>
            </w:pPr>
            <w:r w:rsidRPr="002019FE">
              <w:rPr>
                <w:rFonts w:ascii="Times New Roman" w:hAnsi="Times New Roman" w:cs="Times New Roman"/>
                <w:sz w:val="24"/>
                <w:szCs w:val="24"/>
              </w:rPr>
              <w:t>Природни гас/пелет</w:t>
            </w:r>
            <w:r w:rsidR="000A7535">
              <w:rPr>
                <w:rFonts w:ascii="Times New Roman" w:hAnsi="Times New Roman" w:cs="Times New Roman"/>
                <w:sz w:val="24"/>
                <w:szCs w:val="24"/>
                <w:lang w:val="sr-Latn-RS"/>
              </w:rPr>
              <w:t>/</w:t>
            </w:r>
            <w:r w:rsidR="000A7535" w:rsidRPr="002019FE">
              <w:rPr>
                <w:rFonts w:ascii="Times New Roman" w:hAnsi="Times New Roman" w:cs="Times New Roman"/>
                <w:sz w:val="24"/>
                <w:szCs w:val="24"/>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3DC39522"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0</w:t>
            </w:r>
          </w:p>
        </w:tc>
      </w:tr>
    </w:tbl>
    <w:p w14:paraId="287517B7"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p>
    <w:p w14:paraId="444CAF62" w14:textId="21987D30" w:rsidR="0056641A" w:rsidRDefault="0056641A">
      <w:pPr>
        <w:spacing w:after="0" w:line="240" w:lineRule="auto"/>
        <w:ind w:firstLine="612"/>
        <w:jc w:val="both"/>
        <w:rPr>
          <w:rFonts w:ascii="Times New Roman" w:eastAsia="Times New Roman" w:hAnsi="Times New Roman" w:cs="Times New Roman"/>
          <w:sz w:val="24"/>
          <w:szCs w:val="24"/>
        </w:rPr>
      </w:pPr>
      <w:r w:rsidRPr="002019FE">
        <w:rPr>
          <w:rFonts w:ascii="Times New Roman" w:eastAsia="Times New Roman" w:hAnsi="Times New Roman" w:cs="Times New Roman"/>
          <w:sz w:val="24"/>
          <w:szCs w:val="24"/>
          <w:lang w:val="sr-Cyrl-RS"/>
        </w:rPr>
        <w:t>*за стамбене зграде дати постојећи начин грејања који се односи на већину станова</w:t>
      </w:r>
    </w:p>
    <w:p w14:paraId="5D8781DB" w14:textId="77777777" w:rsidR="0077633C" w:rsidRDefault="0077633C">
      <w:pPr>
        <w:spacing w:after="0" w:line="240" w:lineRule="auto"/>
        <w:ind w:firstLine="612"/>
        <w:jc w:val="both"/>
        <w:rPr>
          <w:rFonts w:ascii="Times New Roman" w:eastAsia="Times New Roman" w:hAnsi="Times New Roman" w:cs="Times New Roman"/>
          <w:sz w:val="24"/>
          <w:szCs w:val="24"/>
        </w:rPr>
      </w:pPr>
    </w:p>
    <w:p w14:paraId="328D83D4" w14:textId="77777777" w:rsidR="0077633C" w:rsidRDefault="0077633C">
      <w:pPr>
        <w:spacing w:after="0" w:line="240" w:lineRule="auto"/>
        <w:ind w:firstLine="612"/>
        <w:jc w:val="both"/>
        <w:rPr>
          <w:rFonts w:ascii="Times New Roman" w:eastAsia="Times New Roman" w:hAnsi="Times New Roman" w:cs="Times New Roman"/>
          <w:sz w:val="24"/>
          <w:szCs w:val="24"/>
        </w:rPr>
      </w:pPr>
    </w:p>
    <w:p w14:paraId="7A072A9D" w14:textId="77777777" w:rsidR="0077633C" w:rsidRDefault="0077633C">
      <w:pPr>
        <w:spacing w:after="0" w:line="240" w:lineRule="auto"/>
        <w:ind w:firstLine="612"/>
        <w:jc w:val="both"/>
        <w:rPr>
          <w:rFonts w:ascii="Times New Roman" w:eastAsia="Times New Roman" w:hAnsi="Times New Roman" w:cs="Times New Roman"/>
          <w:sz w:val="24"/>
          <w:szCs w:val="24"/>
        </w:rPr>
      </w:pPr>
    </w:p>
    <w:p w14:paraId="7FFAB7A0" w14:textId="77777777" w:rsidR="0077633C" w:rsidRDefault="0077633C">
      <w:pPr>
        <w:spacing w:after="0" w:line="240" w:lineRule="auto"/>
        <w:ind w:firstLine="612"/>
        <w:jc w:val="both"/>
        <w:rPr>
          <w:rFonts w:ascii="Times New Roman" w:eastAsia="Times New Roman" w:hAnsi="Times New Roman" w:cs="Times New Roman"/>
          <w:sz w:val="24"/>
          <w:szCs w:val="24"/>
        </w:rPr>
      </w:pPr>
    </w:p>
    <w:p w14:paraId="50637939" w14:textId="77777777" w:rsidR="0077633C" w:rsidRPr="0077633C" w:rsidRDefault="0077633C">
      <w:pPr>
        <w:spacing w:after="0" w:line="240" w:lineRule="auto"/>
        <w:ind w:firstLine="612"/>
        <w:jc w:val="both"/>
        <w:rPr>
          <w:rFonts w:ascii="Times New Roman" w:eastAsia="Times New Roman" w:hAnsi="Times New Roman" w:cs="Times New Roman"/>
          <w:sz w:val="24"/>
          <w:szCs w:val="24"/>
        </w:rPr>
      </w:pPr>
    </w:p>
    <w:p w14:paraId="1956031F" w14:textId="77777777" w:rsidR="0056641A" w:rsidRPr="002019FE" w:rsidRDefault="0056641A">
      <w:pPr>
        <w:spacing w:after="0" w:line="240" w:lineRule="auto"/>
        <w:ind w:firstLine="612"/>
        <w:jc w:val="both"/>
        <w:rPr>
          <w:rFonts w:ascii="Times New Roman" w:eastAsia="Times New Roman" w:hAnsi="Times New Roman" w:cs="Times New Roman"/>
          <w:sz w:val="24"/>
          <w:szCs w:val="24"/>
        </w:rPr>
      </w:pPr>
    </w:p>
    <w:tbl>
      <w:tblPr>
        <w:tblStyle w:val="TableGrid"/>
        <w:tblW w:w="9245" w:type="dxa"/>
        <w:tblInd w:w="-94" w:type="dxa"/>
        <w:tblCellMar>
          <w:left w:w="101" w:type="dxa"/>
          <w:right w:w="115" w:type="dxa"/>
        </w:tblCellMar>
        <w:tblLook w:val="04A0" w:firstRow="1" w:lastRow="0" w:firstColumn="1" w:lastColumn="0" w:noHBand="0" w:noVBand="1"/>
      </w:tblPr>
      <w:tblGrid>
        <w:gridCol w:w="7755"/>
        <w:gridCol w:w="1490"/>
      </w:tblGrid>
      <w:tr w:rsidR="0056641A" w:rsidRPr="002019FE" w14:paraId="12C43498" w14:textId="77777777" w:rsidTr="00E812AC">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4CF10BBB" w14:textId="77777777" w:rsidR="0056641A" w:rsidRPr="002019FE" w:rsidRDefault="0056641A" w:rsidP="006D4991">
            <w:pPr>
              <w:jc w:val="center"/>
              <w:rPr>
                <w:rFonts w:ascii="Times New Roman" w:hAnsi="Times New Roman" w:cs="Times New Roman"/>
                <w:sz w:val="24"/>
                <w:szCs w:val="24"/>
                <w:lang w:val="sr-Cyrl-RS"/>
              </w:rPr>
            </w:pPr>
            <w:r w:rsidRPr="002019FE">
              <w:rPr>
                <w:rFonts w:ascii="Times New Roman" w:hAnsi="Times New Roman" w:cs="Times New Roman"/>
                <w:b/>
                <w:bCs/>
                <w:iCs/>
                <w:sz w:val="24"/>
                <w:szCs w:val="24"/>
                <w:lang w:val="sr-Cyrl-RS"/>
              </w:rPr>
              <w:lastRenderedPageBreak/>
              <w:t>Мера 3.</w:t>
            </w:r>
            <w:r w:rsidRPr="002019FE">
              <w:rPr>
                <w:rFonts w:ascii="Times New Roman" w:hAnsi="Times New Roman" w:cs="Times New Roman"/>
                <w:iCs/>
                <w:sz w:val="24"/>
                <w:szCs w:val="24"/>
                <w:lang w:val="sr-Cyrl-RS"/>
              </w:rPr>
              <w:t xml:space="preserve"> </w:t>
            </w:r>
            <w:r w:rsidRPr="002019FE">
              <w:rPr>
                <w:rFonts w:ascii="Times New Roman" w:hAnsi="Times New Roman" w:cs="Times New Roman"/>
                <w:b/>
                <w:sz w:val="24"/>
                <w:szCs w:val="24"/>
                <w:lang w:val="sr-Cyrl-RS"/>
              </w:rPr>
              <w:t>и</w:t>
            </w:r>
            <w:r w:rsidRPr="002019FE">
              <w:rPr>
                <w:rFonts w:ascii="Times New Roman" w:hAnsi="Times New Roman" w:cs="Times New Roman"/>
                <w:sz w:val="24"/>
                <w:szCs w:val="24"/>
                <w:lang w:val="sr-Cyrl-RS"/>
              </w:rPr>
              <w:t xml:space="preserve"> </w:t>
            </w:r>
            <w:r w:rsidRPr="002019FE">
              <w:rPr>
                <w:rFonts w:ascii="Times New Roman" w:hAnsi="Times New Roman" w:cs="Times New Roman"/>
                <w:b/>
                <w:bCs/>
                <w:iCs/>
                <w:sz w:val="24"/>
                <w:szCs w:val="24"/>
                <w:lang w:val="sr-Cyrl-RS"/>
              </w:rPr>
              <w:t>Мера 4.</w:t>
            </w:r>
            <w:r w:rsidRPr="002019FE">
              <w:rPr>
                <w:rFonts w:ascii="Times New Roman" w:hAnsi="Times New Roman" w:cs="Times New Roman"/>
                <w:iCs/>
                <w:sz w:val="24"/>
                <w:szCs w:val="24"/>
                <w:lang w:val="sr-Cyrl-RS"/>
              </w:rPr>
              <w:t xml:space="preserve"> </w:t>
            </w:r>
            <w:r w:rsidRPr="002019FE">
              <w:rPr>
                <w:rFonts w:ascii="Times New Roman" w:hAnsi="Times New Roman" w:cs="Times New Roman"/>
                <w:sz w:val="24"/>
                <w:szCs w:val="24"/>
                <w:lang w:val="sr-Cyrl-RS"/>
              </w:rPr>
              <w:t xml:space="preserve"> </w:t>
            </w:r>
          </w:p>
          <w:p w14:paraId="565BE990" w14:textId="77777777" w:rsidR="0056641A" w:rsidRPr="002019FE" w:rsidRDefault="0056641A" w:rsidP="006D4991">
            <w:pPr>
              <w:jc w:val="center"/>
              <w:rPr>
                <w:rFonts w:ascii="Times New Roman" w:hAnsi="Times New Roman" w:cs="Times New Roman"/>
                <w:b/>
                <w:sz w:val="24"/>
                <w:szCs w:val="24"/>
                <w:lang w:val="sr-Cyrl-RS"/>
              </w:rPr>
            </w:pPr>
            <w:r w:rsidRPr="002019FE">
              <w:rPr>
                <w:rFonts w:ascii="Times New Roman" w:hAnsi="Times New Roman" w:cs="Times New Roman"/>
                <w:b/>
                <w:sz w:val="24"/>
                <w:szCs w:val="24"/>
              </w:rPr>
              <w:t>Набавка и уградња</w:t>
            </w:r>
            <w:r w:rsidRPr="002019FE">
              <w:rPr>
                <w:rFonts w:ascii="Times New Roman" w:hAnsi="Times New Roman" w:cs="Times New Roman"/>
                <w:b/>
                <w:sz w:val="24"/>
                <w:szCs w:val="24"/>
                <w:lang w:val="sr-Cyrl-RS"/>
              </w:rPr>
              <w:t xml:space="preserve"> спољних прозора и врата и других транспарентних елемената термичког омотача са пратећим грађевинским радовима </w:t>
            </w:r>
          </w:p>
          <w:p w14:paraId="1F1C10FB" w14:textId="77777777" w:rsidR="0056641A" w:rsidRPr="002019FE" w:rsidRDefault="0056641A" w:rsidP="006D4991">
            <w:pPr>
              <w:jc w:val="center"/>
              <w:rPr>
                <w:rFonts w:ascii="Times New Roman" w:hAnsi="Times New Roman" w:cs="Times New Roman"/>
                <w:b/>
                <w:sz w:val="24"/>
                <w:szCs w:val="24"/>
                <w:lang w:val="sr-Cyrl-RS"/>
              </w:rPr>
            </w:pPr>
            <w:r w:rsidRPr="002019FE">
              <w:rPr>
                <w:rFonts w:ascii="Times New Roman" w:hAnsi="Times New Roman" w:cs="Times New Roman"/>
                <w:b/>
                <w:sz w:val="24"/>
                <w:szCs w:val="24"/>
                <w:lang w:val="sr-Cyrl-RS"/>
              </w:rPr>
              <w:t>(на стамбеним зградама, породичним кућама и становима</w:t>
            </w:r>
            <w:r w:rsidRPr="002019FE">
              <w:rPr>
                <w:rFonts w:ascii="Times New Roman" w:hAnsi="Times New Roman" w:cs="Times New Roman"/>
                <w:b/>
                <w:sz w:val="24"/>
                <w:szCs w:val="24"/>
                <w:lang w:val="sr-Latn-CS"/>
              </w:rPr>
              <w:t xml:space="preserve"> </w:t>
            </w:r>
            <w:r w:rsidRPr="002019FE">
              <w:rPr>
                <w:rFonts w:ascii="Times New Roman" w:hAnsi="Times New Roman" w:cs="Times New Roman"/>
                <w:b/>
                <w:sz w:val="24"/>
                <w:szCs w:val="24"/>
                <w:lang w:val="sr-Cyrl-RS"/>
              </w:rPr>
              <w:t>)</w:t>
            </w:r>
          </w:p>
        </w:tc>
      </w:tr>
      <w:tr w:rsidR="0056641A" w:rsidRPr="002019FE" w14:paraId="321C3CD7" w14:textId="77777777" w:rsidTr="00E812AC">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0C2262AB" w14:textId="77777777" w:rsidR="0056641A" w:rsidRPr="002019FE" w:rsidRDefault="0056641A" w:rsidP="006D4991">
            <w:pPr>
              <w:rPr>
                <w:rFonts w:ascii="Times New Roman" w:hAnsi="Times New Roman" w:cs="Times New Roman"/>
                <w:b/>
                <w:bCs/>
                <w:sz w:val="24"/>
                <w:szCs w:val="24"/>
              </w:rPr>
            </w:pPr>
            <w:r w:rsidRPr="002019FE">
              <w:rPr>
                <w:rFonts w:ascii="Times New Roman" w:eastAsia="Times New Roman" w:hAnsi="Times New Roman" w:cs="Times New Roman"/>
                <w:b/>
                <w:bCs/>
                <w:sz w:val="24"/>
                <w:szCs w:val="24"/>
                <w:lang w:val="sr-Cyrl-RS"/>
              </w:rPr>
              <w:t>Постојеће карактеристике спољне столарије</w:t>
            </w:r>
            <w:r w:rsidRPr="002019FE">
              <w:rPr>
                <w:rFonts w:ascii="Times New Roman" w:eastAsia="Times New Roman" w:hAnsi="Times New Roman" w:cs="Times New Roman"/>
                <w:b/>
                <w:bCs/>
                <w:sz w:val="24"/>
                <w:szCs w:val="24"/>
                <w:lang w:val="en-US"/>
              </w:rPr>
              <w:t>*</w:t>
            </w:r>
          </w:p>
        </w:tc>
        <w:tc>
          <w:tcPr>
            <w:tcW w:w="1490" w:type="dxa"/>
            <w:tcBorders>
              <w:top w:val="single" w:sz="2" w:space="0" w:color="000000"/>
              <w:left w:val="single" w:sz="2" w:space="0" w:color="000000"/>
              <w:bottom w:val="single" w:sz="2" w:space="0" w:color="000000"/>
              <w:right w:val="single" w:sz="2" w:space="0" w:color="000000"/>
            </w:tcBorders>
          </w:tcPr>
          <w:p w14:paraId="1E2FFD7C" w14:textId="77777777" w:rsidR="0056641A" w:rsidRPr="002019FE" w:rsidRDefault="0056641A" w:rsidP="006D4991">
            <w:pPr>
              <w:ind w:left="3"/>
              <w:rPr>
                <w:rFonts w:ascii="Times New Roman" w:hAnsi="Times New Roman" w:cs="Times New Roman"/>
                <w:sz w:val="24"/>
                <w:szCs w:val="24"/>
              </w:rPr>
            </w:pPr>
            <w:r w:rsidRPr="002019FE">
              <w:rPr>
                <w:rFonts w:ascii="Times New Roman" w:hAnsi="Times New Roman" w:cs="Times New Roman"/>
                <w:sz w:val="24"/>
                <w:szCs w:val="24"/>
              </w:rPr>
              <w:t>Број бодова</w:t>
            </w:r>
          </w:p>
        </w:tc>
      </w:tr>
      <w:tr w:rsidR="0056641A" w:rsidRPr="002019FE" w14:paraId="62E031D6" w14:textId="77777777" w:rsidTr="00E812AC">
        <w:trPr>
          <w:trHeight w:val="338"/>
        </w:trPr>
        <w:tc>
          <w:tcPr>
            <w:tcW w:w="7755" w:type="dxa"/>
            <w:tcBorders>
              <w:top w:val="single" w:sz="2" w:space="0" w:color="000000"/>
              <w:left w:val="single" w:sz="2" w:space="0" w:color="000000"/>
              <w:bottom w:val="single" w:sz="2" w:space="0" w:color="000000"/>
              <w:right w:val="single" w:sz="2" w:space="0" w:color="000000"/>
            </w:tcBorders>
          </w:tcPr>
          <w:p w14:paraId="0056BFD4" w14:textId="77777777" w:rsidR="0056641A" w:rsidRPr="002019FE" w:rsidRDefault="0056641A" w:rsidP="006D4991">
            <w:pPr>
              <w:ind w:left="7"/>
              <w:rPr>
                <w:rFonts w:ascii="Times New Roman" w:hAnsi="Times New Roman" w:cs="Times New Roman"/>
                <w:sz w:val="24"/>
                <w:szCs w:val="24"/>
              </w:rPr>
            </w:pPr>
            <w:r w:rsidRPr="002019FE">
              <w:rPr>
                <w:rFonts w:ascii="Times New Roman" w:eastAsia="Times New Roman" w:hAnsi="Times New Roman" w:cs="Times New Roman"/>
                <w:sz w:val="24"/>
                <w:szCs w:val="24"/>
              </w:rPr>
              <w:t>Дрвени</w:t>
            </w:r>
            <w:r w:rsidRPr="006D4991">
              <w:rPr>
                <w:rFonts w:ascii="Times New Roman" w:eastAsia="Times New Roman" w:hAnsi="Times New Roman" w:cs="Times New Roman"/>
                <w:sz w:val="24"/>
                <w:szCs w:val="24"/>
                <w:lang w:val="sr-Latn-RS"/>
              </w:rPr>
              <w:t>,</w:t>
            </w:r>
            <w:r w:rsidRPr="002019FE">
              <w:rPr>
                <w:rFonts w:ascii="Times New Roman" w:eastAsia="Times New Roman" w:hAnsi="Times New Roman" w:cs="Times New Roman"/>
                <w:sz w:val="24"/>
                <w:szCs w:val="24"/>
              </w:rPr>
              <w:t xml:space="preserve">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1B09D294"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15</w:t>
            </w:r>
          </w:p>
        </w:tc>
      </w:tr>
      <w:tr w:rsidR="0056641A" w:rsidRPr="002019FE" w14:paraId="497B80A9" w14:textId="77777777" w:rsidTr="00E812AC">
        <w:trPr>
          <w:trHeight w:val="338"/>
        </w:trPr>
        <w:tc>
          <w:tcPr>
            <w:tcW w:w="7755" w:type="dxa"/>
            <w:tcBorders>
              <w:top w:val="single" w:sz="2" w:space="0" w:color="000000"/>
              <w:left w:val="single" w:sz="2" w:space="0" w:color="000000"/>
              <w:bottom w:val="single" w:sz="2" w:space="0" w:color="000000"/>
              <w:right w:val="single" w:sz="2" w:space="0" w:color="000000"/>
            </w:tcBorders>
          </w:tcPr>
          <w:p w14:paraId="4DE4BE33" w14:textId="77777777" w:rsidR="0056641A" w:rsidRPr="002019FE" w:rsidRDefault="0056641A">
            <w:pPr>
              <w:ind w:left="7"/>
              <w:rPr>
                <w:rFonts w:ascii="Times New Roman" w:hAnsi="Times New Roman" w:cs="Times New Roman"/>
                <w:sz w:val="24"/>
                <w:szCs w:val="24"/>
              </w:rPr>
            </w:pPr>
            <w:r w:rsidRPr="002019FE">
              <w:rPr>
                <w:rFonts w:ascii="Times New Roman" w:eastAsia="Times New Roman" w:hAnsi="Times New Roman" w:cs="Times New Roman"/>
                <w:sz w:val="24"/>
                <w:szCs w:val="24"/>
              </w:rPr>
              <w:t>Дрвени</w:t>
            </w:r>
            <w:r w:rsidRPr="006D4991">
              <w:rPr>
                <w:rFonts w:ascii="Times New Roman" w:eastAsia="Times New Roman" w:hAnsi="Times New Roman" w:cs="Times New Roman"/>
                <w:sz w:val="24"/>
                <w:szCs w:val="24"/>
                <w:lang w:val="sr-Latn-RS"/>
              </w:rPr>
              <w:t>,</w:t>
            </w:r>
            <w:r w:rsidRPr="002019FE">
              <w:rPr>
                <w:rFonts w:ascii="Times New Roman" w:eastAsia="Times New Roman" w:hAnsi="Times New Roman" w:cs="Times New Roman"/>
                <w:sz w:val="24"/>
                <w:szCs w:val="24"/>
                <w:lang w:val="sr-Cyrl-RS"/>
              </w:rPr>
              <w:t xml:space="preserve"> </w:t>
            </w:r>
            <w:r w:rsidRPr="002019FE">
              <w:rPr>
                <w:rFonts w:ascii="Times New Roman" w:eastAsia="Times New Roman" w:hAnsi="Times New Roman" w:cs="Times New Roman"/>
                <w:sz w:val="24"/>
                <w:szCs w:val="24"/>
              </w:rPr>
              <w:t>двоструки</w:t>
            </w:r>
            <w:r w:rsidRPr="006D4991">
              <w:rPr>
                <w:rFonts w:ascii="Times New Roman" w:eastAsia="Times New Roman" w:hAnsi="Times New Roman" w:cs="Times New Roman"/>
                <w:sz w:val="24"/>
                <w:szCs w:val="24"/>
                <w:lang w:val="sr-Latn-RS"/>
              </w:rPr>
              <w:t xml:space="preserve"> </w:t>
            </w:r>
            <w:r w:rsidRPr="002019FE">
              <w:rPr>
                <w:rFonts w:ascii="Times New Roman" w:eastAsia="Times New Roman" w:hAnsi="Times New Roman" w:cs="Times New Roman"/>
                <w:sz w:val="24"/>
                <w:szCs w:val="24"/>
                <w:lang w:val="sr-Cyrl-RS"/>
              </w:rPr>
              <w:t>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5B61941A" w14:textId="77777777" w:rsidR="0056641A" w:rsidRPr="002019FE" w:rsidRDefault="0056641A">
            <w:pPr>
              <w:ind w:left="13"/>
              <w:jc w:val="center"/>
              <w:rPr>
                <w:rFonts w:ascii="Times New Roman" w:hAnsi="Times New Roman" w:cs="Times New Roman"/>
                <w:sz w:val="24"/>
                <w:szCs w:val="24"/>
              </w:rPr>
            </w:pPr>
            <w:r w:rsidRPr="002019FE">
              <w:rPr>
                <w:rFonts w:ascii="Times New Roman" w:hAnsi="Times New Roman" w:cs="Times New Roman"/>
                <w:sz w:val="24"/>
                <w:szCs w:val="24"/>
              </w:rPr>
              <w:t>10</w:t>
            </w:r>
          </w:p>
        </w:tc>
      </w:tr>
      <w:tr w:rsidR="0056641A" w:rsidRPr="002019FE" w14:paraId="71E3DCED" w14:textId="77777777" w:rsidTr="00E812AC">
        <w:trPr>
          <w:trHeight w:val="346"/>
        </w:trPr>
        <w:tc>
          <w:tcPr>
            <w:tcW w:w="7755" w:type="dxa"/>
            <w:tcBorders>
              <w:top w:val="single" w:sz="2" w:space="0" w:color="000000"/>
              <w:left w:val="single" w:sz="2" w:space="0" w:color="000000"/>
              <w:bottom w:val="single" w:sz="2" w:space="0" w:color="000000"/>
              <w:right w:val="single" w:sz="2" w:space="0" w:color="000000"/>
            </w:tcBorders>
          </w:tcPr>
          <w:p w14:paraId="2203BDB8" w14:textId="77777777" w:rsidR="0056641A" w:rsidRPr="002019FE" w:rsidRDefault="0056641A" w:rsidP="006D4991">
            <w:pPr>
              <w:ind w:left="7"/>
              <w:rPr>
                <w:rFonts w:ascii="Times New Roman" w:hAnsi="Times New Roman" w:cs="Times New Roman"/>
                <w:sz w:val="24"/>
                <w:szCs w:val="24"/>
              </w:rPr>
            </w:pPr>
            <w:r w:rsidRPr="002019FE">
              <w:rPr>
                <w:rFonts w:ascii="Times New Roman" w:eastAsia="Times New Roman" w:hAnsi="Times New Roman" w:cs="Times New Roman"/>
                <w:sz w:val="24"/>
                <w:szCs w:val="24"/>
              </w:rPr>
              <w:t>Дрвени, једноструки са дуплим стаклом или вакум стаклом</w:t>
            </w:r>
          </w:p>
        </w:tc>
        <w:tc>
          <w:tcPr>
            <w:tcW w:w="1490" w:type="dxa"/>
            <w:tcBorders>
              <w:top w:val="single" w:sz="2" w:space="0" w:color="000000"/>
              <w:left w:val="single" w:sz="2" w:space="0" w:color="000000"/>
              <w:bottom w:val="single" w:sz="2" w:space="0" w:color="000000"/>
              <w:right w:val="single" w:sz="2" w:space="0" w:color="000000"/>
            </w:tcBorders>
          </w:tcPr>
          <w:p w14:paraId="04920C05" w14:textId="77777777" w:rsidR="0056641A" w:rsidRPr="002019FE" w:rsidRDefault="0056641A" w:rsidP="006D4991">
            <w:pPr>
              <w:jc w:val="center"/>
              <w:rPr>
                <w:rFonts w:ascii="Times New Roman" w:hAnsi="Times New Roman" w:cs="Times New Roman"/>
                <w:sz w:val="24"/>
                <w:szCs w:val="24"/>
              </w:rPr>
            </w:pPr>
            <w:r w:rsidRPr="002019FE">
              <w:rPr>
                <w:rFonts w:ascii="Times New Roman" w:hAnsi="Times New Roman" w:cs="Times New Roman"/>
                <w:sz w:val="24"/>
                <w:szCs w:val="24"/>
              </w:rPr>
              <w:t>5</w:t>
            </w:r>
          </w:p>
        </w:tc>
      </w:tr>
      <w:tr w:rsidR="0056641A" w:rsidRPr="002019FE" w14:paraId="40A4E4F8" w14:textId="77777777" w:rsidTr="00E812AC">
        <w:trPr>
          <w:trHeight w:val="346"/>
        </w:trPr>
        <w:tc>
          <w:tcPr>
            <w:tcW w:w="7755" w:type="dxa"/>
            <w:tcBorders>
              <w:top w:val="single" w:sz="2" w:space="0" w:color="000000"/>
              <w:left w:val="single" w:sz="2" w:space="0" w:color="000000"/>
              <w:bottom w:val="single" w:sz="2" w:space="0" w:color="000000"/>
              <w:right w:val="single" w:sz="2" w:space="0" w:color="000000"/>
            </w:tcBorders>
          </w:tcPr>
          <w:p w14:paraId="4D9F6A61" w14:textId="77777777" w:rsidR="0056641A" w:rsidRPr="002019FE" w:rsidRDefault="0056641A">
            <w:pPr>
              <w:ind w:left="7"/>
              <w:rPr>
                <w:rFonts w:ascii="Times New Roman" w:hAnsi="Times New Roman" w:cs="Times New Roman"/>
                <w:sz w:val="24"/>
                <w:szCs w:val="24"/>
              </w:rPr>
            </w:pPr>
            <w:r w:rsidRPr="002019FE">
              <w:rPr>
                <w:rFonts w:ascii="Times New Roman" w:eastAsia="Times New Roman" w:hAnsi="Times New Roman" w:cs="Times New Roman"/>
                <w:sz w:val="24"/>
                <w:szCs w:val="24"/>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77C0F5DC" w14:textId="77777777" w:rsidR="0056641A" w:rsidRPr="002019FE" w:rsidRDefault="0056641A">
            <w:pPr>
              <w:jc w:val="center"/>
              <w:rPr>
                <w:rFonts w:ascii="Times New Roman" w:hAnsi="Times New Roman" w:cs="Times New Roman"/>
                <w:sz w:val="24"/>
                <w:szCs w:val="24"/>
              </w:rPr>
            </w:pPr>
            <w:r w:rsidRPr="002019FE">
              <w:rPr>
                <w:rFonts w:ascii="Times New Roman" w:hAnsi="Times New Roman" w:cs="Times New Roman"/>
                <w:sz w:val="24"/>
                <w:szCs w:val="24"/>
              </w:rPr>
              <w:t>0</w:t>
            </w:r>
          </w:p>
        </w:tc>
      </w:tr>
      <w:tr w:rsidR="0056641A" w:rsidRPr="002019FE" w14:paraId="02314228" w14:textId="77777777" w:rsidTr="00E812AC">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10F0D53D" w14:textId="77777777" w:rsidR="0056641A" w:rsidRPr="002019FE" w:rsidRDefault="0056641A" w:rsidP="006D4991">
            <w:pPr>
              <w:rPr>
                <w:rFonts w:ascii="Times New Roman" w:hAnsi="Times New Roman" w:cs="Times New Roman"/>
                <w:sz w:val="24"/>
                <w:szCs w:val="24"/>
              </w:rPr>
            </w:pPr>
          </w:p>
        </w:tc>
      </w:tr>
      <w:tr w:rsidR="0056641A" w:rsidRPr="002019FE" w14:paraId="4A978F8A" w14:textId="77777777" w:rsidTr="00E812AC">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36C3A677" w14:textId="77777777" w:rsidR="0056641A" w:rsidRPr="002019FE" w:rsidRDefault="0056641A" w:rsidP="006D4991">
            <w:pPr>
              <w:ind w:left="14"/>
              <w:rPr>
                <w:rFonts w:ascii="Times New Roman" w:hAnsi="Times New Roman" w:cs="Times New Roman"/>
                <w:b/>
                <w:bCs/>
                <w:sz w:val="24"/>
                <w:szCs w:val="24"/>
              </w:rPr>
            </w:pPr>
            <w:r w:rsidRPr="002019FE">
              <w:rPr>
                <w:rFonts w:ascii="Times New Roman" w:hAnsi="Times New Roman" w:cs="Times New Roman"/>
                <w:b/>
                <w:bCs/>
                <w:sz w:val="24"/>
                <w:szCs w:val="24"/>
              </w:rPr>
              <w:t>Постојећи начин грејања на</w:t>
            </w:r>
            <w:r w:rsidRPr="002019FE">
              <w:rPr>
                <w:rFonts w:ascii="Times New Roman" w:eastAsia="Times New Roman" w:hAnsi="Times New Roman" w:cs="Times New Roman"/>
                <w:b/>
                <w:bCs/>
                <w:sz w:val="24"/>
                <w:szCs w:val="24"/>
                <w:lang w:val="en-US"/>
              </w:rPr>
              <w:t>*</w:t>
            </w:r>
          </w:p>
        </w:tc>
        <w:tc>
          <w:tcPr>
            <w:tcW w:w="1490" w:type="dxa"/>
            <w:tcBorders>
              <w:top w:val="single" w:sz="2" w:space="0" w:color="000000"/>
              <w:left w:val="single" w:sz="2" w:space="0" w:color="000000"/>
              <w:bottom w:val="single" w:sz="2" w:space="0" w:color="000000"/>
              <w:right w:val="single" w:sz="2" w:space="0" w:color="000000"/>
            </w:tcBorders>
          </w:tcPr>
          <w:p w14:paraId="0AD5E3F9" w14:textId="77777777" w:rsidR="0056641A" w:rsidRPr="002019FE" w:rsidRDefault="0056641A" w:rsidP="006D4991">
            <w:pPr>
              <w:ind w:left="17"/>
              <w:rPr>
                <w:rFonts w:ascii="Times New Roman" w:hAnsi="Times New Roman" w:cs="Times New Roman"/>
                <w:sz w:val="24"/>
                <w:szCs w:val="24"/>
              </w:rPr>
            </w:pPr>
            <w:r w:rsidRPr="002019FE">
              <w:rPr>
                <w:rFonts w:ascii="Times New Roman" w:hAnsi="Times New Roman" w:cs="Times New Roman"/>
                <w:sz w:val="24"/>
                <w:szCs w:val="24"/>
              </w:rPr>
              <w:t>Број бодова</w:t>
            </w:r>
          </w:p>
        </w:tc>
      </w:tr>
      <w:tr w:rsidR="0056641A" w:rsidRPr="002019FE" w14:paraId="35248208" w14:textId="77777777" w:rsidTr="00E812A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36A70EF"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157B4576" w14:textId="77777777" w:rsidR="0056641A" w:rsidRPr="002019FE" w:rsidRDefault="0056641A" w:rsidP="006D4991">
            <w:pPr>
              <w:ind w:left="20"/>
              <w:jc w:val="center"/>
              <w:rPr>
                <w:rFonts w:ascii="Times New Roman" w:hAnsi="Times New Roman" w:cs="Times New Roman"/>
                <w:sz w:val="24"/>
                <w:szCs w:val="24"/>
              </w:rPr>
            </w:pPr>
            <w:r w:rsidRPr="002019FE">
              <w:rPr>
                <w:rFonts w:ascii="Times New Roman" w:hAnsi="Times New Roman" w:cs="Times New Roman"/>
                <w:sz w:val="24"/>
                <w:szCs w:val="24"/>
              </w:rPr>
              <w:t>15</w:t>
            </w:r>
          </w:p>
        </w:tc>
      </w:tr>
      <w:tr w:rsidR="0056641A" w:rsidRPr="002019FE" w14:paraId="11F5A410" w14:textId="77777777" w:rsidTr="00E812AC">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549D2F4B"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2D2C278A" w14:textId="77777777" w:rsidR="0056641A" w:rsidRPr="002019FE" w:rsidRDefault="0056641A" w:rsidP="006D4991">
            <w:pPr>
              <w:ind w:left="27"/>
              <w:jc w:val="center"/>
              <w:rPr>
                <w:rFonts w:ascii="Times New Roman" w:hAnsi="Times New Roman" w:cs="Times New Roman"/>
                <w:sz w:val="24"/>
                <w:szCs w:val="24"/>
              </w:rPr>
            </w:pPr>
            <w:r w:rsidRPr="002019FE">
              <w:rPr>
                <w:rFonts w:ascii="Times New Roman" w:hAnsi="Times New Roman" w:cs="Times New Roman"/>
                <w:sz w:val="24"/>
                <w:szCs w:val="24"/>
              </w:rPr>
              <w:t>10</w:t>
            </w:r>
          </w:p>
        </w:tc>
      </w:tr>
      <w:tr w:rsidR="0056641A" w:rsidRPr="002019FE" w14:paraId="42B4EA1D" w14:textId="77777777" w:rsidTr="00E812A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17A3C5DE" w14:textId="77777777" w:rsidR="0056641A" w:rsidRPr="002019FE" w:rsidRDefault="0056641A" w:rsidP="006D4991">
            <w:pPr>
              <w:ind w:left="14"/>
              <w:rPr>
                <w:rFonts w:ascii="Times New Roman" w:hAnsi="Times New Roman" w:cs="Times New Roman"/>
                <w:sz w:val="24"/>
                <w:szCs w:val="24"/>
              </w:rPr>
            </w:pPr>
            <w:r w:rsidRPr="002019FE">
              <w:rPr>
                <w:rFonts w:ascii="Times New Roman" w:hAnsi="Times New Roman" w:cs="Times New Roman"/>
                <w:sz w:val="24"/>
                <w:szCs w:val="24"/>
              </w:rPr>
              <w:t>Дрво</w:t>
            </w:r>
          </w:p>
        </w:tc>
        <w:tc>
          <w:tcPr>
            <w:tcW w:w="1490" w:type="dxa"/>
            <w:tcBorders>
              <w:top w:val="single" w:sz="2" w:space="0" w:color="000000"/>
              <w:left w:val="single" w:sz="2" w:space="0" w:color="000000"/>
              <w:bottom w:val="single" w:sz="2" w:space="0" w:color="000000"/>
              <w:right w:val="single" w:sz="2" w:space="0" w:color="000000"/>
            </w:tcBorders>
          </w:tcPr>
          <w:p w14:paraId="00EA9724"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5</w:t>
            </w:r>
          </w:p>
        </w:tc>
      </w:tr>
      <w:tr w:rsidR="0056641A" w:rsidRPr="002019FE" w14:paraId="4A2F400A" w14:textId="77777777" w:rsidTr="00E812AC">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3186308E" w14:textId="77777777" w:rsidR="0056641A" w:rsidRPr="002019FE" w:rsidRDefault="0056641A" w:rsidP="006D4991">
            <w:pPr>
              <w:ind w:left="14"/>
              <w:rPr>
                <w:rFonts w:ascii="Times New Roman" w:hAnsi="Times New Roman" w:cs="Times New Roman"/>
                <w:sz w:val="24"/>
                <w:szCs w:val="24"/>
              </w:rPr>
            </w:pPr>
            <w:r w:rsidRPr="002019FE">
              <w:rPr>
                <w:rFonts w:ascii="Times New Roman" w:hAnsi="Times New Roman" w:cs="Times New Roman"/>
                <w:sz w:val="24"/>
                <w:szCs w:val="24"/>
              </w:rPr>
              <w:t>Природни гас/пелет/даљинско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04018A9C"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0</w:t>
            </w:r>
          </w:p>
        </w:tc>
      </w:tr>
    </w:tbl>
    <w:p w14:paraId="11B89069" w14:textId="77777777" w:rsidR="0056641A" w:rsidRPr="002019FE" w:rsidRDefault="0056641A" w:rsidP="006D4991">
      <w:pPr>
        <w:spacing w:after="0" w:line="240" w:lineRule="auto"/>
        <w:jc w:val="both"/>
        <w:rPr>
          <w:rFonts w:ascii="Times New Roman" w:eastAsia="Times New Roman" w:hAnsi="Times New Roman" w:cs="Times New Roman"/>
          <w:sz w:val="24"/>
          <w:szCs w:val="24"/>
          <w:lang w:val="sr-Cyrl-RS"/>
        </w:rPr>
      </w:pPr>
    </w:p>
    <w:p w14:paraId="7088B846" w14:textId="77777777" w:rsidR="0056641A" w:rsidRPr="002019FE" w:rsidRDefault="0056641A" w:rsidP="006D4991">
      <w:pPr>
        <w:spacing w:after="0" w:line="240" w:lineRule="auto"/>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 за стамбене зграде дати постојећи начин грејања и постојеће карактеристике спољне столарије који се односи на већину станова</w:t>
      </w:r>
    </w:p>
    <w:p w14:paraId="4812551B" w14:textId="77777777" w:rsidR="0056641A" w:rsidRPr="002019FE" w:rsidRDefault="0056641A" w:rsidP="006D4991">
      <w:pPr>
        <w:spacing w:after="0" w:line="240" w:lineRule="auto"/>
        <w:jc w:val="both"/>
        <w:rPr>
          <w:rFonts w:ascii="Times New Roman" w:hAnsi="Times New Roman" w:cs="Times New Roman"/>
          <w:bCs/>
          <w:sz w:val="24"/>
          <w:szCs w:val="24"/>
          <w:lang w:val="sr-Cyrl-RS"/>
        </w:rPr>
      </w:pPr>
    </w:p>
    <w:p w14:paraId="0257DA6F" w14:textId="77777777" w:rsidR="0056641A" w:rsidRPr="002019FE" w:rsidRDefault="0056641A" w:rsidP="006D4991">
      <w:pPr>
        <w:spacing w:after="0" w:line="240" w:lineRule="auto"/>
        <w:ind w:firstLine="720"/>
        <w:jc w:val="both"/>
        <w:rPr>
          <w:rFonts w:ascii="Times New Roman" w:hAnsi="Times New Roman" w:cs="Times New Roman"/>
          <w:bCs/>
          <w:sz w:val="24"/>
          <w:szCs w:val="24"/>
          <w:lang w:val="sr-Cyrl-RS"/>
        </w:rPr>
      </w:pPr>
    </w:p>
    <w:tbl>
      <w:tblPr>
        <w:tblStyle w:val="TableGrid"/>
        <w:tblW w:w="9245" w:type="dxa"/>
        <w:tblInd w:w="-94" w:type="dxa"/>
        <w:tblCellMar>
          <w:left w:w="101" w:type="dxa"/>
          <w:right w:w="115" w:type="dxa"/>
        </w:tblCellMar>
        <w:tblLook w:val="04A0" w:firstRow="1" w:lastRow="0" w:firstColumn="1" w:lastColumn="0" w:noHBand="0" w:noVBand="1"/>
      </w:tblPr>
      <w:tblGrid>
        <w:gridCol w:w="7755"/>
        <w:gridCol w:w="1490"/>
      </w:tblGrid>
      <w:tr w:rsidR="0056641A" w:rsidRPr="002019FE" w14:paraId="5E9A9960" w14:textId="77777777" w:rsidTr="00E812AC">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7F637DD5" w14:textId="77777777" w:rsidR="0056641A" w:rsidRPr="002019FE" w:rsidRDefault="0056641A" w:rsidP="006D4991">
            <w:pPr>
              <w:jc w:val="center"/>
              <w:rPr>
                <w:rFonts w:ascii="Times New Roman" w:hAnsi="Times New Roman" w:cs="Times New Roman"/>
                <w:b/>
                <w:sz w:val="24"/>
                <w:szCs w:val="24"/>
              </w:rPr>
            </w:pPr>
            <w:r w:rsidRPr="002019FE">
              <w:rPr>
                <w:rFonts w:ascii="Times New Roman" w:hAnsi="Times New Roman" w:cs="Times New Roman"/>
                <w:b/>
                <w:bCs/>
                <w:iCs/>
                <w:sz w:val="24"/>
                <w:szCs w:val="24"/>
                <w:lang w:val="sr-Cyrl-RS"/>
              </w:rPr>
              <w:t>Мера 5.</w:t>
            </w:r>
            <w:r w:rsidRPr="002019FE">
              <w:rPr>
                <w:rFonts w:ascii="Times New Roman" w:hAnsi="Times New Roman" w:cs="Times New Roman"/>
                <w:iCs/>
                <w:sz w:val="24"/>
                <w:szCs w:val="24"/>
                <w:lang w:val="sr-Cyrl-RS"/>
              </w:rPr>
              <w:t xml:space="preserve"> </w:t>
            </w:r>
            <w:r w:rsidRPr="002019FE">
              <w:rPr>
                <w:rFonts w:ascii="Times New Roman" w:hAnsi="Times New Roman" w:cs="Times New Roman"/>
                <w:b/>
                <w:sz w:val="24"/>
                <w:szCs w:val="24"/>
              </w:rPr>
              <w:t>Н</w:t>
            </w:r>
            <w:r w:rsidRPr="002019FE">
              <w:rPr>
                <w:rFonts w:ascii="Times New Roman" w:hAnsi="Times New Roman" w:cs="Times New Roman"/>
                <w:b/>
                <w:sz w:val="24"/>
                <w:szCs w:val="24"/>
                <w:lang w:val="sr-Cyrl-RS"/>
              </w:rPr>
              <w:t xml:space="preserve">абавкa и инсталацијa соларних колектора за грејање </w:t>
            </w:r>
            <w:r w:rsidRPr="002019FE">
              <w:rPr>
                <w:rFonts w:ascii="Times New Roman" w:hAnsi="Times New Roman" w:cs="Times New Roman"/>
                <w:b/>
                <w:sz w:val="24"/>
                <w:szCs w:val="24"/>
                <w:lang w:val="ru-RU"/>
              </w:rPr>
              <w:t xml:space="preserve"> </w:t>
            </w:r>
            <w:r w:rsidRPr="002019FE">
              <w:rPr>
                <w:rFonts w:ascii="Times New Roman" w:hAnsi="Times New Roman" w:cs="Times New Roman"/>
                <w:b/>
                <w:sz w:val="24"/>
                <w:szCs w:val="24"/>
                <w:lang w:val="sr-Cyrl-RS"/>
              </w:rPr>
              <w:t xml:space="preserve">санитарне потрошне топле воде и </w:t>
            </w:r>
            <w:r w:rsidRPr="002019FE">
              <w:rPr>
                <w:rFonts w:ascii="Times New Roman" w:hAnsi="Times New Roman" w:cs="Times New Roman"/>
                <w:b/>
                <w:sz w:val="24"/>
                <w:szCs w:val="24"/>
              </w:rPr>
              <w:t>пратеће инсталације грејног система</w:t>
            </w:r>
          </w:p>
          <w:p w14:paraId="26DF4659" w14:textId="77777777" w:rsidR="0056641A" w:rsidRPr="002019FE" w:rsidRDefault="0056641A" w:rsidP="006D4991">
            <w:pPr>
              <w:jc w:val="center"/>
              <w:rPr>
                <w:rFonts w:ascii="Times New Roman" w:hAnsi="Times New Roman" w:cs="Times New Roman"/>
                <w:b/>
                <w:sz w:val="24"/>
                <w:szCs w:val="24"/>
              </w:rPr>
            </w:pPr>
            <w:r w:rsidRPr="002019FE">
              <w:rPr>
                <w:rFonts w:ascii="Times New Roman" w:hAnsi="Times New Roman" w:cs="Times New Roman"/>
                <w:b/>
                <w:sz w:val="24"/>
                <w:szCs w:val="24"/>
              </w:rPr>
              <w:t>(породичне куће)</w:t>
            </w:r>
          </w:p>
        </w:tc>
      </w:tr>
      <w:tr w:rsidR="0056641A" w:rsidRPr="002019FE" w14:paraId="15F4A58F" w14:textId="77777777" w:rsidTr="00E812AC">
        <w:trPr>
          <w:trHeight w:val="352"/>
        </w:trPr>
        <w:tc>
          <w:tcPr>
            <w:tcW w:w="7755" w:type="dxa"/>
            <w:tcBorders>
              <w:top w:val="single" w:sz="2" w:space="0" w:color="000000"/>
              <w:left w:val="single" w:sz="2" w:space="0" w:color="000000"/>
              <w:bottom w:val="single" w:sz="2" w:space="0" w:color="000000"/>
              <w:right w:val="single" w:sz="2" w:space="0" w:color="000000"/>
            </w:tcBorders>
            <w:vAlign w:val="bottom"/>
          </w:tcPr>
          <w:p w14:paraId="6BFAD7EE" w14:textId="77777777" w:rsidR="0056641A" w:rsidRPr="002019FE" w:rsidRDefault="0056641A" w:rsidP="006D4991">
            <w:pPr>
              <w:rPr>
                <w:rFonts w:ascii="Times New Roman" w:hAnsi="Times New Roman" w:cs="Times New Roman"/>
                <w:b/>
                <w:bCs/>
                <w:sz w:val="24"/>
                <w:szCs w:val="24"/>
              </w:rPr>
            </w:pPr>
            <w:r w:rsidRPr="002019FE">
              <w:rPr>
                <w:rFonts w:ascii="Times New Roman" w:eastAsia="Times New Roman" w:hAnsi="Times New Roman" w:cs="Times New Roman"/>
                <w:b/>
                <w:bCs/>
                <w:sz w:val="24"/>
                <w:szCs w:val="24"/>
              </w:rPr>
              <w:t>Постојећи  начин грејања санитарне воде на:</w:t>
            </w:r>
          </w:p>
        </w:tc>
        <w:tc>
          <w:tcPr>
            <w:tcW w:w="1490" w:type="dxa"/>
            <w:tcBorders>
              <w:top w:val="single" w:sz="2" w:space="0" w:color="000000"/>
              <w:left w:val="single" w:sz="2" w:space="0" w:color="000000"/>
              <w:bottom w:val="single" w:sz="2" w:space="0" w:color="000000"/>
              <w:right w:val="single" w:sz="2" w:space="0" w:color="000000"/>
            </w:tcBorders>
          </w:tcPr>
          <w:p w14:paraId="113AC06C" w14:textId="77777777" w:rsidR="0056641A" w:rsidRPr="002019FE" w:rsidRDefault="0056641A" w:rsidP="006D4991">
            <w:pPr>
              <w:ind w:left="17"/>
              <w:rPr>
                <w:rFonts w:ascii="Times New Roman" w:hAnsi="Times New Roman" w:cs="Times New Roman"/>
                <w:sz w:val="24"/>
                <w:szCs w:val="24"/>
              </w:rPr>
            </w:pPr>
            <w:r w:rsidRPr="002019FE">
              <w:rPr>
                <w:rFonts w:ascii="Times New Roman" w:hAnsi="Times New Roman" w:cs="Times New Roman"/>
                <w:sz w:val="24"/>
                <w:szCs w:val="24"/>
              </w:rPr>
              <w:t>Број бодова</w:t>
            </w:r>
          </w:p>
        </w:tc>
      </w:tr>
      <w:tr w:rsidR="0056641A" w:rsidRPr="002019FE" w14:paraId="046880DD" w14:textId="77777777" w:rsidTr="00E812A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5802CDF"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 xml:space="preserve">Угаљ/ лож уље,/мазут </w:t>
            </w:r>
          </w:p>
        </w:tc>
        <w:tc>
          <w:tcPr>
            <w:tcW w:w="1490" w:type="dxa"/>
            <w:tcBorders>
              <w:top w:val="single" w:sz="2" w:space="0" w:color="000000"/>
              <w:left w:val="single" w:sz="2" w:space="0" w:color="000000"/>
              <w:bottom w:val="single" w:sz="2" w:space="0" w:color="000000"/>
              <w:right w:val="single" w:sz="2" w:space="0" w:color="000000"/>
            </w:tcBorders>
          </w:tcPr>
          <w:p w14:paraId="0146639F" w14:textId="77777777" w:rsidR="0056641A" w:rsidRPr="002019FE" w:rsidRDefault="0056641A" w:rsidP="006D4991">
            <w:pPr>
              <w:ind w:left="20"/>
              <w:jc w:val="center"/>
              <w:rPr>
                <w:rFonts w:ascii="Times New Roman" w:hAnsi="Times New Roman" w:cs="Times New Roman"/>
                <w:sz w:val="24"/>
                <w:szCs w:val="24"/>
              </w:rPr>
            </w:pPr>
            <w:r w:rsidRPr="002019FE">
              <w:rPr>
                <w:rFonts w:ascii="Times New Roman" w:hAnsi="Times New Roman" w:cs="Times New Roman"/>
                <w:sz w:val="24"/>
                <w:szCs w:val="24"/>
              </w:rPr>
              <w:t>15</w:t>
            </w:r>
          </w:p>
        </w:tc>
      </w:tr>
      <w:tr w:rsidR="0056641A" w:rsidRPr="002019FE" w14:paraId="6C466011" w14:textId="77777777" w:rsidTr="00E812AC">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3824574F"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Електрична енергија-бојлер</w:t>
            </w:r>
          </w:p>
        </w:tc>
        <w:tc>
          <w:tcPr>
            <w:tcW w:w="1490" w:type="dxa"/>
            <w:tcBorders>
              <w:top w:val="single" w:sz="2" w:space="0" w:color="000000"/>
              <w:left w:val="single" w:sz="2" w:space="0" w:color="000000"/>
              <w:bottom w:val="single" w:sz="2" w:space="0" w:color="000000"/>
              <w:right w:val="single" w:sz="2" w:space="0" w:color="000000"/>
            </w:tcBorders>
          </w:tcPr>
          <w:p w14:paraId="65363970" w14:textId="77777777" w:rsidR="0056641A" w:rsidRPr="002019FE" w:rsidRDefault="0056641A" w:rsidP="006D4991">
            <w:pPr>
              <w:ind w:left="27"/>
              <w:jc w:val="center"/>
              <w:rPr>
                <w:rFonts w:ascii="Times New Roman" w:hAnsi="Times New Roman" w:cs="Times New Roman"/>
                <w:sz w:val="24"/>
                <w:szCs w:val="24"/>
              </w:rPr>
            </w:pPr>
            <w:r w:rsidRPr="002019FE">
              <w:rPr>
                <w:rFonts w:ascii="Times New Roman" w:hAnsi="Times New Roman" w:cs="Times New Roman"/>
                <w:sz w:val="24"/>
                <w:szCs w:val="24"/>
              </w:rPr>
              <w:t>10</w:t>
            </w:r>
          </w:p>
        </w:tc>
      </w:tr>
      <w:tr w:rsidR="0056641A" w:rsidRPr="002019FE" w14:paraId="582F205A" w14:textId="77777777" w:rsidTr="00E812AC">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2E058F8" w14:textId="77777777" w:rsidR="0056641A" w:rsidRPr="002019FE" w:rsidRDefault="0056641A" w:rsidP="006D4991">
            <w:pPr>
              <w:ind w:left="14"/>
              <w:rPr>
                <w:rFonts w:ascii="Times New Roman" w:hAnsi="Times New Roman" w:cs="Times New Roman"/>
                <w:sz w:val="24"/>
                <w:szCs w:val="24"/>
              </w:rPr>
            </w:pPr>
            <w:r w:rsidRPr="002019FE">
              <w:rPr>
                <w:rFonts w:ascii="Times New Roman" w:hAnsi="Times New Roman" w:cs="Times New Roman"/>
                <w:sz w:val="24"/>
                <w:szCs w:val="24"/>
              </w:rPr>
              <w:t>Дрво</w:t>
            </w:r>
          </w:p>
        </w:tc>
        <w:tc>
          <w:tcPr>
            <w:tcW w:w="1490" w:type="dxa"/>
            <w:tcBorders>
              <w:top w:val="single" w:sz="2" w:space="0" w:color="000000"/>
              <w:left w:val="single" w:sz="2" w:space="0" w:color="000000"/>
              <w:bottom w:val="single" w:sz="2" w:space="0" w:color="000000"/>
              <w:right w:val="single" w:sz="2" w:space="0" w:color="000000"/>
            </w:tcBorders>
          </w:tcPr>
          <w:p w14:paraId="53C21868"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5</w:t>
            </w:r>
          </w:p>
        </w:tc>
      </w:tr>
      <w:tr w:rsidR="0056641A" w:rsidRPr="002019FE" w14:paraId="422FD60A" w14:textId="77777777" w:rsidTr="00E812AC">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22F8FCFB" w14:textId="2EBDE8D1" w:rsidR="0056641A" w:rsidRPr="002019FE" w:rsidRDefault="0056641A" w:rsidP="006D4991">
            <w:pPr>
              <w:ind w:left="14"/>
              <w:rPr>
                <w:rFonts w:ascii="Times New Roman" w:hAnsi="Times New Roman" w:cs="Times New Roman"/>
                <w:sz w:val="24"/>
                <w:szCs w:val="24"/>
              </w:rPr>
            </w:pPr>
            <w:r w:rsidRPr="002019FE">
              <w:rPr>
                <w:rFonts w:ascii="Times New Roman" w:hAnsi="Times New Roman" w:cs="Times New Roman"/>
                <w:sz w:val="24"/>
                <w:szCs w:val="24"/>
              </w:rPr>
              <w:t>Природни гас/пелет</w:t>
            </w:r>
            <w:r w:rsidR="000A7535">
              <w:rPr>
                <w:rFonts w:ascii="Times New Roman" w:hAnsi="Times New Roman" w:cs="Times New Roman"/>
                <w:sz w:val="24"/>
                <w:szCs w:val="24"/>
                <w:lang w:val="sr-Latn-RS"/>
              </w:rPr>
              <w:t>/</w:t>
            </w:r>
            <w:r w:rsidR="000A7535" w:rsidRPr="002019FE">
              <w:rPr>
                <w:rFonts w:ascii="Times New Roman" w:hAnsi="Times New Roman" w:cs="Times New Roman"/>
                <w:sz w:val="24"/>
                <w:szCs w:val="24"/>
              </w:rPr>
              <w:t>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450DEC52"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0</w:t>
            </w:r>
          </w:p>
        </w:tc>
      </w:tr>
    </w:tbl>
    <w:p w14:paraId="403305B7" w14:textId="77777777" w:rsidR="0056641A" w:rsidRPr="002019FE" w:rsidRDefault="0056641A" w:rsidP="006D4991">
      <w:pPr>
        <w:spacing w:after="0" w:line="240" w:lineRule="auto"/>
        <w:jc w:val="both"/>
        <w:rPr>
          <w:rFonts w:ascii="Times New Roman" w:eastAsia="Times New Roman" w:hAnsi="Times New Roman" w:cs="Times New Roman"/>
          <w:sz w:val="24"/>
          <w:szCs w:val="24"/>
          <w:lang w:val="sr-Cyrl-CS"/>
        </w:rPr>
      </w:pPr>
    </w:p>
    <w:p w14:paraId="006F0D49" w14:textId="77777777" w:rsidR="0056641A" w:rsidRPr="002019FE" w:rsidRDefault="0056641A" w:rsidP="006D4991">
      <w:pPr>
        <w:spacing w:after="0" w:line="240" w:lineRule="auto"/>
        <w:ind w:firstLine="720"/>
        <w:jc w:val="both"/>
        <w:rPr>
          <w:rFonts w:ascii="Times New Roman" w:eastAsia="Times New Roman" w:hAnsi="Times New Roman" w:cs="Times New Roman"/>
          <w:sz w:val="24"/>
          <w:szCs w:val="24"/>
          <w:lang w:val="sr-Cyrl-CS"/>
        </w:rPr>
      </w:pPr>
      <w:r w:rsidRPr="002019FE">
        <w:rPr>
          <w:rFonts w:ascii="Times New Roman" w:eastAsia="Times New Roman" w:hAnsi="Times New Roman" w:cs="Times New Roman"/>
          <w:sz w:val="24"/>
          <w:szCs w:val="24"/>
          <w:lang w:val="sr-Cyrl-CS"/>
        </w:rPr>
        <w:t>Као критеријум за бодовање, за све мере из става 1. овог члана, користи се К фактор заузетости површине, који представља количник укупне површине стамбеног објекта (из пореске пријаве) и броја корисника тог објекта.</w:t>
      </w:r>
    </w:p>
    <w:p w14:paraId="3F5D47CA" w14:textId="77777777" w:rsidR="0056641A" w:rsidRPr="002019FE" w:rsidRDefault="0056641A" w:rsidP="006D4991">
      <w:pPr>
        <w:spacing w:after="0" w:line="240" w:lineRule="auto"/>
        <w:ind w:firstLine="720"/>
        <w:jc w:val="both"/>
        <w:rPr>
          <w:rFonts w:ascii="Times New Roman" w:eastAsia="Times New Roman" w:hAnsi="Times New Roman" w:cs="Times New Roman"/>
          <w:sz w:val="24"/>
          <w:szCs w:val="24"/>
          <w:lang w:val="sr-Cyrl-CS"/>
        </w:rPr>
      </w:pPr>
    </w:p>
    <w:tbl>
      <w:tblPr>
        <w:tblStyle w:val="TableGrid"/>
        <w:tblW w:w="9424" w:type="dxa"/>
        <w:tblInd w:w="-41" w:type="dxa"/>
        <w:tblCellMar>
          <w:left w:w="101" w:type="dxa"/>
          <w:right w:w="115" w:type="dxa"/>
        </w:tblCellMar>
        <w:tblLook w:val="04A0" w:firstRow="1" w:lastRow="0" w:firstColumn="1" w:lastColumn="0" w:noHBand="0" w:noVBand="1"/>
      </w:tblPr>
      <w:tblGrid>
        <w:gridCol w:w="7934"/>
        <w:gridCol w:w="1490"/>
      </w:tblGrid>
      <w:tr w:rsidR="0056641A" w:rsidRPr="002019FE" w14:paraId="7934D07E" w14:textId="77777777" w:rsidTr="00E812AC">
        <w:trPr>
          <w:trHeight w:val="667"/>
        </w:trPr>
        <w:tc>
          <w:tcPr>
            <w:tcW w:w="9424" w:type="dxa"/>
            <w:gridSpan w:val="2"/>
            <w:tcBorders>
              <w:top w:val="single" w:sz="2" w:space="0" w:color="000000"/>
              <w:left w:val="single" w:sz="2" w:space="0" w:color="000000"/>
              <w:bottom w:val="single" w:sz="2" w:space="0" w:color="000000"/>
              <w:right w:val="single" w:sz="2" w:space="0" w:color="000000"/>
            </w:tcBorders>
          </w:tcPr>
          <w:p w14:paraId="7897F8E8" w14:textId="77777777" w:rsidR="0056641A" w:rsidRPr="002019FE" w:rsidRDefault="0056641A" w:rsidP="006D4991">
            <w:pPr>
              <w:jc w:val="center"/>
              <w:rPr>
                <w:rFonts w:ascii="Times New Roman" w:hAnsi="Times New Roman" w:cs="Times New Roman"/>
                <w:b/>
                <w:sz w:val="24"/>
                <w:szCs w:val="24"/>
              </w:rPr>
            </w:pPr>
            <w:r w:rsidRPr="002019FE">
              <w:rPr>
                <w:rFonts w:ascii="Times New Roman" w:eastAsia="Times New Roman" w:hAnsi="Times New Roman" w:cs="Times New Roman"/>
                <w:b/>
                <w:sz w:val="24"/>
                <w:szCs w:val="24"/>
              </w:rPr>
              <w:t>К фактор заузетости површине за станове</w:t>
            </w:r>
          </w:p>
        </w:tc>
      </w:tr>
      <w:tr w:rsidR="0056641A" w:rsidRPr="002019FE" w14:paraId="6941936A" w14:textId="77777777" w:rsidTr="00E812AC">
        <w:trPr>
          <w:trHeight w:val="410"/>
        </w:trPr>
        <w:tc>
          <w:tcPr>
            <w:tcW w:w="7934" w:type="dxa"/>
            <w:tcBorders>
              <w:top w:val="single" w:sz="2" w:space="0" w:color="000000"/>
              <w:left w:val="single" w:sz="2" w:space="0" w:color="000000"/>
              <w:bottom w:val="single" w:sz="2" w:space="0" w:color="000000"/>
              <w:right w:val="single" w:sz="2" w:space="0" w:color="000000"/>
            </w:tcBorders>
            <w:vAlign w:val="bottom"/>
          </w:tcPr>
          <w:p w14:paraId="7A2F677C" w14:textId="77777777" w:rsidR="0056641A" w:rsidRPr="002019FE" w:rsidRDefault="0056641A" w:rsidP="006D4991">
            <w:pPr>
              <w:ind w:left="14"/>
              <w:rPr>
                <w:rFonts w:ascii="Times New Roman" w:hAnsi="Times New Roman" w:cs="Times New Roman"/>
                <w:sz w:val="24"/>
                <w:szCs w:val="24"/>
              </w:rPr>
            </w:pPr>
          </w:p>
        </w:tc>
        <w:tc>
          <w:tcPr>
            <w:tcW w:w="1490" w:type="dxa"/>
            <w:tcBorders>
              <w:top w:val="single" w:sz="2" w:space="0" w:color="000000"/>
              <w:left w:val="single" w:sz="2" w:space="0" w:color="000000"/>
              <w:bottom w:val="single" w:sz="2" w:space="0" w:color="000000"/>
              <w:right w:val="single" w:sz="2" w:space="0" w:color="000000"/>
            </w:tcBorders>
          </w:tcPr>
          <w:p w14:paraId="07A1E7AD" w14:textId="77777777" w:rsidR="0056641A" w:rsidRPr="002019FE" w:rsidRDefault="0056641A" w:rsidP="006D4991">
            <w:pPr>
              <w:ind w:left="17"/>
              <w:rPr>
                <w:rFonts w:ascii="Times New Roman" w:hAnsi="Times New Roman" w:cs="Times New Roman"/>
                <w:sz w:val="24"/>
                <w:szCs w:val="24"/>
              </w:rPr>
            </w:pPr>
            <w:r w:rsidRPr="002019FE">
              <w:rPr>
                <w:rFonts w:ascii="Times New Roman" w:hAnsi="Times New Roman" w:cs="Times New Roman"/>
                <w:sz w:val="24"/>
                <w:szCs w:val="24"/>
              </w:rPr>
              <w:t>Број бодова</w:t>
            </w:r>
          </w:p>
        </w:tc>
      </w:tr>
      <w:tr w:rsidR="0056641A" w:rsidRPr="002019FE" w14:paraId="36E8A21F" w14:textId="77777777" w:rsidTr="00E812AC">
        <w:trPr>
          <w:trHeight w:val="346"/>
        </w:trPr>
        <w:tc>
          <w:tcPr>
            <w:tcW w:w="7934" w:type="dxa"/>
            <w:tcBorders>
              <w:top w:val="single" w:sz="2" w:space="0" w:color="000000"/>
              <w:left w:val="single" w:sz="2" w:space="0" w:color="000000"/>
              <w:bottom w:val="single" w:sz="2" w:space="0" w:color="000000"/>
              <w:right w:val="single" w:sz="2" w:space="0" w:color="000000"/>
            </w:tcBorders>
          </w:tcPr>
          <w:p w14:paraId="13C132DC"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75C8E43B" w14:textId="77777777" w:rsidR="0056641A" w:rsidRPr="002019FE" w:rsidRDefault="0056641A" w:rsidP="006D4991">
            <w:pPr>
              <w:ind w:left="20"/>
              <w:jc w:val="center"/>
              <w:rPr>
                <w:rFonts w:ascii="Times New Roman" w:hAnsi="Times New Roman" w:cs="Times New Roman"/>
                <w:sz w:val="24"/>
                <w:szCs w:val="24"/>
              </w:rPr>
            </w:pPr>
            <w:r w:rsidRPr="002019FE">
              <w:rPr>
                <w:rFonts w:ascii="Times New Roman" w:hAnsi="Times New Roman" w:cs="Times New Roman"/>
                <w:sz w:val="24"/>
                <w:szCs w:val="24"/>
              </w:rPr>
              <w:t>5</w:t>
            </w:r>
          </w:p>
        </w:tc>
      </w:tr>
      <w:tr w:rsidR="0056641A" w:rsidRPr="002019FE" w14:paraId="274D2409" w14:textId="77777777" w:rsidTr="00E812AC">
        <w:trPr>
          <w:trHeight w:val="346"/>
        </w:trPr>
        <w:tc>
          <w:tcPr>
            <w:tcW w:w="7934" w:type="dxa"/>
            <w:tcBorders>
              <w:top w:val="single" w:sz="2" w:space="0" w:color="000000"/>
              <w:left w:val="single" w:sz="2" w:space="0" w:color="000000"/>
              <w:bottom w:val="single" w:sz="2" w:space="0" w:color="000000"/>
              <w:right w:val="single" w:sz="2" w:space="0" w:color="000000"/>
            </w:tcBorders>
          </w:tcPr>
          <w:p w14:paraId="15A04E50" w14:textId="77777777" w:rsidR="0056641A" w:rsidRPr="002019FE" w:rsidRDefault="0056641A">
            <w:pPr>
              <w:ind w:left="22"/>
              <w:rPr>
                <w:rFonts w:ascii="Times New Roman" w:hAnsi="Times New Roman" w:cs="Times New Roman"/>
                <w:sz w:val="24"/>
                <w:szCs w:val="24"/>
              </w:rPr>
            </w:pPr>
            <w:r w:rsidRPr="002019FE">
              <w:rPr>
                <w:rFonts w:ascii="Times New Roman" w:hAnsi="Times New Roman" w:cs="Times New Roman"/>
                <w:sz w:val="24"/>
                <w:szCs w:val="24"/>
              </w:rPr>
              <w:t>10≤К&lt;12,5</w:t>
            </w:r>
          </w:p>
        </w:tc>
        <w:tc>
          <w:tcPr>
            <w:tcW w:w="1490" w:type="dxa"/>
            <w:tcBorders>
              <w:top w:val="single" w:sz="2" w:space="0" w:color="000000"/>
              <w:left w:val="single" w:sz="2" w:space="0" w:color="000000"/>
              <w:bottom w:val="single" w:sz="2" w:space="0" w:color="000000"/>
              <w:right w:val="single" w:sz="2" w:space="0" w:color="000000"/>
            </w:tcBorders>
          </w:tcPr>
          <w:p w14:paraId="41E91EBE" w14:textId="77777777" w:rsidR="0056641A" w:rsidRPr="002019FE" w:rsidRDefault="0056641A">
            <w:pPr>
              <w:ind w:left="20"/>
              <w:jc w:val="center"/>
              <w:rPr>
                <w:rFonts w:ascii="Times New Roman" w:hAnsi="Times New Roman" w:cs="Times New Roman"/>
                <w:sz w:val="24"/>
                <w:szCs w:val="24"/>
              </w:rPr>
            </w:pPr>
            <w:r w:rsidRPr="002019FE">
              <w:rPr>
                <w:rFonts w:ascii="Times New Roman" w:hAnsi="Times New Roman" w:cs="Times New Roman"/>
                <w:sz w:val="24"/>
                <w:szCs w:val="24"/>
              </w:rPr>
              <w:t>4,5</w:t>
            </w:r>
          </w:p>
        </w:tc>
      </w:tr>
      <w:tr w:rsidR="0056641A" w:rsidRPr="002019FE" w14:paraId="1463E78D" w14:textId="77777777" w:rsidTr="00E812AC">
        <w:trPr>
          <w:trHeight w:val="343"/>
        </w:trPr>
        <w:tc>
          <w:tcPr>
            <w:tcW w:w="7934" w:type="dxa"/>
            <w:tcBorders>
              <w:top w:val="single" w:sz="2" w:space="0" w:color="000000"/>
              <w:left w:val="single" w:sz="2" w:space="0" w:color="000000"/>
              <w:bottom w:val="single" w:sz="2" w:space="0" w:color="000000"/>
              <w:right w:val="single" w:sz="2" w:space="0" w:color="000000"/>
            </w:tcBorders>
          </w:tcPr>
          <w:p w14:paraId="556C2BE9"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31DD5DCA" w14:textId="77777777" w:rsidR="0056641A" w:rsidRPr="002019FE" w:rsidRDefault="0056641A" w:rsidP="006D4991">
            <w:pPr>
              <w:ind w:left="27"/>
              <w:jc w:val="center"/>
              <w:rPr>
                <w:rFonts w:ascii="Times New Roman" w:hAnsi="Times New Roman" w:cs="Times New Roman"/>
                <w:sz w:val="24"/>
                <w:szCs w:val="24"/>
              </w:rPr>
            </w:pPr>
            <w:r w:rsidRPr="002019FE">
              <w:rPr>
                <w:rFonts w:ascii="Times New Roman" w:hAnsi="Times New Roman" w:cs="Times New Roman"/>
                <w:sz w:val="24"/>
                <w:szCs w:val="24"/>
              </w:rPr>
              <w:t>4</w:t>
            </w:r>
          </w:p>
        </w:tc>
      </w:tr>
      <w:tr w:rsidR="0056641A" w:rsidRPr="002019FE" w14:paraId="3ED97AE4" w14:textId="77777777" w:rsidTr="00E812AC">
        <w:trPr>
          <w:trHeight w:val="346"/>
        </w:trPr>
        <w:tc>
          <w:tcPr>
            <w:tcW w:w="7934" w:type="dxa"/>
            <w:tcBorders>
              <w:top w:val="single" w:sz="2" w:space="0" w:color="000000"/>
              <w:left w:val="single" w:sz="2" w:space="0" w:color="000000"/>
              <w:bottom w:val="single" w:sz="2" w:space="0" w:color="000000"/>
              <w:right w:val="single" w:sz="2" w:space="0" w:color="000000"/>
            </w:tcBorders>
          </w:tcPr>
          <w:p w14:paraId="57B6C58B" w14:textId="77777777" w:rsidR="0056641A" w:rsidRPr="002019FE" w:rsidRDefault="0056641A" w:rsidP="006D4991">
            <w:pPr>
              <w:ind w:left="14"/>
              <w:rPr>
                <w:rFonts w:ascii="Times New Roman" w:hAnsi="Times New Roman" w:cs="Times New Roman"/>
                <w:sz w:val="24"/>
                <w:szCs w:val="24"/>
              </w:rPr>
            </w:pPr>
            <w:r w:rsidRPr="002019FE">
              <w:rPr>
                <w:rFonts w:ascii="Times New Roman" w:hAnsi="Times New Roman" w:cs="Times New Roman"/>
                <w:sz w:val="24"/>
                <w:szCs w:val="24"/>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19C53D9D"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3,5</w:t>
            </w:r>
          </w:p>
        </w:tc>
      </w:tr>
      <w:tr w:rsidR="0056641A" w:rsidRPr="002019FE" w14:paraId="1425446D" w14:textId="77777777" w:rsidTr="00E812AC">
        <w:trPr>
          <w:trHeight w:val="353"/>
        </w:trPr>
        <w:tc>
          <w:tcPr>
            <w:tcW w:w="7934" w:type="dxa"/>
            <w:tcBorders>
              <w:top w:val="single" w:sz="2" w:space="0" w:color="000000"/>
              <w:left w:val="single" w:sz="2" w:space="0" w:color="000000"/>
              <w:bottom w:val="single" w:sz="2" w:space="0" w:color="000000"/>
              <w:right w:val="single" w:sz="2" w:space="0" w:color="000000"/>
            </w:tcBorders>
          </w:tcPr>
          <w:p w14:paraId="384C41EA" w14:textId="77777777" w:rsidR="0056641A" w:rsidRPr="002019FE" w:rsidRDefault="0056641A">
            <w:pPr>
              <w:ind w:left="14"/>
              <w:rPr>
                <w:rFonts w:ascii="Times New Roman" w:hAnsi="Times New Roman" w:cs="Times New Roman"/>
                <w:sz w:val="24"/>
                <w:szCs w:val="24"/>
              </w:rPr>
            </w:pPr>
            <w:r w:rsidRPr="002019FE">
              <w:rPr>
                <w:rFonts w:ascii="Times New Roman" w:hAnsi="Times New Roman" w:cs="Times New Roman"/>
                <w:sz w:val="24"/>
                <w:szCs w:val="24"/>
              </w:rPr>
              <w:t>17,5≤К&lt;20</w:t>
            </w:r>
          </w:p>
        </w:tc>
        <w:tc>
          <w:tcPr>
            <w:tcW w:w="1490" w:type="dxa"/>
            <w:tcBorders>
              <w:top w:val="single" w:sz="2" w:space="0" w:color="000000"/>
              <w:left w:val="single" w:sz="2" w:space="0" w:color="000000"/>
              <w:bottom w:val="single" w:sz="2" w:space="0" w:color="000000"/>
              <w:right w:val="single" w:sz="2" w:space="0" w:color="000000"/>
            </w:tcBorders>
          </w:tcPr>
          <w:p w14:paraId="6089739D" w14:textId="77777777" w:rsidR="0056641A" w:rsidRPr="002019FE" w:rsidRDefault="0056641A">
            <w:pPr>
              <w:ind w:left="13"/>
              <w:jc w:val="center"/>
              <w:rPr>
                <w:rFonts w:ascii="Times New Roman" w:hAnsi="Times New Roman" w:cs="Times New Roman"/>
                <w:sz w:val="24"/>
                <w:szCs w:val="24"/>
              </w:rPr>
            </w:pPr>
            <w:r w:rsidRPr="002019FE">
              <w:rPr>
                <w:rFonts w:ascii="Times New Roman" w:hAnsi="Times New Roman" w:cs="Times New Roman"/>
                <w:sz w:val="24"/>
                <w:szCs w:val="24"/>
              </w:rPr>
              <w:t>3</w:t>
            </w:r>
          </w:p>
        </w:tc>
      </w:tr>
      <w:tr w:rsidR="0056641A" w:rsidRPr="002019FE" w14:paraId="08416062" w14:textId="77777777" w:rsidTr="00E812AC">
        <w:trPr>
          <w:trHeight w:val="353"/>
        </w:trPr>
        <w:tc>
          <w:tcPr>
            <w:tcW w:w="7934" w:type="dxa"/>
            <w:tcBorders>
              <w:top w:val="single" w:sz="2" w:space="0" w:color="000000"/>
              <w:left w:val="single" w:sz="2" w:space="0" w:color="000000"/>
              <w:bottom w:val="single" w:sz="2" w:space="0" w:color="000000"/>
              <w:right w:val="single" w:sz="2" w:space="0" w:color="000000"/>
            </w:tcBorders>
          </w:tcPr>
          <w:p w14:paraId="74BEBCC5" w14:textId="77777777" w:rsidR="0056641A" w:rsidRPr="002019FE" w:rsidRDefault="0056641A" w:rsidP="006D4991">
            <w:pPr>
              <w:ind w:left="14"/>
              <w:rPr>
                <w:rFonts w:ascii="Times New Roman" w:hAnsi="Times New Roman" w:cs="Times New Roman"/>
                <w:sz w:val="24"/>
                <w:szCs w:val="24"/>
              </w:rPr>
            </w:pPr>
            <w:r w:rsidRPr="002019FE">
              <w:rPr>
                <w:rFonts w:ascii="Times New Roman" w:hAnsi="Times New Roman" w:cs="Times New Roman"/>
                <w:sz w:val="24"/>
                <w:szCs w:val="24"/>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545CD417"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2,5</w:t>
            </w:r>
          </w:p>
        </w:tc>
      </w:tr>
      <w:tr w:rsidR="0056641A" w:rsidRPr="002019FE" w14:paraId="3FB48860" w14:textId="77777777" w:rsidTr="00E812AC">
        <w:trPr>
          <w:trHeight w:val="353"/>
        </w:trPr>
        <w:tc>
          <w:tcPr>
            <w:tcW w:w="7934" w:type="dxa"/>
            <w:tcBorders>
              <w:top w:val="single" w:sz="2" w:space="0" w:color="000000"/>
              <w:left w:val="single" w:sz="2" w:space="0" w:color="000000"/>
              <w:bottom w:val="single" w:sz="2" w:space="0" w:color="000000"/>
              <w:right w:val="single" w:sz="2" w:space="0" w:color="000000"/>
            </w:tcBorders>
          </w:tcPr>
          <w:p w14:paraId="4F1B43E7" w14:textId="77777777" w:rsidR="0056641A" w:rsidRPr="002019FE" w:rsidRDefault="0056641A">
            <w:pPr>
              <w:ind w:left="14"/>
              <w:rPr>
                <w:rFonts w:ascii="Times New Roman" w:hAnsi="Times New Roman" w:cs="Times New Roman"/>
                <w:sz w:val="24"/>
                <w:szCs w:val="24"/>
              </w:rPr>
            </w:pPr>
            <w:r w:rsidRPr="002019FE">
              <w:rPr>
                <w:rFonts w:ascii="Times New Roman" w:hAnsi="Times New Roman" w:cs="Times New Roman"/>
                <w:sz w:val="24"/>
                <w:szCs w:val="24"/>
              </w:rPr>
              <w:t>22,5≤К≤25</w:t>
            </w:r>
          </w:p>
        </w:tc>
        <w:tc>
          <w:tcPr>
            <w:tcW w:w="1490" w:type="dxa"/>
            <w:tcBorders>
              <w:top w:val="single" w:sz="2" w:space="0" w:color="000000"/>
              <w:left w:val="single" w:sz="2" w:space="0" w:color="000000"/>
              <w:bottom w:val="single" w:sz="2" w:space="0" w:color="000000"/>
              <w:right w:val="single" w:sz="2" w:space="0" w:color="000000"/>
            </w:tcBorders>
          </w:tcPr>
          <w:p w14:paraId="6408C683" w14:textId="77777777" w:rsidR="0056641A" w:rsidRPr="002019FE" w:rsidRDefault="0056641A">
            <w:pPr>
              <w:ind w:left="13"/>
              <w:jc w:val="center"/>
              <w:rPr>
                <w:rFonts w:ascii="Times New Roman" w:hAnsi="Times New Roman" w:cs="Times New Roman"/>
                <w:sz w:val="24"/>
                <w:szCs w:val="24"/>
              </w:rPr>
            </w:pPr>
            <w:r w:rsidRPr="002019FE">
              <w:rPr>
                <w:rFonts w:ascii="Times New Roman" w:hAnsi="Times New Roman" w:cs="Times New Roman"/>
                <w:sz w:val="24"/>
                <w:szCs w:val="24"/>
              </w:rPr>
              <w:t>2</w:t>
            </w:r>
          </w:p>
        </w:tc>
      </w:tr>
      <w:tr w:rsidR="0056641A" w:rsidRPr="002019FE" w14:paraId="66D89E7D" w14:textId="77777777" w:rsidTr="00E812AC">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14:paraId="0BE09D3A" w14:textId="77777777" w:rsidR="0056641A" w:rsidRPr="002019FE" w:rsidRDefault="0056641A">
            <w:pPr>
              <w:ind w:left="14"/>
              <w:rPr>
                <w:rFonts w:ascii="Times New Roman" w:hAnsi="Times New Roman" w:cs="Times New Roman"/>
                <w:sz w:val="24"/>
                <w:szCs w:val="24"/>
              </w:rPr>
            </w:pPr>
            <w:r w:rsidRPr="002019FE">
              <w:rPr>
                <w:rFonts w:ascii="Times New Roman" w:hAnsi="Times New Roman" w:cs="Times New Roman"/>
                <w:sz w:val="24"/>
                <w:szCs w:val="24"/>
              </w:rPr>
              <w:lastRenderedPageBreak/>
              <w:t>К&gt;25</w:t>
            </w:r>
          </w:p>
        </w:tc>
        <w:tc>
          <w:tcPr>
            <w:tcW w:w="1490" w:type="dxa"/>
            <w:tcBorders>
              <w:top w:val="single" w:sz="2" w:space="0" w:color="000000"/>
              <w:left w:val="single" w:sz="2" w:space="0" w:color="000000"/>
              <w:bottom w:val="single" w:sz="2" w:space="0" w:color="000000"/>
              <w:right w:val="single" w:sz="2" w:space="0" w:color="000000"/>
            </w:tcBorders>
          </w:tcPr>
          <w:p w14:paraId="42FC5F16" w14:textId="77777777" w:rsidR="0056641A" w:rsidRPr="002019FE" w:rsidRDefault="0056641A">
            <w:pPr>
              <w:ind w:left="13"/>
              <w:jc w:val="center"/>
              <w:rPr>
                <w:rFonts w:ascii="Times New Roman" w:hAnsi="Times New Roman" w:cs="Times New Roman"/>
                <w:sz w:val="24"/>
                <w:szCs w:val="24"/>
              </w:rPr>
            </w:pPr>
            <w:r w:rsidRPr="002019FE">
              <w:rPr>
                <w:rFonts w:ascii="Times New Roman" w:hAnsi="Times New Roman" w:cs="Times New Roman"/>
                <w:sz w:val="24"/>
                <w:szCs w:val="24"/>
              </w:rPr>
              <w:t>1</w:t>
            </w:r>
          </w:p>
        </w:tc>
      </w:tr>
      <w:tr w:rsidR="0056641A" w:rsidRPr="002019FE" w14:paraId="388C4834" w14:textId="77777777" w:rsidTr="00E812AC">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1F4516E6" w14:textId="77777777" w:rsidR="0056641A" w:rsidRPr="002019FE" w:rsidRDefault="0056641A">
            <w:pPr>
              <w:ind w:left="13"/>
              <w:jc w:val="center"/>
              <w:rPr>
                <w:rFonts w:ascii="Times New Roman" w:hAnsi="Times New Roman" w:cs="Times New Roman"/>
                <w:sz w:val="24"/>
                <w:szCs w:val="24"/>
              </w:rPr>
            </w:pPr>
          </w:p>
        </w:tc>
      </w:tr>
      <w:tr w:rsidR="0056641A" w:rsidRPr="002019FE" w14:paraId="7E929D2E" w14:textId="77777777" w:rsidTr="00E812AC">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78BAB3C7" w14:textId="77777777" w:rsidR="0056641A" w:rsidRPr="002019FE" w:rsidRDefault="0056641A">
            <w:pPr>
              <w:ind w:left="13"/>
              <w:jc w:val="center"/>
              <w:rPr>
                <w:rFonts w:ascii="Times New Roman" w:eastAsia="Times New Roman" w:hAnsi="Times New Roman" w:cs="Times New Roman"/>
                <w:b/>
                <w:sz w:val="24"/>
                <w:szCs w:val="24"/>
              </w:rPr>
            </w:pPr>
            <w:r w:rsidRPr="002019FE">
              <w:rPr>
                <w:rFonts w:ascii="Times New Roman" w:eastAsia="Times New Roman" w:hAnsi="Times New Roman" w:cs="Times New Roman"/>
                <w:b/>
                <w:sz w:val="24"/>
                <w:szCs w:val="24"/>
              </w:rPr>
              <w:t>К фактор заузетости површине за породичне куће</w:t>
            </w:r>
          </w:p>
          <w:p w14:paraId="2D8FBEAC" w14:textId="77777777" w:rsidR="0056641A" w:rsidRPr="002019FE" w:rsidRDefault="0056641A">
            <w:pPr>
              <w:ind w:left="13"/>
              <w:jc w:val="center"/>
              <w:rPr>
                <w:rFonts w:ascii="Times New Roman" w:hAnsi="Times New Roman" w:cs="Times New Roman"/>
                <w:b/>
                <w:sz w:val="24"/>
                <w:szCs w:val="24"/>
              </w:rPr>
            </w:pPr>
          </w:p>
        </w:tc>
      </w:tr>
      <w:tr w:rsidR="0056641A" w:rsidRPr="002019FE" w14:paraId="49061A7C" w14:textId="77777777" w:rsidTr="00E812AC">
        <w:trPr>
          <w:trHeight w:val="346"/>
        </w:trPr>
        <w:tc>
          <w:tcPr>
            <w:tcW w:w="7934" w:type="dxa"/>
            <w:tcBorders>
              <w:top w:val="single" w:sz="2" w:space="0" w:color="000000"/>
              <w:left w:val="single" w:sz="2" w:space="0" w:color="000000"/>
              <w:bottom w:val="single" w:sz="2" w:space="0" w:color="000000"/>
              <w:right w:val="single" w:sz="2" w:space="0" w:color="000000"/>
            </w:tcBorders>
          </w:tcPr>
          <w:p w14:paraId="59A4DF9A"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2522F462" w14:textId="77777777" w:rsidR="0056641A" w:rsidRPr="002019FE" w:rsidRDefault="0056641A" w:rsidP="006D4991">
            <w:pPr>
              <w:ind w:left="20"/>
              <w:jc w:val="center"/>
              <w:rPr>
                <w:rFonts w:ascii="Times New Roman" w:hAnsi="Times New Roman" w:cs="Times New Roman"/>
                <w:sz w:val="24"/>
                <w:szCs w:val="24"/>
              </w:rPr>
            </w:pPr>
            <w:r w:rsidRPr="002019FE">
              <w:rPr>
                <w:rFonts w:ascii="Times New Roman" w:hAnsi="Times New Roman" w:cs="Times New Roman"/>
                <w:sz w:val="24"/>
                <w:szCs w:val="24"/>
              </w:rPr>
              <w:t>5</w:t>
            </w:r>
          </w:p>
        </w:tc>
      </w:tr>
      <w:tr w:rsidR="0056641A" w:rsidRPr="002019FE" w14:paraId="14842383" w14:textId="77777777" w:rsidTr="00E812AC">
        <w:trPr>
          <w:trHeight w:val="346"/>
        </w:trPr>
        <w:tc>
          <w:tcPr>
            <w:tcW w:w="7934" w:type="dxa"/>
            <w:tcBorders>
              <w:top w:val="single" w:sz="2" w:space="0" w:color="000000"/>
              <w:left w:val="single" w:sz="2" w:space="0" w:color="000000"/>
              <w:bottom w:val="single" w:sz="2" w:space="0" w:color="000000"/>
              <w:right w:val="single" w:sz="2" w:space="0" w:color="000000"/>
            </w:tcBorders>
          </w:tcPr>
          <w:p w14:paraId="0A32DA72" w14:textId="77777777" w:rsidR="0056641A" w:rsidRPr="002019FE" w:rsidRDefault="0056641A">
            <w:pPr>
              <w:ind w:left="22"/>
              <w:rPr>
                <w:rFonts w:ascii="Times New Roman" w:hAnsi="Times New Roman" w:cs="Times New Roman"/>
                <w:sz w:val="24"/>
                <w:szCs w:val="24"/>
              </w:rPr>
            </w:pPr>
            <w:r w:rsidRPr="002019FE">
              <w:rPr>
                <w:rFonts w:ascii="Times New Roman" w:hAnsi="Times New Roman" w:cs="Times New Roman"/>
                <w:sz w:val="24"/>
                <w:szCs w:val="24"/>
              </w:rPr>
              <w:t>15≤К&lt;17,5</w:t>
            </w:r>
          </w:p>
        </w:tc>
        <w:tc>
          <w:tcPr>
            <w:tcW w:w="1490" w:type="dxa"/>
            <w:tcBorders>
              <w:top w:val="single" w:sz="2" w:space="0" w:color="000000"/>
              <w:left w:val="single" w:sz="2" w:space="0" w:color="000000"/>
              <w:bottom w:val="single" w:sz="2" w:space="0" w:color="000000"/>
              <w:right w:val="single" w:sz="2" w:space="0" w:color="000000"/>
            </w:tcBorders>
          </w:tcPr>
          <w:p w14:paraId="5BF30142" w14:textId="77777777" w:rsidR="0056641A" w:rsidRPr="002019FE" w:rsidRDefault="0056641A">
            <w:pPr>
              <w:ind w:left="20"/>
              <w:jc w:val="center"/>
              <w:rPr>
                <w:rFonts w:ascii="Times New Roman" w:hAnsi="Times New Roman" w:cs="Times New Roman"/>
                <w:sz w:val="24"/>
                <w:szCs w:val="24"/>
              </w:rPr>
            </w:pPr>
            <w:r w:rsidRPr="002019FE">
              <w:rPr>
                <w:rFonts w:ascii="Times New Roman" w:hAnsi="Times New Roman" w:cs="Times New Roman"/>
                <w:sz w:val="24"/>
                <w:szCs w:val="24"/>
              </w:rPr>
              <w:t>4,5</w:t>
            </w:r>
          </w:p>
        </w:tc>
      </w:tr>
      <w:tr w:rsidR="0056641A" w:rsidRPr="002019FE" w14:paraId="568C6134" w14:textId="77777777" w:rsidTr="00E812AC">
        <w:trPr>
          <w:trHeight w:val="343"/>
        </w:trPr>
        <w:tc>
          <w:tcPr>
            <w:tcW w:w="7934" w:type="dxa"/>
            <w:tcBorders>
              <w:top w:val="single" w:sz="2" w:space="0" w:color="000000"/>
              <w:left w:val="single" w:sz="2" w:space="0" w:color="000000"/>
              <w:bottom w:val="single" w:sz="2" w:space="0" w:color="000000"/>
              <w:right w:val="single" w:sz="2" w:space="0" w:color="000000"/>
            </w:tcBorders>
          </w:tcPr>
          <w:p w14:paraId="2C530699" w14:textId="77777777" w:rsidR="0056641A" w:rsidRPr="002019FE" w:rsidRDefault="0056641A" w:rsidP="006D4991">
            <w:pPr>
              <w:ind w:left="22"/>
              <w:rPr>
                <w:rFonts w:ascii="Times New Roman" w:hAnsi="Times New Roman" w:cs="Times New Roman"/>
                <w:sz w:val="24"/>
                <w:szCs w:val="24"/>
              </w:rPr>
            </w:pPr>
            <w:r w:rsidRPr="002019FE">
              <w:rPr>
                <w:rFonts w:ascii="Times New Roman" w:hAnsi="Times New Roman" w:cs="Times New Roman"/>
                <w:sz w:val="24"/>
                <w:szCs w:val="24"/>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0830E34B" w14:textId="77777777" w:rsidR="0056641A" w:rsidRPr="002019FE" w:rsidRDefault="0056641A" w:rsidP="006D4991">
            <w:pPr>
              <w:ind w:left="27"/>
              <w:jc w:val="center"/>
              <w:rPr>
                <w:rFonts w:ascii="Times New Roman" w:hAnsi="Times New Roman" w:cs="Times New Roman"/>
                <w:sz w:val="24"/>
                <w:szCs w:val="24"/>
              </w:rPr>
            </w:pPr>
            <w:r w:rsidRPr="002019FE">
              <w:rPr>
                <w:rFonts w:ascii="Times New Roman" w:hAnsi="Times New Roman" w:cs="Times New Roman"/>
                <w:sz w:val="24"/>
                <w:szCs w:val="24"/>
              </w:rPr>
              <w:t>4</w:t>
            </w:r>
          </w:p>
        </w:tc>
      </w:tr>
      <w:tr w:rsidR="0056641A" w:rsidRPr="002019FE" w14:paraId="427F8893" w14:textId="77777777" w:rsidTr="00E812AC">
        <w:trPr>
          <w:trHeight w:val="346"/>
        </w:trPr>
        <w:tc>
          <w:tcPr>
            <w:tcW w:w="7934" w:type="dxa"/>
            <w:tcBorders>
              <w:top w:val="single" w:sz="2" w:space="0" w:color="000000"/>
              <w:left w:val="single" w:sz="2" w:space="0" w:color="000000"/>
              <w:bottom w:val="single" w:sz="2" w:space="0" w:color="000000"/>
              <w:right w:val="single" w:sz="2" w:space="0" w:color="000000"/>
            </w:tcBorders>
          </w:tcPr>
          <w:p w14:paraId="6279E121" w14:textId="77777777" w:rsidR="0056641A" w:rsidRPr="002019FE" w:rsidRDefault="0056641A" w:rsidP="006D4991">
            <w:pPr>
              <w:ind w:left="14"/>
              <w:rPr>
                <w:rFonts w:ascii="Times New Roman" w:hAnsi="Times New Roman" w:cs="Times New Roman"/>
                <w:sz w:val="24"/>
                <w:szCs w:val="24"/>
              </w:rPr>
            </w:pPr>
            <w:r w:rsidRPr="002019FE">
              <w:rPr>
                <w:rFonts w:ascii="Times New Roman" w:hAnsi="Times New Roman" w:cs="Times New Roman"/>
                <w:sz w:val="24"/>
                <w:szCs w:val="24"/>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78BE95A3"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3,5</w:t>
            </w:r>
          </w:p>
        </w:tc>
      </w:tr>
      <w:tr w:rsidR="0056641A" w:rsidRPr="002019FE" w14:paraId="1D2595C4" w14:textId="77777777" w:rsidTr="00E812AC">
        <w:trPr>
          <w:trHeight w:val="353"/>
        </w:trPr>
        <w:tc>
          <w:tcPr>
            <w:tcW w:w="7934" w:type="dxa"/>
            <w:tcBorders>
              <w:top w:val="single" w:sz="2" w:space="0" w:color="000000"/>
              <w:left w:val="single" w:sz="2" w:space="0" w:color="000000"/>
              <w:bottom w:val="single" w:sz="2" w:space="0" w:color="000000"/>
              <w:right w:val="single" w:sz="2" w:space="0" w:color="000000"/>
            </w:tcBorders>
          </w:tcPr>
          <w:p w14:paraId="31A73AB5" w14:textId="77777777" w:rsidR="0056641A" w:rsidRPr="002019FE" w:rsidRDefault="0056641A">
            <w:pPr>
              <w:ind w:left="14"/>
              <w:rPr>
                <w:rFonts w:ascii="Times New Roman" w:hAnsi="Times New Roman" w:cs="Times New Roman"/>
                <w:sz w:val="24"/>
                <w:szCs w:val="24"/>
              </w:rPr>
            </w:pPr>
            <w:r w:rsidRPr="002019FE">
              <w:rPr>
                <w:rFonts w:ascii="Times New Roman" w:hAnsi="Times New Roman" w:cs="Times New Roman"/>
                <w:sz w:val="24"/>
                <w:szCs w:val="24"/>
              </w:rPr>
              <w:t>22,5≤К&lt;25</w:t>
            </w:r>
          </w:p>
        </w:tc>
        <w:tc>
          <w:tcPr>
            <w:tcW w:w="1490" w:type="dxa"/>
            <w:tcBorders>
              <w:top w:val="single" w:sz="2" w:space="0" w:color="000000"/>
              <w:left w:val="single" w:sz="2" w:space="0" w:color="000000"/>
              <w:bottom w:val="single" w:sz="2" w:space="0" w:color="000000"/>
              <w:right w:val="single" w:sz="2" w:space="0" w:color="000000"/>
            </w:tcBorders>
          </w:tcPr>
          <w:p w14:paraId="7783FA48" w14:textId="77777777" w:rsidR="0056641A" w:rsidRPr="002019FE" w:rsidRDefault="0056641A">
            <w:pPr>
              <w:ind w:left="13"/>
              <w:jc w:val="center"/>
              <w:rPr>
                <w:rFonts w:ascii="Times New Roman" w:hAnsi="Times New Roman" w:cs="Times New Roman"/>
                <w:sz w:val="24"/>
                <w:szCs w:val="24"/>
              </w:rPr>
            </w:pPr>
            <w:r w:rsidRPr="002019FE">
              <w:rPr>
                <w:rFonts w:ascii="Times New Roman" w:hAnsi="Times New Roman" w:cs="Times New Roman"/>
                <w:sz w:val="24"/>
                <w:szCs w:val="24"/>
              </w:rPr>
              <w:t>3</w:t>
            </w:r>
          </w:p>
        </w:tc>
      </w:tr>
      <w:tr w:rsidR="0056641A" w:rsidRPr="002019FE" w14:paraId="45F00172" w14:textId="77777777" w:rsidTr="00E812AC">
        <w:trPr>
          <w:trHeight w:val="353"/>
        </w:trPr>
        <w:tc>
          <w:tcPr>
            <w:tcW w:w="7934" w:type="dxa"/>
            <w:tcBorders>
              <w:top w:val="single" w:sz="2" w:space="0" w:color="000000"/>
              <w:left w:val="single" w:sz="2" w:space="0" w:color="000000"/>
              <w:bottom w:val="single" w:sz="2" w:space="0" w:color="000000"/>
              <w:right w:val="single" w:sz="2" w:space="0" w:color="000000"/>
            </w:tcBorders>
          </w:tcPr>
          <w:p w14:paraId="45EF528D" w14:textId="77777777" w:rsidR="0056641A" w:rsidRPr="002019FE" w:rsidRDefault="0056641A" w:rsidP="006D4991">
            <w:pPr>
              <w:ind w:left="14"/>
              <w:rPr>
                <w:rFonts w:ascii="Times New Roman" w:hAnsi="Times New Roman" w:cs="Times New Roman"/>
                <w:sz w:val="24"/>
                <w:szCs w:val="24"/>
              </w:rPr>
            </w:pPr>
            <w:r w:rsidRPr="002019FE">
              <w:rPr>
                <w:rFonts w:ascii="Times New Roman" w:hAnsi="Times New Roman" w:cs="Times New Roman"/>
                <w:sz w:val="24"/>
                <w:szCs w:val="24"/>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093EB69B" w14:textId="77777777" w:rsidR="0056641A" w:rsidRPr="002019FE" w:rsidRDefault="0056641A" w:rsidP="006D4991">
            <w:pPr>
              <w:ind w:left="13"/>
              <w:jc w:val="center"/>
              <w:rPr>
                <w:rFonts w:ascii="Times New Roman" w:hAnsi="Times New Roman" w:cs="Times New Roman"/>
                <w:sz w:val="24"/>
                <w:szCs w:val="24"/>
              </w:rPr>
            </w:pPr>
            <w:r w:rsidRPr="002019FE">
              <w:rPr>
                <w:rFonts w:ascii="Times New Roman" w:hAnsi="Times New Roman" w:cs="Times New Roman"/>
                <w:sz w:val="24"/>
                <w:szCs w:val="24"/>
              </w:rPr>
              <w:t>2,5</w:t>
            </w:r>
          </w:p>
        </w:tc>
      </w:tr>
      <w:tr w:rsidR="0056641A" w:rsidRPr="002019FE" w14:paraId="189A428C" w14:textId="77777777" w:rsidTr="00E812AC">
        <w:trPr>
          <w:trHeight w:val="353"/>
        </w:trPr>
        <w:tc>
          <w:tcPr>
            <w:tcW w:w="7934" w:type="dxa"/>
            <w:tcBorders>
              <w:top w:val="single" w:sz="2" w:space="0" w:color="000000"/>
              <w:left w:val="single" w:sz="2" w:space="0" w:color="000000"/>
              <w:bottom w:val="single" w:sz="2" w:space="0" w:color="000000"/>
              <w:right w:val="single" w:sz="2" w:space="0" w:color="000000"/>
            </w:tcBorders>
          </w:tcPr>
          <w:p w14:paraId="2374418A" w14:textId="77777777" w:rsidR="0056641A" w:rsidRPr="002019FE" w:rsidRDefault="0056641A">
            <w:pPr>
              <w:ind w:left="14"/>
              <w:rPr>
                <w:rFonts w:ascii="Times New Roman" w:hAnsi="Times New Roman" w:cs="Times New Roman"/>
                <w:sz w:val="24"/>
                <w:szCs w:val="24"/>
              </w:rPr>
            </w:pPr>
            <w:r w:rsidRPr="002019FE">
              <w:rPr>
                <w:rFonts w:ascii="Times New Roman" w:hAnsi="Times New Roman" w:cs="Times New Roman"/>
                <w:sz w:val="24"/>
                <w:szCs w:val="24"/>
              </w:rPr>
              <w:t>27,5≤К≤30</w:t>
            </w:r>
          </w:p>
        </w:tc>
        <w:tc>
          <w:tcPr>
            <w:tcW w:w="1490" w:type="dxa"/>
            <w:tcBorders>
              <w:top w:val="single" w:sz="2" w:space="0" w:color="000000"/>
              <w:left w:val="single" w:sz="2" w:space="0" w:color="000000"/>
              <w:bottom w:val="single" w:sz="2" w:space="0" w:color="000000"/>
              <w:right w:val="single" w:sz="2" w:space="0" w:color="000000"/>
            </w:tcBorders>
          </w:tcPr>
          <w:p w14:paraId="3E031DC7" w14:textId="77777777" w:rsidR="0056641A" w:rsidRPr="002019FE" w:rsidRDefault="0056641A">
            <w:pPr>
              <w:ind w:left="13"/>
              <w:jc w:val="center"/>
              <w:rPr>
                <w:rFonts w:ascii="Times New Roman" w:hAnsi="Times New Roman" w:cs="Times New Roman"/>
                <w:sz w:val="24"/>
                <w:szCs w:val="24"/>
              </w:rPr>
            </w:pPr>
            <w:r w:rsidRPr="002019FE">
              <w:rPr>
                <w:rFonts w:ascii="Times New Roman" w:hAnsi="Times New Roman" w:cs="Times New Roman"/>
                <w:sz w:val="24"/>
                <w:szCs w:val="24"/>
              </w:rPr>
              <w:t>2</w:t>
            </w:r>
          </w:p>
        </w:tc>
      </w:tr>
      <w:tr w:rsidR="0056641A" w:rsidRPr="002019FE" w14:paraId="7C14E98E" w14:textId="77777777" w:rsidTr="00E812AC">
        <w:trPr>
          <w:trHeight w:val="353"/>
        </w:trPr>
        <w:tc>
          <w:tcPr>
            <w:tcW w:w="7934" w:type="dxa"/>
            <w:tcBorders>
              <w:top w:val="single" w:sz="2" w:space="0" w:color="000000"/>
              <w:left w:val="single" w:sz="2" w:space="0" w:color="000000"/>
              <w:bottom w:val="single" w:sz="2" w:space="0" w:color="000000"/>
              <w:right w:val="single" w:sz="2" w:space="0" w:color="000000"/>
            </w:tcBorders>
            <w:vAlign w:val="bottom"/>
          </w:tcPr>
          <w:p w14:paraId="70F7B3DF" w14:textId="77777777" w:rsidR="0056641A" w:rsidRPr="002019FE" w:rsidRDefault="0056641A">
            <w:pPr>
              <w:ind w:left="14"/>
              <w:rPr>
                <w:rFonts w:ascii="Times New Roman" w:hAnsi="Times New Roman" w:cs="Times New Roman"/>
                <w:sz w:val="24"/>
                <w:szCs w:val="24"/>
              </w:rPr>
            </w:pPr>
            <w:r w:rsidRPr="002019FE">
              <w:rPr>
                <w:rFonts w:ascii="Times New Roman" w:hAnsi="Times New Roman" w:cs="Times New Roman"/>
                <w:sz w:val="24"/>
                <w:szCs w:val="24"/>
              </w:rPr>
              <w:t>К&gt;30</w:t>
            </w:r>
          </w:p>
        </w:tc>
        <w:tc>
          <w:tcPr>
            <w:tcW w:w="1490" w:type="dxa"/>
            <w:tcBorders>
              <w:top w:val="single" w:sz="2" w:space="0" w:color="000000"/>
              <w:left w:val="single" w:sz="2" w:space="0" w:color="000000"/>
              <w:bottom w:val="single" w:sz="2" w:space="0" w:color="000000"/>
              <w:right w:val="single" w:sz="2" w:space="0" w:color="000000"/>
            </w:tcBorders>
          </w:tcPr>
          <w:p w14:paraId="69BC68FF" w14:textId="77777777" w:rsidR="0056641A" w:rsidRPr="002019FE" w:rsidRDefault="0056641A">
            <w:pPr>
              <w:ind w:left="13"/>
              <w:jc w:val="center"/>
              <w:rPr>
                <w:rFonts w:ascii="Times New Roman" w:hAnsi="Times New Roman" w:cs="Times New Roman"/>
                <w:sz w:val="24"/>
                <w:szCs w:val="24"/>
              </w:rPr>
            </w:pPr>
            <w:r w:rsidRPr="002019FE">
              <w:rPr>
                <w:rFonts w:ascii="Times New Roman" w:hAnsi="Times New Roman" w:cs="Times New Roman"/>
                <w:sz w:val="24"/>
                <w:szCs w:val="24"/>
              </w:rPr>
              <w:t>1</w:t>
            </w:r>
          </w:p>
        </w:tc>
      </w:tr>
      <w:tr w:rsidR="0056641A" w:rsidRPr="002019FE" w14:paraId="41C0E5E2" w14:textId="77777777" w:rsidTr="00E812AC">
        <w:trPr>
          <w:trHeight w:val="353"/>
        </w:trPr>
        <w:tc>
          <w:tcPr>
            <w:tcW w:w="9424" w:type="dxa"/>
            <w:gridSpan w:val="2"/>
            <w:tcBorders>
              <w:top w:val="single" w:sz="2" w:space="0" w:color="000000"/>
              <w:left w:val="single" w:sz="2" w:space="0" w:color="000000"/>
              <w:bottom w:val="single" w:sz="2" w:space="0" w:color="000000"/>
              <w:right w:val="single" w:sz="2" w:space="0" w:color="000000"/>
            </w:tcBorders>
            <w:vAlign w:val="bottom"/>
          </w:tcPr>
          <w:p w14:paraId="4950F481" w14:textId="77777777" w:rsidR="0056641A" w:rsidRPr="002019FE" w:rsidRDefault="0056641A">
            <w:pPr>
              <w:ind w:left="13"/>
              <w:jc w:val="center"/>
              <w:rPr>
                <w:rFonts w:ascii="Times New Roman" w:eastAsia="Times New Roman" w:hAnsi="Times New Roman" w:cs="Times New Roman"/>
                <w:sz w:val="24"/>
                <w:szCs w:val="24"/>
              </w:rPr>
            </w:pPr>
          </w:p>
        </w:tc>
      </w:tr>
    </w:tbl>
    <w:p w14:paraId="203FF3F5" w14:textId="77777777" w:rsidR="0056641A" w:rsidRPr="002019FE" w:rsidRDefault="0056641A" w:rsidP="006D4991">
      <w:pPr>
        <w:spacing w:after="0" w:line="240" w:lineRule="auto"/>
        <w:ind w:firstLine="720"/>
        <w:jc w:val="both"/>
        <w:rPr>
          <w:rFonts w:ascii="Times New Roman" w:eastAsia="Times New Roman" w:hAnsi="Times New Roman" w:cs="Times New Roman"/>
          <w:b/>
          <w:sz w:val="24"/>
          <w:szCs w:val="24"/>
          <w:lang w:val="sr-Cyrl-RS"/>
        </w:rPr>
      </w:pPr>
    </w:p>
    <w:p w14:paraId="507EC436" w14:textId="2C37B85A" w:rsidR="0056641A" w:rsidRPr="002019FE" w:rsidRDefault="0056641A" w:rsidP="006D4991">
      <w:pPr>
        <w:spacing w:after="0" w:line="240" w:lineRule="auto"/>
        <w:ind w:firstLine="720"/>
        <w:jc w:val="both"/>
        <w:rPr>
          <w:rFonts w:ascii="Times New Roman" w:eastAsia="Times New Roman" w:hAnsi="Times New Roman" w:cs="Times New Roman"/>
          <w:sz w:val="24"/>
          <w:szCs w:val="24"/>
          <w:lang w:val="sr-Cyrl-RS"/>
        </w:rPr>
      </w:pPr>
      <w:r w:rsidRPr="006D4991">
        <w:rPr>
          <w:rFonts w:ascii="Times New Roman" w:eastAsia="Times New Roman" w:hAnsi="Times New Roman" w:cs="Times New Roman"/>
          <w:sz w:val="24"/>
          <w:szCs w:val="24"/>
          <w:lang w:val="sr-Cyrl-RS"/>
        </w:rPr>
        <w:t>*за стамбене зграде дати средњу вредност К свих станова из зграде</w:t>
      </w:r>
      <w:r w:rsidR="00E812AC" w:rsidRPr="006D4991">
        <w:rPr>
          <w:rFonts w:ascii="Times New Roman" w:eastAsia="Times New Roman" w:hAnsi="Times New Roman" w:cs="Times New Roman"/>
          <w:sz w:val="24"/>
          <w:szCs w:val="24"/>
          <w:lang w:val="sr-Cyrl-RS"/>
        </w:rPr>
        <w:t xml:space="preserve"> </w:t>
      </w:r>
    </w:p>
    <w:p w14:paraId="70A8107C" w14:textId="77777777" w:rsidR="00E812AC" w:rsidRPr="006D4991" w:rsidRDefault="00E812AC" w:rsidP="006D4991">
      <w:pPr>
        <w:spacing w:after="0" w:line="240" w:lineRule="auto"/>
        <w:ind w:firstLine="720"/>
        <w:jc w:val="both"/>
        <w:rPr>
          <w:rFonts w:ascii="Times New Roman" w:eastAsia="Times New Roman" w:hAnsi="Times New Roman" w:cs="Times New Roman"/>
          <w:sz w:val="24"/>
          <w:szCs w:val="24"/>
          <w:lang w:val="sr-Cyrl-RS"/>
        </w:rPr>
      </w:pPr>
    </w:p>
    <w:p w14:paraId="7A8D634C" w14:textId="3E535A57" w:rsidR="00E812AC" w:rsidRPr="006D4991" w:rsidRDefault="0056641A">
      <w:pPr>
        <w:spacing w:after="0" w:line="240" w:lineRule="auto"/>
        <w:ind w:firstLine="612"/>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Максимални број бодова по мерама:</w:t>
      </w:r>
    </w:p>
    <w:p w14:paraId="1D275D5D" w14:textId="0A356AEA" w:rsidR="00E812AC" w:rsidRPr="002019FE" w:rsidRDefault="0056641A">
      <w:pPr>
        <w:spacing w:after="0" w:line="240" w:lineRule="auto"/>
        <w:ind w:firstLine="612"/>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Мера 1. и  Мера 2. - 30 поена</w:t>
      </w:r>
    </w:p>
    <w:p w14:paraId="28361DB2" w14:textId="77777777" w:rsidR="0056641A" w:rsidRPr="002019FE" w:rsidRDefault="0056641A">
      <w:pPr>
        <w:spacing w:after="0" w:line="240" w:lineRule="auto"/>
        <w:ind w:firstLine="612"/>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Мера 3. и  Мера 4. - 35 поена</w:t>
      </w:r>
    </w:p>
    <w:p w14:paraId="3F1E035D" w14:textId="7207534E" w:rsidR="0056641A" w:rsidRPr="002019FE" w:rsidRDefault="0056641A">
      <w:pPr>
        <w:spacing w:after="0" w:line="240" w:lineRule="auto"/>
        <w:ind w:firstLine="612"/>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 xml:space="preserve">Мера 5.                  </w:t>
      </w:r>
      <w:r w:rsidR="00E812AC" w:rsidRPr="002019FE">
        <w:rPr>
          <w:rFonts w:ascii="Times New Roman" w:hAnsi="Times New Roman" w:cs="Times New Roman"/>
          <w:bCs/>
          <w:sz w:val="24"/>
          <w:szCs w:val="24"/>
          <w:lang w:val="sr-Cyrl-RS"/>
        </w:rPr>
        <w:t xml:space="preserve"> </w:t>
      </w:r>
      <w:r w:rsidRPr="002019FE">
        <w:rPr>
          <w:rFonts w:ascii="Times New Roman" w:hAnsi="Times New Roman" w:cs="Times New Roman"/>
          <w:bCs/>
          <w:sz w:val="24"/>
          <w:szCs w:val="24"/>
          <w:lang w:val="sr-Cyrl-RS"/>
        </w:rPr>
        <w:t>- 20 поена.</w:t>
      </w:r>
    </w:p>
    <w:p w14:paraId="7D73EE7C" w14:textId="77777777" w:rsidR="0056641A" w:rsidRPr="002019FE" w:rsidRDefault="0056641A">
      <w:pPr>
        <w:spacing w:after="0" w:line="240" w:lineRule="auto"/>
        <w:ind w:firstLine="612"/>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14:paraId="6390F3DF" w14:textId="77777777" w:rsidR="0056641A" w:rsidRPr="002019FE" w:rsidRDefault="0056641A">
      <w:pPr>
        <w:spacing w:after="0" w:line="240" w:lineRule="auto"/>
        <w:ind w:firstLine="612"/>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Приликом бодовања столарије на објекту на коме се налази више врста столарије</w:t>
      </w:r>
      <w:r w:rsidRPr="002019FE">
        <w:rPr>
          <w:rFonts w:ascii="Times New Roman" w:hAnsi="Times New Roman" w:cs="Times New Roman"/>
          <w:bCs/>
          <w:sz w:val="24"/>
          <w:szCs w:val="24"/>
        </w:rPr>
        <w:t>,</w:t>
      </w:r>
      <w:r w:rsidRPr="002019FE">
        <w:rPr>
          <w:rFonts w:ascii="Times New Roman" w:hAnsi="Times New Roman" w:cs="Times New Roman"/>
          <w:bCs/>
          <w:sz w:val="24"/>
          <w:szCs w:val="24"/>
          <w:lang w:val="sr-Cyrl-RS"/>
        </w:rPr>
        <w:t xml:space="preserve"> бодоваће се прозори чија је укупна површина највећа.</w:t>
      </w:r>
    </w:p>
    <w:p w14:paraId="4AE89059" w14:textId="1E13D25F" w:rsidR="0056641A" w:rsidRPr="002019FE" w:rsidRDefault="0056641A">
      <w:pPr>
        <w:spacing w:after="0" w:line="240" w:lineRule="auto"/>
        <w:ind w:firstLine="612"/>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Уколико се два захтева оцене истим бројем бодова, предност имају подносиоци пријава</w:t>
      </w:r>
      <w:r w:rsidRPr="002019FE">
        <w:rPr>
          <w:rFonts w:ascii="Times New Roman" w:hAnsi="Times New Roman" w:cs="Times New Roman"/>
          <w:sz w:val="24"/>
          <w:szCs w:val="24"/>
          <w:lang w:val="sr-Cyrl-RS"/>
        </w:rPr>
        <w:t xml:space="preserve"> </w:t>
      </w:r>
      <w:r w:rsidRPr="002019FE">
        <w:rPr>
          <w:rFonts w:ascii="Times New Roman" w:hAnsi="Times New Roman" w:cs="Times New Roman"/>
          <w:bCs/>
          <w:sz w:val="24"/>
          <w:szCs w:val="24"/>
          <w:lang w:val="sr-Cyrl-RS"/>
        </w:rPr>
        <w:t xml:space="preserve">чији је фактор искоришћавања површине К мањи. Уколико се два захтева оцене истим бројем бодова и имају исти фактор искоришћавања површине К, предност имају подносиоци пријава код којих је износ субвенције Града мањи.  </w:t>
      </w:r>
    </w:p>
    <w:p w14:paraId="56F6741B" w14:textId="77777777" w:rsidR="0056641A" w:rsidRPr="002019FE" w:rsidRDefault="0056641A">
      <w:pPr>
        <w:spacing w:after="0" w:line="240" w:lineRule="auto"/>
        <w:ind w:firstLine="612"/>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За стамбене заједнице, потребно је да сваки стан попуни одговарајући образац, на основу кога ће бити бодован, по критеријумима из Правилника. За сваку стамбену зграду ће се сабирати бодови станова и наћи средња вредност, која ће представљати укупан број бодова за ту стамбену зграду.</w:t>
      </w:r>
    </w:p>
    <w:p w14:paraId="1205A8A7" w14:textId="77777777" w:rsidR="00755897" w:rsidRPr="002019FE" w:rsidRDefault="00755897">
      <w:pPr>
        <w:spacing w:after="0" w:line="240" w:lineRule="auto"/>
        <w:ind w:right="-567"/>
        <w:jc w:val="both"/>
        <w:rPr>
          <w:rFonts w:ascii="Times New Roman" w:hAnsi="Times New Roman" w:cs="Times New Roman"/>
          <w:sz w:val="24"/>
          <w:szCs w:val="24"/>
          <w:lang w:val="sr-Cyrl-RS"/>
        </w:rPr>
      </w:pPr>
    </w:p>
    <w:p w14:paraId="427E28E4" w14:textId="797A43E0" w:rsidR="00BD7FF6" w:rsidRPr="002019FE" w:rsidRDefault="0056641A">
      <w:pPr>
        <w:spacing w:after="0" w:line="240" w:lineRule="auto"/>
        <w:ind w:right="-567" w:firstLine="612"/>
        <w:jc w:val="center"/>
        <w:rPr>
          <w:rFonts w:ascii="Times New Roman" w:hAnsi="Times New Roman" w:cs="Times New Roman"/>
          <w:b/>
          <w:bCs/>
          <w:sz w:val="24"/>
          <w:szCs w:val="24"/>
          <w:lang w:val="sr-Cyrl-RS"/>
        </w:rPr>
      </w:pPr>
      <w:r w:rsidRPr="002019FE">
        <w:rPr>
          <w:rFonts w:ascii="Times New Roman" w:hAnsi="Times New Roman" w:cs="Times New Roman"/>
          <w:b/>
          <w:bCs/>
          <w:sz w:val="24"/>
          <w:szCs w:val="24"/>
          <w:lang w:val="en-US"/>
        </w:rPr>
        <w:t>VIII</w:t>
      </w:r>
      <w:r w:rsidR="00BD7FF6" w:rsidRPr="006D4991">
        <w:rPr>
          <w:rFonts w:ascii="Times New Roman" w:hAnsi="Times New Roman" w:cs="Times New Roman"/>
          <w:b/>
          <w:bCs/>
          <w:sz w:val="24"/>
          <w:szCs w:val="24"/>
          <w:lang w:val="sr-Cyrl-RS"/>
        </w:rPr>
        <w:t xml:space="preserve"> ОЦЕЊИВАЊЕ, УТВРЂИВАЊЕ ЛИСТЕ И ИЗБОР КРАЈЊИХ КОРИСНИКА</w:t>
      </w:r>
    </w:p>
    <w:p w14:paraId="0CDD8920" w14:textId="29E2538A" w:rsidR="00BD7FF6" w:rsidRPr="002019FE" w:rsidRDefault="00BD7FF6">
      <w:pPr>
        <w:spacing w:after="0" w:line="240" w:lineRule="auto"/>
        <w:ind w:right="-567" w:firstLine="612"/>
        <w:jc w:val="center"/>
        <w:rPr>
          <w:rFonts w:ascii="Times New Roman" w:hAnsi="Times New Roman" w:cs="Times New Roman"/>
          <w:b/>
          <w:bCs/>
          <w:sz w:val="24"/>
          <w:szCs w:val="24"/>
          <w:lang w:val="sr-Cyrl-RS"/>
        </w:rPr>
      </w:pPr>
    </w:p>
    <w:p w14:paraId="150B3DAF" w14:textId="628ADF82" w:rsidR="00AB0E5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Оцењивање и рангирање пријава грађана и стамбених заједница, врши се применом критеријума из члана 26</w:t>
      </w:r>
      <w:r w:rsidR="00AB0E5A" w:rsidRPr="002019FE">
        <w:rPr>
          <w:rFonts w:ascii="Times New Roman" w:eastAsia="Times New Roman" w:hAnsi="Times New Roman" w:cs="Times New Roman"/>
          <w:sz w:val="24"/>
          <w:szCs w:val="24"/>
          <w:lang w:val="sr-Cyrl-RS"/>
        </w:rPr>
        <w:t>.</w:t>
      </w:r>
      <w:r w:rsidRPr="002019FE">
        <w:rPr>
          <w:rFonts w:ascii="Times New Roman" w:eastAsia="Times New Roman" w:hAnsi="Times New Roman" w:cs="Times New Roman"/>
          <w:sz w:val="24"/>
          <w:szCs w:val="24"/>
          <w:lang w:val="sr-Cyrl-RS"/>
        </w:rPr>
        <w:t xml:space="preserve"> </w:t>
      </w:r>
    </w:p>
    <w:p w14:paraId="571B0117" w14:textId="6B4A2B7A"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Правилника</w:t>
      </w:r>
      <w:r w:rsidR="00E812AC" w:rsidRPr="002019FE">
        <w:rPr>
          <w:rFonts w:ascii="Times New Roman" w:eastAsia="Times New Roman" w:hAnsi="Times New Roman" w:cs="Times New Roman"/>
          <w:sz w:val="24"/>
          <w:szCs w:val="24"/>
          <w:lang w:val="sr-Cyrl-RS"/>
        </w:rPr>
        <w:t xml:space="preserve"> о суфинансирању мера енергетске санације стамбених зграда, породичних кућа и станова</w:t>
      </w:r>
      <w:r w:rsidR="00AB0E5A" w:rsidRPr="002019FE">
        <w:rPr>
          <w:rFonts w:ascii="Times New Roman" w:eastAsia="Times New Roman" w:hAnsi="Times New Roman" w:cs="Times New Roman"/>
          <w:sz w:val="24"/>
          <w:szCs w:val="24"/>
          <w:lang w:val="sr-Cyrl-RS"/>
        </w:rPr>
        <w:t xml:space="preserve"> (у даљем тексту: Правилника)</w:t>
      </w:r>
      <w:r w:rsidRPr="002019FE">
        <w:rPr>
          <w:rFonts w:ascii="Times New Roman" w:eastAsia="Times New Roman" w:hAnsi="Times New Roman" w:cs="Times New Roman"/>
          <w:sz w:val="24"/>
          <w:szCs w:val="24"/>
          <w:lang w:val="sr-Cyrl-RS"/>
        </w:rPr>
        <w:t xml:space="preserve">. </w:t>
      </w:r>
    </w:p>
    <w:p w14:paraId="4205A96B" w14:textId="04AD773D"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Комисија разматра пријаве и у складу са условима из члана 26</w:t>
      </w:r>
      <w:r w:rsidR="00AB0E5A" w:rsidRPr="002019FE">
        <w:rPr>
          <w:rFonts w:ascii="Times New Roman" w:eastAsia="Times New Roman" w:hAnsi="Times New Roman" w:cs="Times New Roman"/>
          <w:sz w:val="24"/>
          <w:szCs w:val="24"/>
          <w:lang w:val="sr-Cyrl-RS"/>
        </w:rPr>
        <w:t>. Правилника</w:t>
      </w:r>
      <w:r w:rsidRPr="002019FE">
        <w:rPr>
          <w:rFonts w:ascii="Times New Roman" w:eastAsia="Times New Roman" w:hAnsi="Times New Roman" w:cs="Times New Roman"/>
          <w:sz w:val="24"/>
          <w:szCs w:val="24"/>
          <w:lang w:val="sr-Cyrl-RS"/>
        </w:rPr>
        <w:t>, утврђује прелиминарну ранг листу крајњих корисника за сваку меру</w:t>
      </w:r>
      <w:r w:rsidRPr="002019FE">
        <w:rPr>
          <w:rFonts w:ascii="Times New Roman" w:eastAsia="Times New Roman" w:hAnsi="Times New Roman" w:cs="Times New Roman"/>
          <w:sz w:val="24"/>
          <w:szCs w:val="24"/>
        </w:rPr>
        <w:t>,</w:t>
      </w:r>
      <w:r w:rsidRPr="002019FE">
        <w:rPr>
          <w:rFonts w:ascii="Times New Roman" w:eastAsia="Times New Roman" w:hAnsi="Times New Roman" w:cs="Times New Roman"/>
          <w:sz w:val="24"/>
          <w:szCs w:val="24"/>
          <w:lang w:val="sr-Cyrl-RS"/>
        </w:rPr>
        <w:t xml:space="preserve"> на основу бодовања према критеријумима из члана 26</w:t>
      </w:r>
      <w:r w:rsidR="00AB0E5A" w:rsidRPr="002019FE">
        <w:rPr>
          <w:rFonts w:ascii="Times New Roman" w:eastAsia="Times New Roman" w:hAnsi="Times New Roman" w:cs="Times New Roman"/>
          <w:sz w:val="24"/>
          <w:szCs w:val="24"/>
          <w:lang w:val="sr-Cyrl-RS"/>
        </w:rPr>
        <w:t>.</w:t>
      </w:r>
      <w:r w:rsidRPr="002019FE">
        <w:rPr>
          <w:rFonts w:ascii="Times New Roman" w:eastAsia="Times New Roman" w:hAnsi="Times New Roman" w:cs="Times New Roman"/>
          <w:sz w:val="24"/>
          <w:szCs w:val="24"/>
          <w:lang w:val="sr-Cyrl-RS"/>
        </w:rPr>
        <w:t xml:space="preserve"> Правилника.</w:t>
      </w:r>
    </w:p>
    <w:p w14:paraId="6E415472"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Прелиминарну ранг листу Комисија објављује на огласној табли Града Ниша и званичној интернет страници Града Ниша, као и на интернет страници Канцеларије за локални економски развој.</w:t>
      </w:r>
    </w:p>
    <w:p w14:paraId="5B518CCD"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lastRenderedPageBreak/>
        <w:t>Подносиоци пријава имају право увида у поднете пријаве и приложену документацију</w:t>
      </w:r>
      <w:r w:rsidRPr="002019FE">
        <w:rPr>
          <w:rFonts w:ascii="Times New Roman" w:eastAsia="Times New Roman" w:hAnsi="Times New Roman" w:cs="Times New Roman"/>
          <w:sz w:val="24"/>
          <w:szCs w:val="24"/>
        </w:rPr>
        <w:t>,</w:t>
      </w:r>
      <w:r w:rsidRPr="002019FE">
        <w:rPr>
          <w:rFonts w:ascii="Times New Roman" w:eastAsia="Times New Roman" w:hAnsi="Times New Roman" w:cs="Times New Roman"/>
          <w:sz w:val="24"/>
          <w:szCs w:val="24"/>
          <w:lang w:val="sr-Cyrl-RS"/>
        </w:rPr>
        <w:t xml:space="preserve"> у року од три дана од дана објављивања</w:t>
      </w:r>
      <w:r w:rsidRPr="002019FE">
        <w:rPr>
          <w:rFonts w:ascii="Times New Roman" w:eastAsia="Times New Roman" w:hAnsi="Times New Roman" w:cs="Times New Roman"/>
          <w:sz w:val="24"/>
          <w:szCs w:val="24"/>
        </w:rPr>
        <w:t xml:space="preserve"> </w:t>
      </w:r>
      <w:r w:rsidRPr="002019FE">
        <w:rPr>
          <w:rFonts w:ascii="Times New Roman" w:eastAsia="Times New Roman" w:hAnsi="Times New Roman" w:cs="Times New Roman"/>
          <w:sz w:val="24"/>
          <w:szCs w:val="24"/>
          <w:lang w:val="sr-Cyrl-RS"/>
        </w:rPr>
        <w:t>прелиминарне ранг листе.</w:t>
      </w:r>
    </w:p>
    <w:p w14:paraId="62938A2F" w14:textId="0DC4200D"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На прелиминарну ранг листу подносиоци пријава имају право приговора Комисији, у року од осам дана од дана њеног објављивања.</w:t>
      </w:r>
      <w:r w:rsidRPr="002019FE">
        <w:rPr>
          <w:rFonts w:ascii="Times New Roman" w:eastAsia="Times New Roman" w:hAnsi="Times New Roman" w:cs="Times New Roman"/>
          <w:sz w:val="24"/>
          <w:szCs w:val="24"/>
        </w:rPr>
        <w:t xml:space="preserve"> </w:t>
      </w:r>
      <w:r w:rsidRPr="002019FE">
        <w:rPr>
          <w:rFonts w:ascii="Times New Roman" w:eastAsia="Times New Roman" w:hAnsi="Times New Roman" w:cs="Times New Roman"/>
          <w:sz w:val="24"/>
          <w:szCs w:val="24"/>
          <w:lang w:val="sr-Cyrl-RS"/>
        </w:rPr>
        <w:t>Приговор се подноси поштом или</w:t>
      </w:r>
      <w:r w:rsidR="00AB0E5A" w:rsidRPr="002019FE">
        <w:rPr>
          <w:rFonts w:ascii="Times New Roman" w:eastAsia="Times New Roman" w:hAnsi="Times New Roman" w:cs="Times New Roman"/>
          <w:sz w:val="24"/>
          <w:szCs w:val="24"/>
          <w:lang w:val="sr-Cyrl-RS"/>
        </w:rPr>
        <w:t xml:space="preserve"> </w:t>
      </w:r>
      <w:r w:rsidRPr="002019FE">
        <w:rPr>
          <w:rFonts w:ascii="Times New Roman" w:eastAsia="Times New Roman" w:hAnsi="Times New Roman" w:cs="Times New Roman"/>
          <w:sz w:val="24"/>
          <w:szCs w:val="24"/>
          <w:lang w:val="sr-Cyrl-RS"/>
        </w:rPr>
        <w:t>на писарници Града Ниша.</w:t>
      </w:r>
    </w:p>
    <w:p w14:paraId="512914A0"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 xml:space="preserve">Комисија је дужна да размотри поднете приговоре на прелиминарну ранг листу и да донесе образложену одлуку о приговору, у року од осам дана од дана његовог пријема и на основу донетих одлука донесе ревидирану прелиминарну листу. </w:t>
      </w:r>
    </w:p>
    <w:p w14:paraId="30091904"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 xml:space="preserve">На основу прелиминарне листе, односно ревидиране прелиминарне листе,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предвиђена за субвенционисање те мере. </w:t>
      </w:r>
    </w:p>
    <w:p w14:paraId="68116E97" w14:textId="77777777" w:rsidR="0056641A" w:rsidRPr="002019FE" w:rsidRDefault="0056641A">
      <w:pPr>
        <w:spacing w:after="0" w:line="240" w:lineRule="auto"/>
        <w:ind w:firstLine="612"/>
        <w:jc w:val="both"/>
        <w:rPr>
          <w:rFonts w:ascii="Times New Roman" w:eastAsia="Times New Roman" w:hAnsi="Times New Roman" w:cs="Times New Roman"/>
          <w:sz w:val="24"/>
          <w:szCs w:val="24"/>
          <w:u w:val="single"/>
          <w:lang w:val="sr-Cyrl-RS"/>
        </w:rPr>
      </w:pPr>
      <w:r w:rsidRPr="002019FE">
        <w:rPr>
          <w:rFonts w:ascii="Times New Roman" w:eastAsia="Times New Roman" w:hAnsi="Times New Roman" w:cs="Times New Roman"/>
          <w:sz w:val="24"/>
          <w:szCs w:val="24"/>
          <w:u w:val="single"/>
          <w:lang w:val="sr-Cyrl-RS"/>
        </w:rPr>
        <w:t xml:space="preserve">Уколико је Комисија приликом теренског обиласка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7FCC8346"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 Подносилац пријаве има право на примедбу на записник у року од три дана од дана његовог сачињавања. По овој примедби, Комисија сачињава образложени одговор у року од три дана од дана њеног пријема.</w:t>
      </w:r>
    </w:p>
    <w:p w14:paraId="63D50E43"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На основу записника из претходнот става овог члана, Комисија сачињава предлог решења са коначном листом крајњих корисника. Решење са коначном листом крајњих корисника за суфинансирање мера енергетске санције у домаћинствима на територији града Ниша, доноси Градско веће Града Ниша на предлог Комисије.</w:t>
      </w:r>
    </w:p>
    <w:p w14:paraId="7F9107AA"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Коначна листа крајњих корисника објављује се на огласној табли Града Ниша и званичној интернет страници Града Ниша, као и на званичној интернет страници Канцеларије за локални економски развој.</w:t>
      </w:r>
    </w:p>
    <w:p w14:paraId="79DFF11A"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На основу решења Градског већа Града Ниша о додели бесповратних средстава крајњим корисницима за спровођење мера енергетске санације, се закључују тространи уговори између Града Ниша, директних корисника и крајњих корисника.</w:t>
      </w:r>
    </w:p>
    <w:p w14:paraId="6AAB9079" w14:textId="77777777" w:rsidR="00BD7FF6" w:rsidRPr="002019FE" w:rsidRDefault="00BD7FF6">
      <w:pPr>
        <w:spacing w:after="0" w:line="240" w:lineRule="auto"/>
        <w:ind w:right="-567" w:firstLine="612"/>
        <w:jc w:val="center"/>
        <w:rPr>
          <w:rFonts w:ascii="Times New Roman" w:hAnsi="Times New Roman" w:cs="Times New Roman"/>
          <w:b/>
          <w:bCs/>
          <w:sz w:val="24"/>
          <w:szCs w:val="24"/>
          <w:lang w:val="sr-Cyrl-RS"/>
        </w:rPr>
      </w:pPr>
    </w:p>
    <w:p w14:paraId="74ADACB5" w14:textId="18629049" w:rsidR="0056641A" w:rsidRPr="002019FE" w:rsidRDefault="0056641A" w:rsidP="006D4991">
      <w:pPr>
        <w:pStyle w:val="Heading1"/>
        <w:spacing w:before="0" w:after="0" w:line="240" w:lineRule="auto"/>
        <w:rPr>
          <w:rFonts w:cs="Times New Roman"/>
          <w:szCs w:val="24"/>
          <w:lang w:val="sr-Cyrl-RS"/>
        </w:rPr>
      </w:pPr>
      <w:r w:rsidRPr="002019FE">
        <w:rPr>
          <w:rFonts w:eastAsia="Times New Roman" w:cs="Times New Roman"/>
          <w:b/>
          <w:szCs w:val="24"/>
          <w:lang w:val="sr-Latn-CS"/>
        </w:rPr>
        <w:t>IX</w:t>
      </w:r>
      <w:r w:rsidRPr="002019FE">
        <w:rPr>
          <w:rFonts w:eastAsia="Times New Roman" w:cs="Times New Roman"/>
          <w:b/>
          <w:szCs w:val="24"/>
          <w:lang w:val="sr-Cyrl-RS"/>
        </w:rPr>
        <w:t xml:space="preserve"> НАЧИН РЕАЛИЗАЦИЈЕ </w:t>
      </w:r>
      <w:r w:rsidR="00AB0E5A" w:rsidRPr="002019FE">
        <w:rPr>
          <w:rFonts w:eastAsia="Times New Roman" w:cs="Times New Roman"/>
          <w:b/>
          <w:szCs w:val="24"/>
          <w:lang w:val="sr-Cyrl-RS"/>
        </w:rPr>
        <w:t>СУБВЕНЦИЈА</w:t>
      </w:r>
      <w:r w:rsidRPr="002019FE">
        <w:rPr>
          <w:rFonts w:cs="Times New Roman"/>
          <w:szCs w:val="24"/>
          <w:lang w:val="sr-Latn-CS"/>
        </w:rPr>
        <w:t xml:space="preserve"> </w:t>
      </w:r>
    </w:p>
    <w:p w14:paraId="0CB6D46E" w14:textId="77777777" w:rsidR="00F83712" w:rsidRDefault="00F83712">
      <w:pPr>
        <w:spacing w:after="0" w:line="240" w:lineRule="auto"/>
        <w:ind w:firstLine="612"/>
        <w:jc w:val="both"/>
        <w:rPr>
          <w:rFonts w:ascii="Times New Roman" w:eastAsia="Times New Roman" w:hAnsi="Times New Roman" w:cs="Times New Roman"/>
          <w:sz w:val="24"/>
          <w:szCs w:val="24"/>
          <w:lang w:val="sr-Cyrl-RS"/>
        </w:rPr>
      </w:pPr>
    </w:p>
    <w:p w14:paraId="45C79F54"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 xml:space="preserve">Град Ниш ће вршити пренос средстава искључиво директним корисницима, а не крајњим корисницима. Пренос средстава ће се извршити након што појединачни крајњи корисник изврши уплату целокупне своје обавезе директном кориснику и након завршетка реализације мере. </w:t>
      </w:r>
    </w:p>
    <w:p w14:paraId="163831DC"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приложио када се пријавио за меру. Ово се утврђује приликом другог теренског обиласка Комисије и констатује записником.</w:t>
      </w:r>
    </w:p>
    <w:p w14:paraId="04DD7E52" w14:textId="18460515"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 xml:space="preserve">Крајњи корисник средстава ће вршити пренос средстава изабраним привредним субјектима у складу са закљученим уговором. Крајњи корисник ће </w:t>
      </w:r>
      <w:r w:rsidRPr="002019FE">
        <w:rPr>
          <w:rFonts w:ascii="Times New Roman" w:eastAsia="Times New Roman" w:hAnsi="Times New Roman" w:cs="Times New Roman"/>
          <w:sz w:val="24"/>
          <w:szCs w:val="24"/>
          <w:lang w:val="sr-Cyrl-RS"/>
        </w:rPr>
        <w:lastRenderedPageBreak/>
        <w:t>сам сносити трошкове изведених радова који буду већи од износа субвенције наведене у чл</w:t>
      </w:r>
      <w:r w:rsidR="00AB0E5A" w:rsidRPr="002019FE">
        <w:rPr>
          <w:rFonts w:ascii="Times New Roman" w:eastAsia="Times New Roman" w:hAnsi="Times New Roman" w:cs="Times New Roman"/>
          <w:sz w:val="24"/>
          <w:szCs w:val="24"/>
          <w:lang w:val="sr-Cyrl-RS"/>
        </w:rPr>
        <w:t>ану</w:t>
      </w:r>
      <w:r w:rsidRPr="002019FE">
        <w:rPr>
          <w:rFonts w:ascii="Times New Roman" w:eastAsia="Times New Roman" w:hAnsi="Times New Roman" w:cs="Times New Roman"/>
          <w:sz w:val="24"/>
          <w:szCs w:val="24"/>
          <w:lang w:val="sr-Cyrl-RS"/>
        </w:rPr>
        <w:t xml:space="preserve"> 6 </w:t>
      </w:r>
      <w:r w:rsidR="00AB0E5A" w:rsidRPr="002019FE">
        <w:rPr>
          <w:rFonts w:ascii="Times New Roman" w:eastAsia="Times New Roman" w:hAnsi="Times New Roman" w:cs="Times New Roman"/>
          <w:sz w:val="24"/>
          <w:szCs w:val="24"/>
          <w:lang w:val="sr-Cyrl-RS"/>
        </w:rPr>
        <w:t xml:space="preserve">Правилника </w:t>
      </w:r>
      <w:r w:rsidRPr="002019FE">
        <w:rPr>
          <w:rFonts w:ascii="Times New Roman" w:eastAsia="Times New Roman" w:hAnsi="Times New Roman" w:cs="Times New Roman"/>
          <w:sz w:val="24"/>
          <w:szCs w:val="24"/>
          <w:lang w:val="sr-Cyrl-RS"/>
        </w:rPr>
        <w:t>(максималног износа учешћа Града Ниша).</w:t>
      </w:r>
    </w:p>
    <w:p w14:paraId="4043C883"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Контролу извршења уговорених обавеза извршиће Канцеларија за локални економски развој, у сарадњи са Комисијом.</w:t>
      </w:r>
    </w:p>
    <w:p w14:paraId="03701054" w14:textId="77777777" w:rsidR="0056641A" w:rsidRPr="002019FE" w:rsidRDefault="0056641A">
      <w:pPr>
        <w:spacing w:after="0" w:line="240" w:lineRule="auto"/>
        <w:ind w:firstLine="612"/>
        <w:jc w:val="both"/>
        <w:rPr>
          <w:rFonts w:ascii="Times New Roman" w:eastAsia="Times New Roman" w:hAnsi="Times New Roman" w:cs="Times New Roman"/>
          <w:sz w:val="24"/>
          <w:szCs w:val="24"/>
          <w:lang w:val="sr-Cyrl-RS"/>
        </w:rPr>
      </w:pPr>
      <w:r w:rsidRPr="002019FE">
        <w:rPr>
          <w:rFonts w:ascii="Times New Roman" w:eastAsia="Times New Roman" w:hAnsi="Times New Roman" w:cs="Times New Roman"/>
          <w:sz w:val="24"/>
          <w:szCs w:val="24"/>
          <w:lang w:val="sr-Cyrl-RS"/>
        </w:rPr>
        <w:t>Уколико Корисник средстава није средства наменски утрошио, или радови нису изведени у складу са предмером и предрачуном који је крајњи корисник поднео приликом пријаве, Град Ниш неће уплатити средства додељена јавним позивом.</w:t>
      </w:r>
    </w:p>
    <w:p w14:paraId="7D2F059C" w14:textId="3B0FD75A" w:rsidR="0056641A" w:rsidRPr="002019FE" w:rsidRDefault="0056641A">
      <w:pPr>
        <w:spacing w:after="0" w:line="240" w:lineRule="auto"/>
        <w:ind w:firstLine="612"/>
        <w:jc w:val="both"/>
        <w:rPr>
          <w:rFonts w:ascii="Times New Roman" w:hAnsi="Times New Roman" w:cs="Times New Roman"/>
          <w:bCs/>
          <w:sz w:val="24"/>
          <w:szCs w:val="24"/>
          <w:lang w:val="sr-Cyrl-RS"/>
        </w:rPr>
      </w:pPr>
      <w:r w:rsidRPr="002019FE">
        <w:rPr>
          <w:rFonts w:ascii="Times New Roman" w:hAnsi="Times New Roman" w:cs="Times New Roman"/>
          <w:bCs/>
          <w:sz w:val="24"/>
          <w:szCs w:val="24"/>
          <w:lang w:val="sr-Cyrl-RS"/>
        </w:rPr>
        <w:t>Уколико из оправданог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Пре реализације набавке, крајњи корисник дужан је да се захтевом обрати Комисији и достави јој нову профактуру/предрачун, с тим да субвенционисани износ не може бити већи од претходно одобреног. У овом случају ће се закључити</w:t>
      </w:r>
      <w:r w:rsidR="00176043">
        <w:rPr>
          <w:rFonts w:ascii="Times New Roman" w:hAnsi="Times New Roman" w:cs="Times New Roman"/>
          <w:bCs/>
          <w:sz w:val="24"/>
          <w:szCs w:val="24"/>
          <w:lang w:val="sr-Cyrl-RS"/>
        </w:rPr>
        <w:t xml:space="preserve"> анекс тространог уговора </w:t>
      </w:r>
      <w:r w:rsidRPr="002019FE">
        <w:rPr>
          <w:rFonts w:ascii="Times New Roman" w:hAnsi="Times New Roman" w:cs="Times New Roman"/>
          <w:bCs/>
          <w:sz w:val="24"/>
          <w:szCs w:val="24"/>
          <w:lang w:val="sr-Cyrl-RS"/>
        </w:rPr>
        <w:t>између Града, директног корисника и крајњег корисника.</w:t>
      </w:r>
    </w:p>
    <w:p w14:paraId="13310B6D" w14:textId="77777777" w:rsidR="00DB2DC5" w:rsidRPr="002019FE" w:rsidRDefault="00DB2DC5">
      <w:pPr>
        <w:spacing w:after="0" w:line="240" w:lineRule="auto"/>
        <w:ind w:right="-567" w:firstLine="612"/>
        <w:jc w:val="both"/>
        <w:rPr>
          <w:rFonts w:ascii="Times New Roman" w:hAnsi="Times New Roman" w:cs="Times New Roman"/>
          <w:bCs/>
          <w:sz w:val="24"/>
          <w:szCs w:val="24"/>
        </w:rPr>
      </w:pPr>
    </w:p>
    <w:p w14:paraId="3B69256B" w14:textId="77777777" w:rsidR="00755897" w:rsidRPr="002019FE" w:rsidRDefault="00755897">
      <w:pPr>
        <w:spacing w:after="0" w:line="240" w:lineRule="auto"/>
        <w:ind w:right="-567"/>
        <w:jc w:val="both"/>
        <w:rPr>
          <w:rFonts w:ascii="Times New Roman" w:hAnsi="Times New Roman" w:cs="Times New Roman"/>
          <w:sz w:val="24"/>
          <w:szCs w:val="24"/>
          <w:lang w:val="sr-Cyrl-RS"/>
        </w:rPr>
      </w:pPr>
    </w:p>
    <w:p w14:paraId="5BB07DE6" w14:textId="77777777" w:rsidR="00073FAE" w:rsidRPr="002019FE" w:rsidRDefault="00073FAE">
      <w:pPr>
        <w:spacing w:after="0" w:line="240" w:lineRule="auto"/>
        <w:ind w:firstLine="612"/>
        <w:jc w:val="both"/>
        <w:rPr>
          <w:rFonts w:ascii="Times New Roman" w:eastAsia="Times New Roman" w:hAnsi="Times New Roman" w:cs="Times New Roman"/>
          <w:sz w:val="24"/>
          <w:szCs w:val="24"/>
          <w:lang w:val="sr-Cyrl-CS"/>
        </w:rPr>
      </w:pPr>
    </w:p>
    <w:p w14:paraId="5AF4AE2E" w14:textId="7421ED4F" w:rsidR="005002C2" w:rsidRPr="002019FE" w:rsidRDefault="005002C2" w:rsidP="006D4991">
      <w:pPr>
        <w:spacing w:after="0" w:line="240" w:lineRule="auto"/>
        <w:ind w:right="-709"/>
        <w:jc w:val="both"/>
        <w:rPr>
          <w:rFonts w:ascii="Times New Roman" w:hAnsi="Times New Roman" w:cs="Times New Roman"/>
          <w:sz w:val="24"/>
          <w:szCs w:val="24"/>
          <w:lang w:val="ru-RU"/>
        </w:rPr>
      </w:pPr>
    </w:p>
    <w:sectPr w:rsidR="005002C2" w:rsidRPr="002019FE" w:rsidSect="000B47B1">
      <w:footerReference w:type="default" r:id="rId16"/>
      <w:pgSz w:w="11906" w:h="16838"/>
      <w:pgMar w:top="1418" w:right="1700" w:bottom="1418"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231B70" w15:done="0"/>
  <w15:commentEx w15:paraId="41FCF7A4" w15:done="0"/>
  <w15:commentEx w15:paraId="2C4B0848" w15:done="0"/>
  <w15:commentEx w15:paraId="22EE3B53" w15:done="0"/>
  <w15:commentEx w15:paraId="3F0F1475" w15:done="0"/>
  <w15:commentEx w15:paraId="5A4ABE68" w15:done="0"/>
  <w15:commentEx w15:paraId="5207DA07" w15:done="0"/>
  <w15:commentEx w15:paraId="50FE6A1E" w15:done="0"/>
  <w15:commentEx w15:paraId="3AC4FC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927AD" w14:textId="77777777" w:rsidR="009268A6" w:rsidRDefault="009268A6" w:rsidP="0056641A">
      <w:pPr>
        <w:spacing w:after="0" w:line="240" w:lineRule="auto"/>
      </w:pPr>
      <w:r>
        <w:separator/>
      </w:r>
    </w:p>
  </w:endnote>
  <w:endnote w:type="continuationSeparator" w:id="0">
    <w:p w14:paraId="4BA2624E" w14:textId="77777777" w:rsidR="009268A6" w:rsidRDefault="009268A6" w:rsidP="0056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03629"/>
      <w:docPartObj>
        <w:docPartGallery w:val="Page Numbers (Bottom of Page)"/>
        <w:docPartUnique/>
      </w:docPartObj>
    </w:sdtPr>
    <w:sdtEndPr>
      <w:rPr>
        <w:noProof/>
      </w:rPr>
    </w:sdtEndPr>
    <w:sdtContent>
      <w:p w14:paraId="0EC8BB64" w14:textId="54AC8F86" w:rsidR="00E812AC" w:rsidRDefault="00E812AC">
        <w:pPr>
          <w:pStyle w:val="Footer"/>
          <w:jc w:val="center"/>
        </w:pPr>
        <w:r>
          <w:fldChar w:fldCharType="begin"/>
        </w:r>
        <w:r>
          <w:instrText xml:space="preserve"> PAGE   \* MERGEFORMAT </w:instrText>
        </w:r>
        <w:r>
          <w:fldChar w:fldCharType="separate"/>
        </w:r>
        <w:r w:rsidR="00664652">
          <w:rPr>
            <w:noProof/>
          </w:rPr>
          <w:t>5</w:t>
        </w:r>
        <w:r>
          <w:rPr>
            <w:noProof/>
          </w:rPr>
          <w:fldChar w:fldCharType="end"/>
        </w:r>
      </w:p>
    </w:sdtContent>
  </w:sdt>
  <w:p w14:paraId="55B539EC" w14:textId="77777777" w:rsidR="00E812AC" w:rsidRDefault="00E81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70C86" w14:textId="77777777" w:rsidR="009268A6" w:rsidRDefault="009268A6" w:rsidP="0056641A">
      <w:pPr>
        <w:spacing w:after="0" w:line="240" w:lineRule="auto"/>
      </w:pPr>
      <w:r>
        <w:separator/>
      </w:r>
    </w:p>
  </w:footnote>
  <w:footnote w:type="continuationSeparator" w:id="0">
    <w:p w14:paraId="67764A02" w14:textId="77777777" w:rsidR="009268A6" w:rsidRDefault="009268A6" w:rsidP="00566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E42"/>
    <w:multiLevelType w:val="multilevel"/>
    <w:tmpl w:val="B10C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3450C"/>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
    <w:nsid w:val="06F819EB"/>
    <w:multiLevelType w:val="hybridMultilevel"/>
    <w:tmpl w:val="F5F2DB30"/>
    <w:lvl w:ilvl="0" w:tplc="24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nsid w:val="0B94630A"/>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nsid w:val="0C636F8F"/>
    <w:multiLevelType w:val="hybridMultilevel"/>
    <w:tmpl w:val="104A620A"/>
    <w:lvl w:ilvl="0" w:tplc="08090001">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2932EB"/>
    <w:multiLevelType w:val="multilevel"/>
    <w:tmpl w:val="56AEC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AF15E3"/>
    <w:multiLevelType w:val="hybridMultilevel"/>
    <w:tmpl w:val="8E94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931E2"/>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8">
    <w:nsid w:val="1B1C3C91"/>
    <w:multiLevelType w:val="hybridMultilevel"/>
    <w:tmpl w:val="4FB677AC"/>
    <w:lvl w:ilvl="0" w:tplc="D0CE1FCC">
      <w:start w:val="1"/>
      <w:numFmt w:val="bullet"/>
      <w:lvlText w:val="-"/>
      <w:lvlJc w:val="left"/>
      <w:pPr>
        <w:ind w:left="1080" w:hanging="360"/>
      </w:pPr>
      <w:rPr>
        <w:rFonts w:ascii="Times New Roman" w:eastAsiaTheme="minorHAnsi" w:hAnsi="Times New Roman" w:cs="Times New Roman"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0E6379"/>
    <w:multiLevelType w:val="hybridMultilevel"/>
    <w:tmpl w:val="E3EC5A0A"/>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0">
    <w:nsid w:val="1D660BA3"/>
    <w:multiLevelType w:val="hybridMultilevel"/>
    <w:tmpl w:val="94062DCA"/>
    <w:lvl w:ilvl="0" w:tplc="030C49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135D9"/>
    <w:multiLevelType w:val="multilevel"/>
    <w:tmpl w:val="FB6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38607C"/>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1502CF6"/>
    <w:multiLevelType w:val="hybridMultilevel"/>
    <w:tmpl w:val="06402318"/>
    <w:lvl w:ilvl="0" w:tplc="241A0011">
      <w:start w:val="1"/>
      <w:numFmt w:val="decimal"/>
      <w:lvlText w:val="%1)"/>
      <w:lvlJc w:val="left"/>
      <w:pPr>
        <w:ind w:left="1500" w:hanging="360"/>
      </w:pPr>
    </w:lvl>
    <w:lvl w:ilvl="1" w:tplc="348EAFAC">
      <w:start w:val="1"/>
      <w:numFmt w:val="decimal"/>
      <w:lvlText w:val="(%2)"/>
      <w:lvlJc w:val="left"/>
      <w:pPr>
        <w:ind w:left="2220" w:hanging="360"/>
      </w:pPr>
      <w:rPr>
        <w:rFonts w:hint="default"/>
      </w:rPr>
    </w:lvl>
    <w:lvl w:ilvl="2" w:tplc="20FCE244">
      <w:start w:val="1"/>
      <w:numFmt w:val="decimal"/>
      <w:lvlText w:val="%3."/>
      <w:lvlJc w:val="left"/>
      <w:pPr>
        <w:ind w:left="3120" w:hanging="360"/>
      </w:pPr>
      <w:rPr>
        <w:rFonts w:hint="default"/>
      </w:rPr>
    </w:lvl>
    <w:lvl w:ilvl="3" w:tplc="CEB23BF8">
      <w:start w:val="3"/>
      <w:numFmt w:val="bullet"/>
      <w:lvlText w:val="-"/>
      <w:lvlJc w:val="left"/>
      <w:pPr>
        <w:ind w:left="3660" w:hanging="360"/>
      </w:pPr>
      <w:rPr>
        <w:rFonts w:ascii="Times New Roman" w:eastAsiaTheme="minorEastAsia" w:hAnsi="Times New Roman" w:cs="Times New Roman" w:hint="default"/>
      </w:rPr>
    </w:lvl>
    <w:lvl w:ilvl="4" w:tplc="0C1A0019" w:tentative="1">
      <w:start w:val="1"/>
      <w:numFmt w:val="lowerLetter"/>
      <w:lvlText w:val="%5."/>
      <w:lvlJc w:val="left"/>
      <w:pPr>
        <w:ind w:left="4380" w:hanging="360"/>
      </w:pPr>
    </w:lvl>
    <w:lvl w:ilvl="5" w:tplc="0C1A001B" w:tentative="1">
      <w:start w:val="1"/>
      <w:numFmt w:val="lowerRoman"/>
      <w:lvlText w:val="%6."/>
      <w:lvlJc w:val="right"/>
      <w:pPr>
        <w:ind w:left="5100" w:hanging="180"/>
      </w:pPr>
    </w:lvl>
    <w:lvl w:ilvl="6" w:tplc="0C1A000F" w:tentative="1">
      <w:start w:val="1"/>
      <w:numFmt w:val="decimal"/>
      <w:lvlText w:val="%7."/>
      <w:lvlJc w:val="left"/>
      <w:pPr>
        <w:ind w:left="5820" w:hanging="360"/>
      </w:pPr>
    </w:lvl>
    <w:lvl w:ilvl="7" w:tplc="0C1A0019" w:tentative="1">
      <w:start w:val="1"/>
      <w:numFmt w:val="lowerLetter"/>
      <w:lvlText w:val="%8."/>
      <w:lvlJc w:val="left"/>
      <w:pPr>
        <w:ind w:left="6540" w:hanging="360"/>
      </w:pPr>
    </w:lvl>
    <w:lvl w:ilvl="8" w:tplc="0C1A001B" w:tentative="1">
      <w:start w:val="1"/>
      <w:numFmt w:val="lowerRoman"/>
      <w:lvlText w:val="%9."/>
      <w:lvlJc w:val="right"/>
      <w:pPr>
        <w:ind w:left="7260" w:hanging="180"/>
      </w:pPr>
    </w:lvl>
  </w:abstractNum>
  <w:abstractNum w:abstractNumId="14">
    <w:nsid w:val="21F5656E"/>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5">
    <w:nsid w:val="288D6A5B"/>
    <w:multiLevelType w:val="hybridMultilevel"/>
    <w:tmpl w:val="241EE96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6">
    <w:nsid w:val="29B71C56"/>
    <w:multiLevelType w:val="hybridMultilevel"/>
    <w:tmpl w:val="922C07C8"/>
    <w:lvl w:ilvl="0" w:tplc="7D745B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73484F"/>
    <w:multiLevelType w:val="multilevel"/>
    <w:tmpl w:val="87D2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8B5BB2"/>
    <w:multiLevelType w:val="hybridMultilevel"/>
    <w:tmpl w:val="A9A001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AB48C0"/>
    <w:multiLevelType w:val="multilevel"/>
    <w:tmpl w:val="6A1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C38022D"/>
    <w:multiLevelType w:val="multilevel"/>
    <w:tmpl w:val="59AA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0C3F98"/>
    <w:multiLevelType w:val="multilevel"/>
    <w:tmpl w:val="BC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20E5A43"/>
    <w:multiLevelType w:val="multilevel"/>
    <w:tmpl w:val="20F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C25372"/>
    <w:multiLevelType w:val="multilevel"/>
    <w:tmpl w:val="FBBC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E428C4"/>
    <w:multiLevelType w:val="multilevel"/>
    <w:tmpl w:val="4720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79007C"/>
    <w:multiLevelType w:val="hybridMultilevel"/>
    <w:tmpl w:val="A9A001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2D4C82"/>
    <w:multiLevelType w:val="multilevel"/>
    <w:tmpl w:val="B75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4481897"/>
    <w:multiLevelType w:val="multilevel"/>
    <w:tmpl w:val="163C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954414"/>
    <w:multiLevelType w:val="hybridMultilevel"/>
    <w:tmpl w:val="CF7E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E24349"/>
    <w:multiLevelType w:val="hybridMultilevel"/>
    <w:tmpl w:val="36F25C34"/>
    <w:lvl w:ilvl="0" w:tplc="BB86B390">
      <w:start w:val="1"/>
      <w:numFmt w:val="decimal"/>
      <w:lvlText w:val="%1)"/>
      <w:lvlJc w:val="left"/>
      <w:pPr>
        <w:ind w:left="972" w:hanging="360"/>
      </w:pPr>
      <w:rPr>
        <w:rFonts w:eastAsiaTheme="minorHAnsi"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nsid w:val="61264751"/>
    <w:multiLevelType w:val="hybridMultilevel"/>
    <w:tmpl w:val="A0FED21A"/>
    <w:lvl w:ilvl="0" w:tplc="9B964126">
      <w:start w:val="1"/>
      <w:numFmt w:val="decimal"/>
      <w:lvlText w:val="%1)"/>
      <w:lvlJc w:val="left"/>
      <w:pPr>
        <w:ind w:left="1080" w:hanging="360"/>
      </w:pPr>
      <w:rPr>
        <w:rFonts w:hint="default"/>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2">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70C164D3"/>
    <w:multiLevelType w:val="hybridMultilevel"/>
    <w:tmpl w:val="45681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2B5FB3"/>
    <w:multiLevelType w:val="hybridMultilevel"/>
    <w:tmpl w:val="28941D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A5C7269"/>
    <w:multiLevelType w:val="hybridMultilevel"/>
    <w:tmpl w:val="927C3BEA"/>
    <w:lvl w:ilvl="0" w:tplc="FF4CC600">
      <w:start w:val="1"/>
      <w:numFmt w:val="decimal"/>
      <w:lvlText w:val="%1."/>
      <w:lvlJc w:val="left"/>
      <w:pPr>
        <w:ind w:left="487" w:hanging="360"/>
      </w:pPr>
      <w:rPr>
        <w:rFonts w:eastAsia="Times New Roman" w:hint="default"/>
      </w:rPr>
    </w:lvl>
    <w:lvl w:ilvl="1" w:tplc="08090019" w:tentative="1">
      <w:start w:val="1"/>
      <w:numFmt w:val="lowerLetter"/>
      <w:lvlText w:val="%2."/>
      <w:lvlJc w:val="left"/>
      <w:pPr>
        <w:ind w:left="1207" w:hanging="360"/>
      </w:pPr>
    </w:lvl>
    <w:lvl w:ilvl="2" w:tplc="0809001B" w:tentative="1">
      <w:start w:val="1"/>
      <w:numFmt w:val="lowerRoman"/>
      <w:lvlText w:val="%3."/>
      <w:lvlJc w:val="right"/>
      <w:pPr>
        <w:ind w:left="1927" w:hanging="180"/>
      </w:pPr>
    </w:lvl>
    <w:lvl w:ilvl="3" w:tplc="0809000F" w:tentative="1">
      <w:start w:val="1"/>
      <w:numFmt w:val="decimal"/>
      <w:lvlText w:val="%4."/>
      <w:lvlJc w:val="left"/>
      <w:pPr>
        <w:ind w:left="2647" w:hanging="360"/>
      </w:pPr>
    </w:lvl>
    <w:lvl w:ilvl="4" w:tplc="08090019" w:tentative="1">
      <w:start w:val="1"/>
      <w:numFmt w:val="lowerLetter"/>
      <w:lvlText w:val="%5."/>
      <w:lvlJc w:val="left"/>
      <w:pPr>
        <w:ind w:left="3367" w:hanging="360"/>
      </w:pPr>
    </w:lvl>
    <w:lvl w:ilvl="5" w:tplc="0809001B" w:tentative="1">
      <w:start w:val="1"/>
      <w:numFmt w:val="lowerRoman"/>
      <w:lvlText w:val="%6."/>
      <w:lvlJc w:val="right"/>
      <w:pPr>
        <w:ind w:left="4087" w:hanging="180"/>
      </w:pPr>
    </w:lvl>
    <w:lvl w:ilvl="6" w:tplc="0809000F" w:tentative="1">
      <w:start w:val="1"/>
      <w:numFmt w:val="decimal"/>
      <w:lvlText w:val="%7."/>
      <w:lvlJc w:val="left"/>
      <w:pPr>
        <w:ind w:left="4807" w:hanging="360"/>
      </w:pPr>
    </w:lvl>
    <w:lvl w:ilvl="7" w:tplc="08090019" w:tentative="1">
      <w:start w:val="1"/>
      <w:numFmt w:val="lowerLetter"/>
      <w:lvlText w:val="%8."/>
      <w:lvlJc w:val="left"/>
      <w:pPr>
        <w:ind w:left="5527" w:hanging="360"/>
      </w:pPr>
    </w:lvl>
    <w:lvl w:ilvl="8" w:tplc="0809001B" w:tentative="1">
      <w:start w:val="1"/>
      <w:numFmt w:val="lowerRoman"/>
      <w:lvlText w:val="%9."/>
      <w:lvlJc w:val="right"/>
      <w:pPr>
        <w:ind w:left="6247" w:hanging="180"/>
      </w:pPr>
    </w:lvl>
  </w:abstractNum>
  <w:num w:numId="1">
    <w:abstractNumId w:val="19"/>
  </w:num>
  <w:num w:numId="2">
    <w:abstractNumId w:val="24"/>
  </w:num>
  <w:num w:numId="3">
    <w:abstractNumId w:val="11"/>
  </w:num>
  <w:num w:numId="4">
    <w:abstractNumId w:val="17"/>
  </w:num>
  <w:num w:numId="5">
    <w:abstractNumId w:val="22"/>
  </w:num>
  <w:num w:numId="6">
    <w:abstractNumId w:val="21"/>
  </w:num>
  <w:num w:numId="7">
    <w:abstractNumId w:val="27"/>
  </w:num>
  <w:num w:numId="8">
    <w:abstractNumId w:val="25"/>
  </w:num>
  <w:num w:numId="9">
    <w:abstractNumId w:val="0"/>
  </w:num>
  <w:num w:numId="10">
    <w:abstractNumId w:val="28"/>
  </w:num>
  <w:num w:numId="11">
    <w:abstractNumId w:val="5"/>
  </w:num>
  <w:num w:numId="12">
    <w:abstractNumId w:val="32"/>
  </w:num>
  <w:num w:numId="13">
    <w:abstractNumId w:val="13"/>
  </w:num>
  <w:num w:numId="14">
    <w:abstractNumId w:val="4"/>
  </w:num>
  <w:num w:numId="15">
    <w:abstractNumId w:val="33"/>
  </w:num>
  <w:num w:numId="16">
    <w:abstractNumId w:val="26"/>
  </w:num>
  <w:num w:numId="17">
    <w:abstractNumId w:val="31"/>
  </w:num>
  <w:num w:numId="18">
    <w:abstractNumId w:val="18"/>
  </w:num>
  <w:num w:numId="19">
    <w:abstractNumId w:val="16"/>
  </w:num>
  <w:num w:numId="20">
    <w:abstractNumId w:val="2"/>
  </w:num>
  <w:num w:numId="21">
    <w:abstractNumId w:val="10"/>
  </w:num>
  <w:num w:numId="22">
    <w:abstractNumId w:val="6"/>
  </w:num>
  <w:num w:numId="23">
    <w:abstractNumId w:val="8"/>
  </w:num>
  <w:num w:numId="24">
    <w:abstractNumId w:val="9"/>
  </w:num>
  <w:num w:numId="25">
    <w:abstractNumId w:val="35"/>
  </w:num>
  <w:num w:numId="26">
    <w:abstractNumId w:val="7"/>
  </w:num>
  <w:num w:numId="27">
    <w:abstractNumId w:val="12"/>
  </w:num>
  <w:num w:numId="28">
    <w:abstractNumId w:val="20"/>
  </w:num>
  <w:num w:numId="29">
    <w:abstractNumId w:val="23"/>
  </w:num>
  <w:num w:numId="30">
    <w:abstractNumId w:val="29"/>
  </w:num>
  <w:num w:numId="31">
    <w:abstractNumId w:val="30"/>
  </w:num>
  <w:num w:numId="32">
    <w:abstractNumId w:val="1"/>
  </w:num>
  <w:num w:numId="33">
    <w:abstractNumId w:val="3"/>
  </w:num>
  <w:num w:numId="34">
    <w:abstractNumId w:val="14"/>
  </w:num>
  <w:num w:numId="35">
    <w:abstractNumId w:val="15"/>
  </w:num>
  <w:num w:numId="3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nad Kalčić">
    <w15:presenceInfo w15:providerId="AD" w15:userId="S-1-5-21-3220203392-3093635343-1025289711-2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xsLAwNzW3sLQ0MDZR0lEKTi0uzszPAymwrAUAYXcb5SwAAAA="/>
  </w:docVars>
  <w:rsids>
    <w:rsidRoot w:val="00C02234"/>
    <w:rsid w:val="00014168"/>
    <w:rsid w:val="0002799C"/>
    <w:rsid w:val="00032A96"/>
    <w:rsid w:val="000370D9"/>
    <w:rsid w:val="00043D7E"/>
    <w:rsid w:val="00070100"/>
    <w:rsid w:val="00070295"/>
    <w:rsid w:val="000716CA"/>
    <w:rsid w:val="00073FAE"/>
    <w:rsid w:val="000946E2"/>
    <w:rsid w:val="000958B1"/>
    <w:rsid w:val="000A4AA0"/>
    <w:rsid w:val="000A7535"/>
    <w:rsid w:val="000A7E61"/>
    <w:rsid w:val="000B293C"/>
    <w:rsid w:val="000B47B1"/>
    <w:rsid w:val="00101D16"/>
    <w:rsid w:val="00106E34"/>
    <w:rsid w:val="00111DEC"/>
    <w:rsid w:val="00122032"/>
    <w:rsid w:val="00125FF0"/>
    <w:rsid w:val="00167CE9"/>
    <w:rsid w:val="00170B91"/>
    <w:rsid w:val="00170D22"/>
    <w:rsid w:val="00176043"/>
    <w:rsid w:val="00181D9C"/>
    <w:rsid w:val="00196635"/>
    <w:rsid w:val="001A3843"/>
    <w:rsid w:val="001A7064"/>
    <w:rsid w:val="001B1AA5"/>
    <w:rsid w:val="001D1FED"/>
    <w:rsid w:val="001D3145"/>
    <w:rsid w:val="001D3698"/>
    <w:rsid w:val="001D55B2"/>
    <w:rsid w:val="001E2610"/>
    <w:rsid w:val="001E7A75"/>
    <w:rsid w:val="001F14DA"/>
    <w:rsid w:val="002014EC"/>
    <w:rsid w:val="002019FE"/>
    <w:rsid w:val="002031FB"/>
    <w:rsid w:val="00205F6E"/>
    <w:rsid w:val="0023178F"/>
    <w:rsid w:val="0023311E"/>
    <w:rsid w:val="002348B0"/>
    <w:rsid w:val="00244F90"/>
    <w:rsid w:val="00257E6B"/>
    <w:rsid w:val="00264B2E"/>
    <w:rsid w:val="0026613A"/>
    <w:rsid w:val="00282922"/>
    <w:rsid w:val="00292C26"/>
    <w:rsid w:val="002D47FD"/>
    <w:rsid w:val="002D5D2C"/>
    <w:rsid w:val="00304A9D"/>
    <w:rsid w:val="00306236"/>
    <w:rsid w:val="00310250"/>
    <w:rsid w:val="00315C8D"/>
    <w:rsid w:val="00343965"/>
    <w:rsid w:val="00355161"/>
    <w:rsid w:val="003669F9"/>
    <w:rsid w:val="00371DCA"/>
    <w:rsid w:val="00375AF8"/>
    <w:rsid w:val="00384217"/>
    <w:rsid w:val="0038671A"/>
    <w:rsid w:val="0039201C"/>
    <w:rsid w:val="003977B4"/>
    <w:rsid w:val="003A36D9"/>
    <w:rsid w:val="003B42EF"/>
    <w:rsid w:val="003D5E18"/>
    <w:rsid w:val="003D7EA7"/>
    <w:rsid w:val="003E57CC"/>
    <w:rsid w:val="00401A92"/>
    <w:rsid w:val="004269DE"/>
    <w:rsid w:val="004432E4"/>
    <w:rsid w:val="00456DD7"/>
    <w:rsid w:val="004652B5"/>
    <w:rsid w:val="00472841"/>
    <w:rsid w:val="00477FF5"/>
    <w:rsid w:val="00495775"/>
    <w:rsid w:val="004A1497"/>
    <w:rsid w:val="004B122A"/>
    <w:rsid w:val="004B12F1"/>
    <w:rsid w:val="004B58AF"/>
    <w:rsid w:val="004C1BCC"/>
    <w:rsid w:val="004E7C0B"/>
    <w:rsid w:val="005002C2"/>
    <w:rsid w:val="00506A4F"/>
    <w:rsid w:val="0056641A"/>
    <w:rsid w:val="00566901"/>
    <w:rsid w:val="00575057"/>
    <w:rsid w:val="00581A1E"/>
    <w:rsid w:val="005A1F2F"/>
    <w:rsid w:val="005D0892"/>
    <w:rsid w:val="005D6FA5"/>
    <w:rsid w:val="006127F7"/>
    <w:rsid w:val="00615FAF"/>
    <w:rsid w:val="00633628"/>
    <w:rsid w:val="006418AB"/>
    <w:rsid w:val="00655CF3"/>
    <w:rsid w:val="006619ED"/>
    <w:rsid w:val="00664652"/>
    <w:rsid w:val="0067591F"/>
    <w:rsid w:val="00677A19"/>
    <w:rsid w:val="006805BC"/>
    <w:rsid w:val="006A649A"/>
    <w:rsid w:val="006C1D4F"/>
    <w:rsid w:val="006D4991"/>
    <w:rsid w:val="006D6C05"/>
    <w:rsid w:val="006E3AED"/>
    <w:rsid w:val="00704ACD"/>
    <w:rsid w:val="00730EFA"/>
    <w:rsid w:val="00755897"/>
    <w:rsid w:val="0077633C"/>
    <w:rsid w:val="00780385"/>
    <w:rsid w:val="00781E7C"/>
    <w:rsid w:val="007F79A2"/>
    <w:rsid w:val="00812E7D"/>
    <w:rsid w:val="008532B0"/>
    <w:rsid w:val="00856F09"/>
    <w:rsid w:val="00861EFC"/>
    <w:rsid w:val="00865674"/>
    <w:rsid w:val="008670A3"/>
    <w:rsid w:val="00882F15"/>
    <w:rsid w:val="008A2B2B"/>
    <w:rsid w:val="008D6432"/>
    <w:rsid w:val="00901956"/>
    <w:rsid w:val="009056C3"/>
    <w:rsid w:val="0092245B"/>
    <w:rsid w:val="009268A6"/>
    <w:rsid w:val="00927126"/>
    <w:rsid w:val="009336C4"/>
    <w:rsid w:val="00941F41"/>
    <w:rsid w:val="00950116"/>
    <w:rsid w:val="009866B2"/>
    <w:rsid w:val="009B7CE3"/>
    <w:rsid w:val="009F3E51"/>
    <w:rsid w:val="00A03636"/>
    <w:rsid w:val="00A111E0"/>
    <w:rsid w:val="00A32678"/>
    <w:rsid w:val="00A46924"/>
    <w:rsid w:val="00A54180"/>
    <w:rsid w:val="00A54224"/>
    <w:rsid w:val="00A56779"/>
    <w:rsid w:val="00A90201"/>
    <w:rsid w:val="00A9223D"/>
    <w:rsid w:val="00AB0E5A"/>
    <w:rsid w:val="00AD7BEF"/>
    <w:rsid w:val="00AE2FFB"/>
    <w:rsid w:val="00AF3760"/>
    <w:rsid w:val="00B269BC"/>
    <w:rsid w:val="00B344D7"/>
    <w:rsid w:val="00B638FE"/>
    <w:rsid w:val="00B830E3"/>
    <w:rsid w:val="00B95CD3"/>
    <w:rsid w:val="00BC425C"/>
    <w:rsid w:val="00BD0DBD"/>
    <w:rsid w:val="00BD7FF6"/>
    <w:rsid w:val="00C02234"/>
    <w:rsid w:val="00C1463C"/>
    <w:rsid w:val="00C14A7D"/>
    <w:rsid w:val="00C1561F"/>
    <w:rsid w:val="00C220DE"/>
    <w:rsid w:val="00C23074"/>
    <w:rsid w:val="00C24B4C"/>
    <w:rsid w:val="00C272B8"/>
    <w:rsid w:val="00C272D0"/>
    <w:rsid w:val="00C4222F"/>
    <w:rsid w:val="00C55240"/>
    <w:rsid w:val="00C555B9"/>
    <w:rsid w:val="00C55DD9"/>
    <w:rsid w:val="00C8164B"/>
    <w:rsid w:val="00CB219F"/>
    <w:rsid w:val="00CB5E3D"/>
    <w:rsid w:val="00CB6D0A"/>
    <w:rsid w:val="00CC6090"/>
    <w:rsid w:val="00CF1E2C"/>
    <w:rsid w:val="00CF22D8"/>
    <w:rsid w:val="00D206D1"/>
    <w:rsid w:val="00D250DB"/>
    <w:rsid w:val="00D4483A"/>
    <w:rsid w:val="00D65061"/>
    <w:rsid w:val="00D71EBA"/>
    <w:rsid w:val="00D80128"/>
    <w:rsid w:val="00D8290C"/>
    <w:rsid w:val="00D84BD3"/>
    <w:rsid w:val="00DA1025"/>
    <w:rsid w:val="00DA1C76"/>
    <w:rsid w:val="00DB09E4"/>
    <w:rsid w:val="00DB2DC5"/>
    <w:rsid w:val="00DC628C"/>
    <w:rsid w:val="00DD06A3"/>
    <w:rsid w:val="00DD3214"/>
    <w:rsid w:val="00DD3527"/>
    <w:rsid w:val="00E17F29"/>
    <w:rsid w:val="00E532D0"/>
    <w:rsid w:val="00E54753"/>
    <w:rsid w:val="00E812AC"/>
    <w:rsid w:val="00E936BE"/>
    <w:rsid w:val="00EB4679"/>
    <w:rsid w:val="00EE303D"/>
    <w:rsid w:val="00EE4DF5"/>
    <w:rsid w:val="00EF315F"/>
    <w:rsid w:val="00EF71D2"/>
    <w:rsid w:val="00F137C4"/>
    <w:rsid w:val="00F27D5D"/>
    <w:rsid w:val="00F44F57"/>
    <w:rsid w:val="00F57F2D"/>
    <w:rsid w:val="00F83712"/>
    <w:rsid w:val="00F92659"/>
    <w:rsid w:val="00F926D5"/>
    <w:rsid w:val="00FA4C07"/>
    <w:rsid w:val="00FA5241"/>
    <w:rsid w:val="00FA5C71"/>
    <w:rsid w:val="00FA78F3"/>
    <w:rsid w:val="00FB63C6"/>
    <w:rsid w:val="00FD1400"/>
    <w:rsid w:val="00FD219D"/>
    <w:rsid w:val="00FE5F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5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6E"/>
  </w:style>
  <w:style w:type="paragraph" w:styleId="Heading1">
    <w:name w:val="heading 1"/>
    <w:basedOn w:val="Normal"/>
    <w:next w:val="Normal"/>
    <w:link w:val="Heading1Char"/>
    <w:uiPriority w:val="9"/>
    <w:qFormat/>
    <w:rsid w:val="00730EFA"/>
    <w:pPr>
      <w:keepNext/>
      <w:keepLines/>
      <w:spacing w:before="400" w:after="40" w:line="360" w:lineRule="auto"/>
      <w:jc w:val="center"/>
      <w:outlineLvl w:val="0"/>
    </w:pPr>
    <w:rPr>
      <w:rFonts w:ascii="Times New Roman" w:eastAsiaTheme="majorEastAsia" w:hAnsi="Times New Roman" w:cstheme="majorBidi"/>
      <w:caps/>
      <w:sz w:val="24"/>
      <w:szCs w:val="36"/>
    </w:rPr>
  </w:style>
  <w:style w:type="paragraph" w:styleId="Heading2">
    <w:name w:val="heading 2"/>
    <w:basedOn w:val="Normal"/>
    <w:next w:val="Normal"/>
    <w:link w:val="Heading2Char"/>
    <w:uiPriority w:val="9"/>
    <w:semiHidden/>
    <w:unhideWhenUsed/>
    <w:qFormat/>
    <w:rsid w:val="00CB5E3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B5E3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B5E3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B5E3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B5E3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B5E3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B5E3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B5E3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34"/>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Strong">
    <w:name w:val="Strong"/>
    <w:basedOn w:val="DefaultParagraphFont"/>
    <w:uiPriority w:val="22"/>
    <w:qFormat/>
    <w:rsid w:val="00CB5E3D"/>
    <w:rPr>
      <w:b/>
      <w:bCs/>
    </w:rPr>
  </w:style>
  <w:style w:type="character" w:styleId="Emphasis">
    <w:name w:val="Emphasis"/>
    <w:basedOn w:val="DefaultParagraphFont"/>
    <w:uiPriority w:val="20"/>
    <w:qFormat/>
    <w:rsid w:val="00CB5E3D"/>
    <w:rPr>
      <w:i/>
      <w:iCs/>
    </w:rPr>
  </w:style>
  <w:style w:type="paragraph" w:styleId="NoSpacing">
    <w:name w:val="No Spacing"/>
    <w:uiPriority w:val="1"/>
    <w:qFormat/>
    <w:rsid w:val="00CB5E3D"/>
    <w:pPr>
      <w:spacing w:after="0" w:line="240" w:lineRule="auto"/>
    </w:pPr>
  </w:style>
  <w:style w:type="paragraph" w:styleId="ListParagraph">
    <w:name w:val="List Paragraph"/>
    <w:basedOn w:val="Normal"/>
    <w:uiPriority w:val="34"/>
    <w:qFormat/>
    <w:rsid w:val="00C02234"/>
    <w:pPr>
      <w:ind w:left="720"/>
      <w:contextualSpacing/>
    </w:pPr>
  </w:style>
  <w:style w:type="character" w:styleId="CommentReference">
    <w:name w:val="annotation reference"/>
    <w:basedOn w:val="DefaultParagraphFont"/>
    <w:uiPriority w:val="99"/>
    <w:semiHidden/>
    <w:unhideWhenUsed/>
    <w:rsid w:val="00615FAF"/>
    <w:rPr>
      <w:sz w:val="16"/>
      <w:szCs w:val="16"/>
    </w:rPr>
  </w:style>
  <w:style w:type="paragraph" w:styleId="CommentText">
    <w:name w:val="annotation text"/>
    <w:basedOn w:val="Normal"/>
    <w:link w:val="CommentTextChar"/>
    <w:uiPriority w:val="99"/>
    <w:unhideWhenUsed/>
    <w:rsid w:val="00615FAF"/>
    <w:pPr>
      <w:spacing w:line="240" w:lineRule="auto"/>
    </w:pPr>
    <w:rPr>
      <w:sz w:val="20"/>
      <w:szCs w:val="20"/>
    </w:rPr>
  </w:style>
  <w:style w:type="character" w:customStyle="1" w:styleId="CommentTextChar">
    <w:name w:val="Comment Text Char"/>
    <w:basedOn w:val="DefaultParagraphFont"/>
    <w:link w:val="CommentText"/>
    <w:uiPriority w:val="99"/>
    <w:rsid w:val="00615FAF"/>
    <w:rPr>
      <w:sz w:val="20"/>
      <w:szCs w:val="20"/>
    </w:rPr>
  </w:style>
  <w:style w:type="paragraph" w:styleId="CommentSubject">
    <w:name w:val="annotation subject"/>
    <w:basedOn w:val="CommentText"/>
    <w:next w:val="CommentText"/>
    <w:link w:val="CommentSubjectChar"/>
    <w:uiPriority w:val="99"/>
    <w:semiHidden/>
    <w:unhideWhenUsed/>
    <w:rsid w:val="00615FAF"/>
    <w:rPr>
      <w:b/>
      <w:bCs/>
    </w:rPr>
  </w:style>
  <w:style w:type="character" w:customStyle="1" w:styleId="CommentSubjectChar">
    <w:name w:val="Comment Subject Char"/>
    <w:basedOn w:val="CommentTextChar"/>
    <w:link w:val="CommentSubject"/>
    <w:uiPriority w:val="99"/>
    <w:semiHidden/>
    <w:rsid w:val="00615FAF"/>
    <w:rPr>
      <w:b/>
      <w:bCs/>
      <w:sz w:val="20"/>
      <w:szCs w:val="20"/>
    </w:rPr>
  </w:style>
  <w:style w:type="paragraph" w:styleId="BalloonText">
    <w:name w:val="Balloon Text"/>
    <w:basedOn w:val="Normal"/>
    <w:link w:val="BalloonTextChar"/>
    <w:uiPriority w:val="99"/>
    <w:semiHidden/>
    <w:unhideWhenUsed/>
    <w:rsid w:val="0061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AF"/>
    <w:rPr>
      <w:rFonts w:ascii="Segoe UI" w:hAnsi="Segoe UI" w:cs="Segoe UI"/>
      <w:sz w:val="18"/>
      <w:szCs w:val="18"/>
    </w:rPr>
  </w:style>
  <w:style w:type="character" w:styleId="Hyperlink">
    <w:name w:val="Hyperlink"/>
    <w:basedOn w:val="DefaultParagraphFont"/>
    <w:uiPriority w:val="99"/>
    <w:unhideWhenUsed/>
    <w:rsid w:val="001D3145"/>
    <w:rPr>
      <w:color w:val="0563C1" w:themeColor="hyperlink"/>
      <w:u w:val="single"/>
    </w:rPr>
  </w:style>
  <w:style w:type="table" w:customStyle="1" w:styleId="TableGrid">
    <w:name w:val="TableGrid"/>
    <w:rsid w:val="00101D16"/>
    <w:pPr>
      <w:spacing w:after="0" w:line="240" w:lineRule="auto"/>
    </w:pPr>
    <w:rPr>
      <w:lang w:val="sr-Cyrl-CS" w:eastAsia="sr-Cyrl-C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30EFA"/>
    <w:rPr>
      <w:rFonts w:ascii="Times New Roman" w:eastAsiaTheme="majorEastAsia" w:hAnsi="Times New Roman" w:cstheme="majorBidi"/>
      <w:caps/>
      <w:sz w:val="24"/>
      <w:szCs w:val="36"/>
    </w:rPr>
  </w:style>
  <w:style w:type="character" w:customStyle="1" w:styleId="Heading2Char">
    <w:name w:val="Heading 2 Char"/>
    <w:basedOn w:val="DefaultParagraphFont"/>
    <w:link w:val="Heading2"/>
    <w:uiPriority w:val="9"/>
    <w:semiHidden/>
    <w:rsid w:val="00CB5E3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B5E3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B5E3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B5E3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B5E3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B5E3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B5E3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B5E3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B5E3D"/>
    <w:pPr>
      <w:spacing w:line="240" w:lineRule="auto"/>
    </w:pPr>
    <w:rPr>
      <w:b/>
      <w:bCs/>
      <w:smallCaps/>
      <w:color w:val="595959" w:themeColor="text1" w:themeTint="A6"/>
    </w:rPr>
  </w:style>
  <w:style w:type="paragraph" w:styleId="Title">
    <w:name w:val="Title"/>
    <w:basedOn w:val="Normal"/>
    <w:next w:val="Normal"/>
    <w:link w:val="TitleChar"/>
    <w:uiPriority w:val="10"/>
    <w:qFormat/>
    <w:rsid w:val="00CB5E3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B5E3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B5E3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B5E3D"/>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CB5E3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B5E3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B5E3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B5E3D"/>
    <w:rPr>
      <w:color w:val="404040" w:themeColor="text1" w:themeTint="BF"/>
      <w:sz w:val="32"/>
      <w:szCs w:val="32"/>
    </w:rPr>
  </w:style>
  <w:style w:type="character" w:styleId="SubtleEmphasis">
    <w:name w:val="Subtle Emphasis"/>
    <w:basedOn w:val="DefaultParagraphFont"/>
    <w:uiPriority w:val="19"/>
    <w:qFormat/>
    <w:rsid w:val="00CB5E3D"/>
    <w:rPr>
      <w:i/>
      <w:iCs/>
      <w:color w:val="595959" w:themeColor="text1" w:themeTint="A6"/>
    </w:rPr>
  </w:style>
  <w:style w:type="character" w:styleId="IntenseEmphasis">
    <w:name w:val="Intense Emphasis"/>
    <w:basedOn w:val="DefaultParagraphFont"/>
    <w:uiPriority w:val="21"/>
    <w:qFormat/>
    <w:rsid w:val="00CB5E3D"/>
    <w:rPr>
      <w:b/>
      <w:bCs/>
      <w:i/>
      <w:iCs/>
    </w:rPr>
  </w:style>
  <w:style w:type="character" w:styleId="SubtleReference">
    <w:name w:val="Subtle Reference"/>
    <w:basedOn w:val="DefaultParagraphFont"/>
    <w:uiPriority w:val="31"/>
    <w:qFormat/>
    <w:rsid w:val="00CB5E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5E3D"/>
    <w:rPr>
      <w:b/>
      <w:bCs/>
      <w:caps w:val="0"/>
      <w:smallCaps/>
      <w:color w:val="auto"/>
      <w:spacing w:val="3"/>
      <w:u w:val="single"/>
    </w:rPr>
  </w:style>
  <w:style w:type="character" w:styleId="BookTitle">
    <w:name w:val="Book Title"/>
    <w:basedOn w:val="DefaultParagraphFont"/>
    <w:uiPriority w:val="33"/>
    <w:qFormat/>
    <w:rsid w:val="00CB5E3D"/>
    <w:rPr>
      <w:b/>
      <w:bCs/>
      <w:smallCaps/>
      <w:spacing w:val="7"/>
    </w:rPr>
  </w:style>
  <w:style w:type="paragraph" w:styleId="TOCHeading">
    <w:name w:val="TOC Heading"/>
    <w:basedOn w:val="Heading1"/>
    <w:next w:val="Normal"/>
    <w:uiPriority w:val="39"/>
    <w:semiHidden/>
    <w:unhideWhenUsed/>
    <w:qFormat/>
    <w:rsid w:val="00CB5E3D"/>
    <w:pPr>
      <w:outlineLvl w:val="9"/>
    </w:pPr>
  </w:style>
  <w:style w:type="paragraph" w:styleId="Header">
    <w:name w:val="header"/>
    <w:basedOn w:val="Normal"/>
    <w:link w:val="HeaderChar"/>
    <w:uiPriority w:val="99"/>
    <w:unhideWhenUsed/>
    <w:rsid w:val="0056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41A"/>
  </w:style>
  <w:style w:type="paragraph" w:styleId="Footer">
    <w:name w:val="footer"/>
    <w:basedOn w:val="Normal"/>
    <w:link w:val="FooterChar"/>
    <w:uiPriority w:val="99"/>
    <w:unhideWhenUsed/>
    <w:rsid w:val="0056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41A"/>
  </w:style>
  <w:style w:type="paragraph" w:styleId="Revision">
    <w:name w:val="Revision"/>
    <w:hidden/>
    <w:uiPriority w:val="99"/>
    <w:semiHidden/>
    <w:rsid w:val="002331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F6E"/>
  </w:style>
  <w:style w:type="paragraph" w:styleId="Heading1">
    <w:name w:val="heading 1"/>
    <w:basedOn w:val="Normal"/>
    <w:next w:val="Normal"/>
    <w:link w:val="Heading1Char"/>
    <w:uiPriority w:val="9"/>
    <w:qFormat/>
    <w:rsid w:val="00730EFA"/>
    <w:pPr>
      <w:keepNext/>
      <w:keepLines/>
      <w:spacing w:before="400" w:after="40" w:line="360" w:lineRule="auto"/>
      <w:jc w:val="center"/>
      <w:outlineLvl w:val="0"/>
    </w:pPr>
    <w:rPr>
      <w:rFonts w:ascii="Times New Roman" w:eastAsiaTheme="majorEastAsia" w:hAnsi="Times New Roman" w:cstheme="majorBidi"/>
      <w:caps/>
      <w:sz w:val="24"/>
      <w:szCs w:val="36"/>
    </w:rPr>
  </w:style>
  <w:style w:type="paragraph" w:styleId="Heading2">
    <w:name w:val="heading 2"/>
    <w:basedOn w:val="Normal"/>
    <w:next w:val="Normal"/>
    <w:link w:val="Heading2Char"/>
    <w:uiPriority w:val="9"/>
    <w:semiHidden/>
    <w:unhideWhenUsed/>
    <w:qFormat/>
    <w:rsid w:val="00CB5E3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B5E3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B5E3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B5E3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B5E3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B5E3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B5E3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B5E3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234"/>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Strong">
    <w:name w:val="Strong"/>
    <w:basedOn w:val="DefaultParagraphFont"/>
    <w:uiPriority w:val="22"/>
    <w:qFormat/>
    <w:rsid w:val="00CB5E3D"/>
    <w:rPr>
      <w:b/>
      <w:bCs/>
    </w:rPr>
  </w:style>
  <w:style w:type="character" w:styleId="Emphasis">
    <w:name w:val="Emphasis"/>
    <w:basedOn w:val="DefaultParagraphFont"/>
    <w:uiPriority w:val="20"/>
    <w:qFormat/>
    <w:rsid w:val="00CB5E3D"/>
    <w:rPr>
      <w:i/>
      <w:iCs/>
    </w:rPr>
  </w:style>
  <w:style w:type="paragraph" w:styleId="NoSpacing">
    <w:name w:val="No Spacing"/>
    <w:uiPriority w:val="1"/>
    <w:qFormat/>
    <w:rsid w:val="00CB5E3D"/>
    <w:pPr>
      <w:spacing w:after="0" w:line="240" w:lineRule="auto"/>
    </w:pPr>
  </w:style>
  <w:style w:type="paragraph" w:styleId="ListParagraph">
    <w:name w:val="List Paragraph"/>
    <w:basedOn w:val="Normal"/>
    <w:uiPriority w:val="34"/>
    <w:qFormat/>
    <w:rsid w:val="00C02234"/>
    <w:pPr>
      <w:ind w:left="720"/>
      <w:contextualSpacing/>
    </w:pPr>
  </w:style>
  <w:style w:type="character" w:styleId="CommentReference">
    <w:name w:val="annotation reference"/>
    <w:basedOn w:val="DefaultParagraphFont"/>
    <w:uiPriority w:val="99"/>
    <w:semiHidden/>
    <w:unhideWhenUsed/>
    <w:rsid w:val="00615FAF"/>
    <w:rPr>
      <w:sz w:val="16"/>
      <w:szCs w:val="16"/>
    </w:rPr>
  </w:style>
  <w:style w:type="paragraph" w:styleId="CommentText">
    <w:name w:val="annotation text"/>
    <w:basedOn w:val="Normal"/>
    <w:link w:val="CommentTextChar"/>
    <w:uiPriority w:val="99"/>
    <w:unhideWhenUsed/>
    <w:rsid w:val="00615FAF"/>
    <w:pPr>
      <w:spacing w:line="240" w:lineRule="auto"/>
    </w:pPr>
    <w:rPr>
      <w:sz w:val="20"/>
      <w:szCs w:val="20"/>
    </w:rPr>
  </w:style>
  <w:style w:type="character" w:customStyle="1" w:styleId="CommentTextChar">
    <w:name w:val="Comment Text Char"/>
    <w:basedOn w:val="DefaultParagraphFont"/>
    <w:link w:val="CommentText"/>
    <w:uiPriority w:val="99"/>
    <w:rsid w:val="00615FAF"/>
    <w:rPr>
      <w:sz w:val="20"/>
      <w:szCs w:val="20"/>
    </w:rPr>
  </w:style>
  <w:style w:type="paragraph" w:styleId="CommentSubject">
    <w:name w:val="annotation subject"/>
    <w:basedOn w:val="CommentText"/>
    <w:next w:val="CommentText"/>
    <w:link w:val="CommentSubjectChar"/>
    <w:uiPriority w:val="99"/>
    <w:semiHidden/>
    <w:unhideWhenUsed/>
    <w:rsid w:val="00615FAF"/>
    <w:rPr>
      <w:b/>
      <w:bCs/>
    </w:rPr>
  </w:style>
  <w:style w:type="character" w:customStyle="1" w:styleId="CommentSubjectChar">
    <w:name w:val="Comment Subject Char"/>
    <w:basedOn w:val="CommentTextChar"/>
    <w:link w:val="CommentSubject"/>
    <w:uiPriority w:val="99"/>
    <w:semiHidden/>
    <w:rsid w:val="00615FAF"/>
    <w:rPr>
      <w:b/>
      <w:bCs/>
      <w:sz w:val="20"/>
      <w:szCs w:val="20"/>
    </w:rPr>
  </w:style>
  <w:style w:type="paragraph" w:styleId="BalloonText">
    <w:name w:val="Balloon Text"/>
    <w:basedOn w:val="Normal"/>
    <w:link w:val="BalloonTextChar"/>
    <w:uiPriority w:val="99"/>
    <w:semiHidden/>
    <w:unhideWhenUsed/>
    <w:rsid w:val="0061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AF"/>
    <w:rPr>
      <w:rFonts w:ascii="Segoe UI" w:hAnsi="Segoe UI" w:cs="Segoe UI"/>
      <w:sz w:val="18"/>
      <w:szCs w:val="18"/>
    </w:rPr>
  </w:style>
  <w:style w:type="character" w:styleId="Hyperlink">
    <w:name w:val="Hyperlink"/>
    <w:basedOn w:val="DefaultParagraphFont"/>
    <w:uiPriority w:val="99"/>
    <w:unhideWhenUsed/>
    <w:rsid w:val="001D3145"/>
    <w:rPr>
      <w:color w:val="0563C1" w:themeColor="hyperlink"/>
      <w:u w:val="single"/>
    </w:rPr>
  </w:style>
  <w:style w:type="table" w:customStyle="1" w:styleId="TableGrid">
    <w:name w:val="TableGrid"/>
    <w:rsid w:val="00101D16"/>
    <w:pPr>
      <w:spacing w:after="0" w:line="240" w:lineRule="auto"/>
    </w:pPr>
    <w:rPr>
      <w:lang w:val="sr-Cyrl-CS" w:eastAsia="sr-Cyrl-C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30EFA"/>
    <w:rPr>
      <w:rFonts w:ascii="Times New Roman" w:eastAsiaTheme="majorEastAsia" w:hAnsi="Times New Roman" w:cstheme="majorBidi"/>
      <w:caps/>
      <w:sz w:val="24"/>
      <w:szCs w:val="36"/>
    </w:rPr>
  </w:style>
  <w:style w:type="character" w:customStyle="1" w:styleId="Heading2Char">
    <w:name w:val="Heading 2 Char"/>
    <w:basedOn w:val="DefaultParagraphFont"/>
    <w:link w:val="Heading2"/>
    <w:uiPriority w:val="9"/>
    <w:semiHidden/>
    <w:rsid w:val="00CB5E3D"/>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B5E3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B5E3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B5E3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B5E3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B5E3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B5E3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B5E3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B5E3D"/>
    <w:pPr>
      <w:spacing w:line="240" w:lineRule="auto"/>
    </w:pPr>
    <w:rPr>
      <w:b/>
      <w:bCs/>
      <w:smallCaps/>
      <w:color w:val="595959" w:themeColor="text1" w:themeTint="A6"/>
    </w:rPr>
  </w:style>
  <w:style w:type="paragraph" w:styleId="Title">
    <w:name w:val="Title"/>
    <w:basedOn w:val="Normal"/>
    <w:next w:val="Normal"/>
    <w:link w:val="TitleChar"/>
    <w:uiPriority w:val="10"/>
    <w:qFormat/>
    <w:rsid w:val="00CB5E3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B5E3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B5E3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B5E3D"/>
    <w:rPr>
      <w:rFonts w:asciiTheme="majorHAnsi" w:eastAsiaTheme="majorEastAsia" w:hAnsiTheme="majorHAnsi" w:cstheme="majorBidi"/>
      <w:smallCaps/>
      <w:color w:val="595959" w:themeColor="text1" w:themeTint="A6"/>
      <w:sz w:val="28"/>
      <w:szCs w:val="28"/>
    </w:rPr>
  </w:style>
  <w:style w:type="paragraph" w:styleId="Quote">
    <w:name w:val="Quote"/>
    <w:basedOn w:val="Normal"/>
    <w:next w:val="Normal"/>
    <w:link w:val="QuoteChar"/>
    <w:uiPriority w:val="29"/>
    <w:qFormat/>
    <w:rsid w:val="00CB5E3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B5E3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B5E3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B5E3D"/>
    <w:rPr>
      <w:color w:val="404040" w:themeColor="text1" w:themeTint="BF"/>
      <w:sz w:val="32"/>
      <w:szCs w:val="32"/>
    </w:rPr>
  </w:style>
  <w:style w:type="character" w:styleId="SubtleEmphasis">
    <w:name w:val="Subtle Emphasis"/>
    <w:basedOn w:val="DefaultParagraphFont"/>
    <w:uiPriority w:val="19"/>
    <w:qFormat/>
    <w:rsid w:val="00CB5E3D"/>
    <w:rPr>
      <w:i/>
      <w:iCs/>
      <w:color w:val="595959" w:themeColor="text1" w:themeTint="A6"/>
    </w:rPr>
  </w:style>
  <w:style w:type="character" w:styleId="IntenseEmphasis">
    <w:name w:val="Intense Emphasis"/>
    <w:basedOn w:val="DefaultParagraphFont"/>
    <w:uiPriority w:val="21"/>
    <w:qFormat/>
    <w:rsid w:val="00CB5E3D"/>
    <w:rPr>
      <w:b/>
      <w:bCs/>
      <w:i/>
      <w:iCs/>
    </w:rPr>
  </w:style>
  <w:style w:type="character" w:styleId="SubtleReference">
    <w:name w:val="Subtle Reference"/>
    <w:basedOn w:val="DefaultParagraphFont"/>
    <w:uiPriority w:val="31"/>
    <w:qFormat/>
    <w:rsid w:val="00CB5E3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5E3D"/>
    <w:rPr>
      <w:b/>
      <w:bCs/>
      <w:caps w:val="0"/>
      <w:smallCaps/>
      <w:color w:val="auto"/>
      <w:spacing w:val="3"/>
      <w:u w:val="single"/>
    </w:rPr>
  </w:style>
  <w:style w:type="character" w:styleId="BookTitle">
    <w:name w:val="Book Title"/>
    <w:basedOn w:val="DefaultParagraphFont"/>
    <w:uiPriority w:val="33"/>
    <w:qFormat/>
    <w:rsid w:val="00CB5E3D"/>
    <w:rPr>
      <w:b/>
      <w:bCs/>
      <w:smallCaps/>
      <w:spacing w:val="7"/>
    </w:rPr>
  </w:style>
  <w:style w:type="paragraph" w:styleId="TOCHeading">
    <w:name w:val="TOC Heading"/>
    <w:basedOn w:val="Heading1"/>
    <w:next w:val="Normal"/>
    <w:uiPriority w:val="39"/>
    <w:semiHidden/>
    <w:unhideWhenUsed/>
    <w:qFormat/>
    <w:rsid w:val="00CB5E3D"/>
    <w:pPr>
      <w:outlineLvl w:val="9"/>
    </w:pPr>
  </w:style>
  <w:style w:type="paragraph" w:styleId="Header">
    <w:name w:val="header"/>
    <w:basedOn w:val="Normal"/>
    <w:link w:val="HeaderChar"/>
    <w:uiPriority w:val="99"/>
    <w:unhideWhenUsed/>
    <w:rsid w:val="00566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41A"/>
  </w:style>
  <w:style w:type="paragraph" w:styleId="Footer">
    <w:name w:val="footer"/>
    <w:basedOn w:val="Normal"/>
    <w:link w:val="FooterChar"/>
    <w:uiPriority w:val="99"/>
    <w:unhideWhenUsed/>
    <w:rsid w:val="00566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41A"/>
  </w:style>
  <w:style w:type="paragraph" w:styleId="Revision">
    <w:name w:val="Revision"/>
    <w:hidden/>
    <w:uiPriority w:val="99"/>
    <w:semiHidden/>
    <w:rsid w:val="002331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8317">
      <w:bodyDiv w:val="1"/>
      <w:marLeft w:val="0"/>
      <w:marRight w:val="0"/>
      <w:marTop w:val="0"/>
      <w:marBottom w:val="0"/>
      <w:divBdr>
        <w:top w:val="none" w:sz="0" w:space="0" w:color="auto"/>
        <w:left w:val="none" w:sz="0" w:space="0" w:color="auto"/>
        <w:bottom w:val="none" w:sz="0" w:space="0" w:color="auto"/>
        <w:right w:val="none" w:sz="0" w:space="0" w:color="auto"/>
      </w:divBdr>
    </w:div>
    <w:div w:id="975571052">
      <w:bodyDiv w:val="1"/>
      <w:marLeft w:val="0"/>
      <w:marRight w:val="0"/>
      <w:marTop w:val="0"/>
      <w:marBottom w:val="0"/>
      <w:divBdr>
        <w:top w:val="none" w:sz="0" w:space="0" w:color="auto"/>
        <w:left w:val="none" w:sz="0" w:space="0" w:color="auto"/>
        <w:bottom w:val="none" w:sz="0" w:space="0" w:color="auto"/>
        <w:right w:val="none" w:sz="0" w:space="0" w:color="auto"/>
      </w:divBdr>
    </w:div>
    <w:div w:id="1146776185">
      <w:bodyDiv w:val="1"/>
      <w:marLeft w:val="0"/>
      <w:marRight w:val="0"/>
      <w:marTop w:val="0"/>
      <w:marBottom w:val="0"/>
      <w:divBdr>
        <w:top w:val="none" w:sz="0" w:space="0" w:color="auto"/>
        <w:left w:val="none" w:sz="0" w:space="0" w:color="auto"/>
        <w:bottom w:val="none" w:sz="0" w:space="0" w:color="auto"/>
        <w:right w:val="none" w:sz="0" w:space="0" w:color="auto"/>
      </w:divBdr>
    </w:div>
    <w:div w:id="1201433896">
      <w:bodyDiv w:val="1"/>
      <w:marLeft w:val="0"/>
      <w:marRight w:val="0"/>
      <w:marTop w:val="0"/>
      <w:marBottom w:val="0"/>
      <w:divBdr>
        <w:top w:val="none" w:sz="0" w:space="0" w:color="auto"/>
        <w:left w:val="none" w:sz="0" w:space="0" w:color="auto"/>
        <w:bottom w:val="none" w:sz="0" w:space="0" w:color="auto"/>
        <w:right w:val="none" w:sz="0" w:space="0" w:color="auto"/>
      </w:divBdr>
    </w:div>
    <w:div w:id="1474102831">
      <w:bodyDiv w:val="1"/>
      <w:marLeft w:val="0"/>
      <w:marRight w:val="0"/>
      <w:marTop w:val="0"/>
      <w:marBottom w:val="0"/>
      <w:divBdr>
        <w:top w:val="none" w:sz="0" w:space="0" w:color="auto"/>
        <w:left w:val="none" w:sz="0" w:space="0" w:color="auto"/>
        <w:bottom w:val="none" w:sz="0" w:space="0" w:color="auto"/>
        <w:right w:val="none" w:sz="0" w:space="0" w:color="auto"/>
      </w:divBdr>
    </w:div>
    <w:div w:id="1657951222">
      <w:bodyDiv w:val="1"/>
      <w:marLeft w:val="0"/>
      <w:marRight w:val="0"/>
      <w:marTop w:val="0"/>
      <w:marBottom w:val="0"/>
      <w:divBdr>
        <w:top w:val="none" w:sz="0" w:space="0" w:color="auto"/>
        <w:left w:val="none" w:sz="0" w:space="0" w:color="auto"/>
        <w:bottom w:val="none" w:sz="0" w:space="0" w:color="auto"/>
        <w:right w:val="none" w:sz="0" w:space="0" w:color="auto"/>
      </w:divBdr>
    </w:div>
    <w:div w:id="21159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er@gu.ni.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vestnis.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rs" TargetMode="External"/><Relationship Id="rId5" Type="http://schemas.openxmlformats.org/officeDocument/2006/relationships/settings" Target="settings.xml"/><Relationship Id="rId15" Type="http://schemas.openxmlformats.org/officeDocument/2006/relationships/hyperlink" Target="http://www.investnis.rs" TargetMode="External"/><Relationship Id="rId10" Type="http://schemas.openxmlformats.org/officeDocument/2006/relationships/hyperlink" Target="http://www.investnis.r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ni.rs" TargetMode="External"/><Relationship Id="rId14" Type="http://schemas.openxmlformats.org/officeDocument/2006/relationships/hyperlink" Target="http://www.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CDE7-F293-4BDA-83D0-9BF5EE98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3014</Words>
  <Characters>17181</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Apostolović</dc:creator>
  <cp:lastModifiedBy>Violeta Tesla</cp:lastModifiedBy>
  <cp:revision>7</cp:revision>
  <cp:lastPrinted>2021-08-10T11:00:00Z</cp:lastPrinted>
  <dcterms:created xsi:type="dcterms:W3CDTF">2021-09-24T11:31:00Z</dcterms:created>
  <dcterms:modified xsi:type="dcterms:W3CDTF">2021-09-30T11:11:00Z</dcterms:modified>
</cp:coreProperties>
</file>