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E" w:rsidRPr="009C4CCB" w:rsidRDefault="007C5F5E" w:rsidP="00E8064E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9C4CCB">
        <w:rPr>
          <w:rFonts w:ascii="Times New Roman" w:hAnsi="Times New Roman" w:cs="Times New Roman"/>
          <w:color w:val="00000A"/>
          <w:sz w:val="24"/>
          <w:szCs w:val="24"/>
        </w:rPr>
        <w:t xml:space="preserve">На основу члана 54. Статута Града Ниша („Службени лист Града Ниша“, број 88/2008,  143/2016 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Pr="009C4CCB">
        <w:rPr>
          <w:rFonts w:ascii="Times New Roman" w:hAnsi="Times New Roman" w:cs="Times New Roman"/>
          <w:sz w:val="24"/>
          <w:szCs w:val="24"/>
        </w:rPr>
        <w:t>), члана 2. Одлуке о Канцеларији за локални економски развој и пројекте („Службени лист Града Ниша“, број 39/2017), члана 9. Одлуке о буџету Града Ниша за 201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C4CCB">
        <w:rPr>
          <w:rFonts w:ascii="Times New Roman" w:hAnsi="Times New Roman" w:cs="Times New Roman"/>
          <w:sz w:val="24"/>
          <w:szCs w:val="24"/>
        </w:rPr>
        <w:t>.годину („Службени лист Града Ниша“, број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118</w:t>
      </w:r>
      <w:r w:rsidRPr="009C4CCB">
        <w:rPr>
          <w:rFonts w:ascii="Times New Roman" w:hAnsi="Times New Roman" w:cs="Times New Roman"/>
          <w:sz w:val="24"/>
          <w:szCs w:val="24"/>
        </w:rPr>
        <w:t>/201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8 и </w:t>
      </w:r>
      <w:r w:rsidR="00E65E01" w:rsidRPr="009C4CCB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9C4CCB">
        <w:rPr>
          <w:rFonts w:ascii="Times New Roman" w:hAnsi="Times New Roman" w:cs="Times New Roman"/>
          <w:sz w:val="24"/>
          <w:szCs w:val="24"/>
        </w:rPr>
        <w:t>), а у складу са Програмом локалног економског развоја Града Ниша за 201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C4CCB">
        <w:rPr>
          <w:rFonts w:ascii="Times New Roman" w:hAnsi="Times New Roman" w:cs="Times New Roman"/>
          <w:sz w:val="24"/>
          <w:szCs w:val="24"/>
        </w:rPr>
        <w:t>. годину („Службени лист Града Ниша“, бр.63/201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C4CCB">
        <w:rPr>
          <w:rFonts w:ascii="Times New Roman" w:hAnsi="Times New Roman" w:cs="Times New Roman"/>
          <w:sz w:val="24"/>
          <w:szCs w:val="24"/>
        </w:rPr>
        <w:t>),</w:t>
      </w:r>
      <w:r w:rsidR="00411812"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FC43D7" w:rsidRPr="009C4CCB">
        <w:rPr>
          <w:rFonts w:ascii="Times New Roman" w:hAnsi="Times New Roman" w:cs="Times New Roman"/>
          <w:sz w:val="24"/>
          <w:szCs w:val="24"/>
        </w:rPr>
        <w:t xml:space="preserve"> 20.09.2019.</w:t>
      </w:r>
      <w:r w:rsidR="00411812"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9C4CCB">
        <w:rPr>
          <w:rFonts w:ascii="Times New Roman" w:hAnsi="Times New Roman" w:cs="Times New Roman"/>
          <w:color w:val="00000A"/>
          <w:sz w:val="24"/>
          <w:szCs w:val="24"/>
        </w:rPr>
        <w:t>Градоначелник Града Ниша</w:t>
      </w:r>
      <w:r w:rsidRPr="009C4CC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р</w:t>
      </w:r>
      <w:r w:rsidRPr="009C4CCB">
        <w:rPr>
          <w:rFonts w:ascii="Times New Roman" w:hAnsi="Times New Roman" w:cs="Times New Roman"/>
          <w:bCs/>
          <w:color w:val="00000A"/>
          <w:sz w:val="24"/>
          <w:szCs w:val="24"/>
        </w:rPr>
        <w:t>асписује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7C5F5E" w:rsidRDefault="00EA6EA8" w:rsidP="00EA6EA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                                                  </w:t>
      </w:r>
      <w:r w:rsidR="007C5F5E">
        <w:rPr>
          <w:rFonts w:ascii="Times New Roman" w:hAnsi="Times New Roman" w:cs="Times New Roman"/>
          <w:b/>
          <w:bCs/>
          <w:color w:val="00000A"/>
          <w:sz w:val="24"/>
          <w:szCs w:val="24"/>
        </w:rPr>
        <w:t>JАВНИ ПОЗИВ</w:t>
      </w:r>
    </w:p>
    <w:p w:rsidR="007C5F5E" w:rsidRDefault="007C5F5E" w:rsidP="00EA6EA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 ДОДЕЛУ ПОДСТИЦАЈНИХ СРЕДСТАВА У ОКВИРУ РЕАЛИЗАЦИЈЕ</w:t>
      </w:r>
    </w:p>
    <w:p w:rsidR="007C5F5E" w:rsidRDefault="007C5F5E" w:rsidP="00EA6EA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ПРОГРАМА ЛОКАЛНОГ ЕКОНОМСКОГ РАЗВОЈА ГРАДА НИША </w:t>
      </w: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40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ГОДИНУ</w:t>
      </w:r>
    </w:p>
    <w:p w:rsidR="007C5F5E" w:rsidRDefault="007C5F5E" w:rsidP="007C5F5E">
      <w:pPr>
        <w:tabs>
          <w:tab w:val="left" w:pos="14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108D1" w:rsidRPr="000108D1" w:rsidRDefault="000108D1" w:rsidP="007C5F5E">
      <w:pPr>
        <w:tabs>
          <w:tab w:val="left" w:pos="14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Расписује се Јавни позив за доделу подстицајних средстава у оквиру реализације Програма локалног економског развоја Града Ниша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</w:rPr>
        <w:t>. годину (“Службени лист Града Ниша</w:t>
      </w:r>
      <w:r w:rsidRPr="009C4CCB">
        <w:rPr>
          <w:rFonts w:ascii="Times New Roman" w:hAnsi="Times New Roman" w:cs="Times New Roman"/>
          <w:sz w:val="24"/>
          <w:szCs w:val="24"/>
        </w:rPr>
        <w:t xml:space="preserve">“, </w:t>
      </w:r>
      <w:r w:rsidRPr="009C4CCB">
        <w:rPr>
          <w:rFonts w:ascii="Times New Roman" w:hAnsi="Times New Roman" w:cs="Times New Roman"/>
          <w:bCs/>
          <w:sz w:val="24"/>
          <w:szCs w:val="24"/>
        </w:rPr>
        <w:t>бр.</w:t>
      </w:r>
      <w:r w:rsidR="00BB1904" w:rsidRPr="009C4CCB">
        <w:rPr>
          <w:rFonts w:ascii="Times New Roman" w:hAnsi="Times New Roman" w:cs="Times New Roman"/>
          <w:bCs/>
          <w:sz w:val="24"/>
          <w:szCs w:val="24"/>
          <w:lang w:val="sr-Cyrl-RS"/>
        </w:rPr>
        <w:t>75</w:t>
      </w:r>
      <w:r w:rsidRPr="009C4CCB">
        <w:rPr>
          <w:rFonts w:ascii="Times New Roman" w:hAnsi="Times New Roman" w:cs="Times New Roman"/>
          <w:bCs/>
          <w:sz w:val="24"/>
          <w:szCs w:val="24"/>
        </w:rPr>
        <w:t>/201</w:t>
      </w:r>
      <w:r w:rsidRPr="009C4CCB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Pr="009C4CCB">
        <w:rPr>
          <w:rFonts w:ascii="Times New Roman" w:hAnsi="Times New Roman" w:cs="Times New Roman"/>
          <w:bCs/>
          <w:sz w:val="24"/>
          <w:szCs w:val="24"/>
        </w:rPr>
        <w:t xml:space="preserve"> од</w:t>
      </w:r>
      <w:r w:rsidRPr="009C4C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C43D7" w:rsidRPr="00FC43D7">
        <w:rPr>
          <w:rFonts w:ascii="Times New Roman" w:hAnsi="Times New Roman" w:cs="Times New Roman"/>
          <w:bCs/>
          <w:sz w:val="24"/>
          <w:szCs w:val="24"/>
        </w:rPr>
        <w:t>20.09.</w:t>
      </w:r>
      <w:r w:rsidRPr="00FC43D7">
        <w:rPr>
          <w:rFonts w:ascii="Times New Roman" w:hAnsi="Times New Roman" w:cs="Times New Roman"/>
          <w:bCs/>
          <w:sz w:val="24"/>
          <w:szCs w:val="24"/>
        </w:rPr>
        <w:t>201</w:t>
      </w:r>
      <w:r w:rsidRPr="00FC43D7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Pr="00FC43D7">
        <w:rPr>
          <w:rFonts w:ascii="Times New Roman" w:hAnsi="Times New Roman" w:cs="Times New Roman"/>
          <w:bCs/>
          <w:sz w:val="24"/>
          <w:szCs w:val="24"/>
        </w:rPr>
        <w:t>.</w:t>
      </w:r>
      <w:r w:rsidRPr="00FC43D7">
        <w:rPr>
          <w:rFonts w:ascii="Times New Roman" w:hAnsi="Times New Roman" w:cs="Times New Roman"/>
          <w:sz w:val="24"/>
          <w:szCs w:val="24"/>
        </w:rPr>
        <w:t>)</w:t>
      </w:r>
      <w:r w:rsidR="00411812" w:rsidRPr="00FC4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следеће мере:</w:t>
      </w:r>
    </w:p>
    <w:p w:rsidR="007C5F5E" w:rsidRDefault="007C5F5E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C5F5E" w:rsidRPr="00EA6EA8" w:rsidRDefault="007C5F5E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 w:rsidRPr="00EA6E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4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EA8">
        <w:rPr>
          <w:rFonts w:ascii="Times New Roman" w:hAnsi="Times New Roman" w:cs="Times New Roman"/>
          <w:b/>
          <w:sz w:val="24"/>
          <w:szCs w:val="24"/>
        </w:rPr>
        <w:t>Мера подршке за ММСПП у циљу унапређења конкурентности</w:t>
      </w:r>
    </w:p>
    <w:p w:rsidR="007C5F5E" w:rsidRPr="00EA6EA8" w:rsidRDefault="00EA6EA8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Мера подршке за 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ММСПП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за пројекте сарадње са 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</w:rPr>
        <w:t>научно-образовн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им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институциј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ама,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иновацион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им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организациј</w:t>
      </w:r>
      <w:r w:rsidR="007C5F5E" w:rsidRPr="00EA6E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ама и удружењима</w:t>
      </w:r>
    </w:p>
    <w:p w:rsidR="007C5F5E" w:rsidRDefault="007C5F5E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C5F5E" w:rsidRDefault="007C5F5E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Јавним позивом се утврђују услови и начин избора корисника средстава.</w:t>
      </w:r>
    </w:p>
    <w:p w:rsidR="004F5EF9" w:rsidRDefault="004F5EF9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Привредни субјекат може поднети само један захтев за доделу бесповратних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овог Јавног позива.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7371"/>
          <w:tab w:val="left" w:pos="7655"/>
          <w:tab w:val="left" w:pos="7938"/>
          <w:tab w:val="left" w:pos="822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C5F5E" w:rsidRDefault="00EF1449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FF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3333FF"/>
          <w:sz w:val="24"/>
          <w:szCs w:val="24"/>
        </w:rPr>
        <w:lastRenderedPageBreak/>
        <w:t xml:space="preserve">I </w:t>
      </w:r>
      <w:r w:rsidR="007C5F5E">
        <w:rPr>
          <w:rFonts w:ascii="Times New Roman" w:hAnsi="Times New Roman" w:cs="Times New Roman"/>
          <w:b/>
          <w:bCs/>
          <w:color w:val="3333FF"/>
          <w:sz w:val="24"/>
          <w:szCs w:val="24"/>
        </w:rPr>
        <w:t>МЕРА ПОДРШКЕ ЗА ММСПП У ЦИЉУ УНАПРЕЂЕЊА КОНКУРЕНТНОСТИ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</w:p>
    <w:p w:rsidR="004F5EF9" w:rsidRPr="00383239" w:rsidRDefault="004F5EF9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lang w:val="sr-Cyrl-RS"/>
        </w:rPr>
      </w:pPr>
    </w:p>
    <w:p w:rsidR="007C5F5E" w:rsidRPr="009C4CCB" w:rsidRDefault="007C5F5E" w:rsidP="007C5F5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CCB">
        <w:rPr>
          <w:rFonts w:ascii="Times New Roman" w:hAnsi="Times New Roman" w:cs="Times New Roman"/>
          <w:sz w:val="24"/>
          <w:szCs w:val="24"/>
        </w:rPr>
        <w:t>Корисници подстицајних средстава су микро, мала и средња предузећа и предузетници</w:t>
      </w:r>
      <w:r w:rsidR="009C4CCB">
        <w:rPr>
          <w:rFonts w:ascii="Times New Roman" w:hAnsi="Times New Roman" w:cs="Times New Roman"/>
          <w:sz w:val="24"/>
          <w:szCs w:val="24"/>
          <w:lang w:val="sr-Cyrl-RS"/>
        </w:rPr>
        <w:t xml:space="preserve"> (ММСПП)</w:t>
      </w:r>
      <w:r w:rsidRPr="009C4CCB">
        <w:rPr>
          <w:rFonts w:ascii="Times New Roman" w:hAnsi="Times New Roman" w:cs="Times New Roman"/>
          <w:sz w:val="24"/>
          <w:szCs w:val="24"/>
        </w:rPr>
        <w:t>, који нису у тешкоћама и регистровани су на територији Града Ниша. По посебним критеријумима, средства се додељују и привредним субјектима који користе услуге Start up центра и свих coworking простора са територије Града Ниша.</w:t>
      </w:r>
    </w:p>
    <w:p w:rsidR="00FC43D7" w:rsidRPr="009C4CCB" w:rsidRDefault="004F5EF9" w:rsidP="00FC43D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CCB">
        <w:rPr>
          <w:rFonts w:ascii="Times New Roman" w:hAnsi="Times New Roman" w:cs="Times New Roman"/>
          <w:sz w:val="24"/>
          <w:szCs w:val="24"/>
        </w:rPr>
        <w:t>Mерa се реализујe као државна помоћ мале вредности (</w:t>
      </w:r>
      <w:r w:rsidRPr="009C4CCB"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 w:rsidRPr="009C4CCB">
        <w:rPr>
          <w:rFonts w:ascii="Times New Roman" w:hAnsi="Times New Roman" w:cs="Times New Roman"/>
          <w:sz w:val="24"/>
          <w:szCs w:val="24"/>
        </w:rPr>
        <w:t>државна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CCB">
        <w:rPr>
          <w:rFonts w:ascii="Times New Roman" w:hAnsi="Times New Roman" w:cs="Times New Roman"/>
          <w:sz w:val="24"/>
          <w:szCs w:val="24"/>
        </w:rPr>
        <w:t>помоћ).</w:t>
      </w:r>
      <w:r w:rsidR="00FC43D7" w:rsidRPr="009C4CCB">
        <w:rPr>
          <w:rFonts w:ascii="Times New Roman" w:hAnsi="Times New Roman" w:cs="Times New Roman"/>
          <w:sz w:val="24"/>
          <w:szCs w:val="24"/>
        </w:rPr>
        <w:t xml:space="preserve"> Државна помоћ намењена извозу је забрањена. </w:t>
      </w:r>
    </w:p>
    <w:p w:rsidR="00EA6EA8" w:rsidRDefault="00EA6EA8" w:rsidP="00FC43D7">
      <w:pPr>
        <w:tabs>
          <w:tab w:val="left" w:pos="8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Pr="000108D1" w:rsidRDefault="000108D1" w:rsidP="00FC43D7">
      <w:pPr>
        <w:tabs>
          <w:tab w:val="left" w:pos="8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EA8" w:rsidRPr="009C4CCB" w:rsidRDefault="00EA6EA8" w:rsidP="00EA6EA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C4C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1а) УСЛОВИ ЗА УЧЕШЋЕ</w:t>
      </w:r>
    </w:p>
    <w:p w:rsidR="00FC43D7" w:rsidRPr="00383239" w:rsidRDefault="00FC43D7" w:rsidP="00FC43D7">
      <w:pPr>
        <w:tabs>
          <w:tab w:val="left" w:pos="8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</w:p>
    <w:p w:rsidR="007C5F5E" w:rsidRDefault="007C5F5E" w:rsidP="007C5F5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 на доделу средстава имају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постојећа </w:t>
      </w:r>
      <w:r>
        <w:rPr>
          <w:rFonts w:ascii="Times New Roman" w:hAnsi="Times New Roman" w:cs="Times New Roman"/>
          <w:b/>
          <w:bCs/>
          <w:sz w:val="24"/>
          <w:szCs w:val="24"/>
        </w:rPr>
        <w:t>микро, мала и средња предузећа 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предузетници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који испуњавају следеће услове: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је претежна делатност привредних субјеката производња, прерада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пружање услуга (</w:t>
      </w:r>
      <w:r>
        <w:rPr>
          <w:rFonts w:ascii="Times New Roman" w:hAnsi="Times New Roman" w:cs="Times New Roman"/>
          <w:i/>
          <w:iCs/>
          <w:sz w:val="24"/>
          <w:szCs w:val="24"/>
        </w:rPr>
        <w:t>испуњеност овог услова ће се проверавати на основу шифре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делатности под којом је привредни субјекат регистрован у АПР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су регистровани на територији Града Ниша у складу са важећим законом,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 се на њих односи;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су у већинском приватном власништву;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да имају позитивне резултате пословања у претходне две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су измирили обавезе по основу пореза и доприноса;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нису у стечајном поступку или поступку ликвидације,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нису у тешкоћама према дефиницији садржаној у Уредби о правилима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доделу државне помоћи;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да за исте пројектне активности за које конкуришу у текућој години, нису користили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подстицајна средства у другим јавним фондовима,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7030A0"/>
          <w:sz w:val="24"/>
          <w:szCs w:val="24"/>
          <w:lang w:val="sr-Cyrl-RS"/>
        </w:rPr>
      </w:pP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Право на доделу средстава имају </w:t>
      </w:r>
      <w:r w:rsidR="008659A1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привредни субјекти који користе услу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9C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 up центра и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oworking простора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који испуњавају следеће услове: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да је претежна делатност привредних субјеката производња,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прерада </w:t>
      </w:r>
      <w:r>
        <w:rPr>
          <w:rFonts w:ascii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пружање услуга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испуњеност овог услова ће се проверавати на основу шифре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делатности под којом је привредни субјекат регистрован у АПР</w:t>
      </w:r>
      <w:r>
        <w:rPr>
          <w:rFonts w:ascii="Times New Roman" w:hAnsi="Times New Roman" w:cs="Times New Roman"/>
          <w:color w:val="00000A"/>
          <w:sz w:val="24"/>
          <w:szCs w:val="24"/>
        </w:rPr>
        <w:t>);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да су регистровани на територији Града Ниша у складу са важећим законом,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који се на њих односи;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 су у већинском приватном власништву;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да су измирили обавезе по основу пореза и доприноса;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да нису у стечајном поступку или поступку ликвидације;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да нису у тешкоћама према дефиницији садржаној у Уредби о правилима за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доделу државне помоћи;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7030A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да за исте пројектне активности за које конкуришу у текућој години, нису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користили подстицајна средства у другим јавним фондовима.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108D1" w:rsidRDefault="000108D1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C5F5E" w:rsidRDefault="00EA6EA8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1б) </w:t>
      </w:r>
      <w:r w:rsidR="007C5F5E">
        <w:rPr>
          <w:rFonts w:ascii="Times New Roman" w:hAnsi="Times New Roman" w:cs="Times New Roman"/>
          <w:b/>
          <w:bCs/>
          <w:sz w:val="24"/>
          <w:szCs w:val="24"/>
        </w:rPr>
        <w:t>НАМЕНА И ИЗНОС ПОДСТИЦАЈНИХ СРЕДСТАВА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CCB">
        <w:rPr>
          <w:rFonts w:ascii="Times New Roman" w:hAnsi="Times New Roman" w:cs="Times New Roman"/>
          <w:sz w:val="24"/>
          <w:szCs w:val="24"/>
        </w:rPr>
        <w:t>Средства за унапређења конкурентности микро, малих и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CCB">
        <w:rPr>
          <w:rFonts w:ascii="Times New Roman" w:hAnsi="Times New Roman" w:cs="Times New Roman"/>
          <w:sz w:val="24"/>
          <w:szCs w:val="24"/>
        </w:rPr>
        <w:t>средњих предузећа и предузетника (ММСПП) су намењена за суфинансирање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CCB">
        <w:rPr>
          <w:rFonts w:ascii="Times New Roman" w:hAnsi="Times New Roman" w:cs="Times New Roman"/>
          <w:sz w:val="24"/>
          <w:szCs w:val="24"/>
        </w:rPr>
        <w:t>трошкова пружаоца услуга без ПДВ за следеће активности:</w:t>
      </w: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CCB">
        <w:rPr>
          <w:rFonts w:ascii="Times New Roman" w:hAnsi="Times New Roman" w:cs="Times New Roman"/>
          <w:sz w:val="24"/>
          <w:szCs w:val="24"/>
          <w:lang w:val="sr-Cyrl-RS"/>
        </w:rPr>
        <w:t>- организовани или индивидуални наступ на сајму или посета сајму;</w:t>
      </w: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CCB">
        <w:rPr>
          <w:rFonts w:ascii="Times New Roman" w:hAnsi="Times New Roman" w:cs="Times New Roman"/>
          <w:sz w:val="24"/>
          <w:szCs w:val="24"/>
        </w:rPr>
        <w:t>- уређење пословања у складу са захтевима међународних стандарда пословања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CCB">
        <w:rPr>
          <w:rFonts w:ascii="Times New Roman" w:hAnsi="Times New Roman" w:cs="Times New Roman"/>
          <w:sz w:val="24"/>
          <w:szCs w:val="24"/>
        </w:rPr>
        <w:t>(имплементација стандарда, сертификација, ресертификација) и обележавање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CCB">
        <w:rPr>
          <w:rFonts w:ascii="Times New Roman" w:hAnsi="Times New Roman" w:cs="Times New Roman"/>
          <w:sz w:val="24"/>
          <w:szCs w:val="24"/>
        </w:rPr>
        <w:t>производа „CE“ знаком;</w:t>
      </w: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CCB">
        <w:rPr>
          <w:rFonts w:ascii="Times New Roman" w:hAnsi="Times New Roman" w:cs="Times New Roman"/>
          <w:sz w:val="24"/>
          <w:szCs w:val="24"/>
        </w:rPr>
        <w:t xml:space="preserve">- 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набавка нове опреме и/или машине, делова за машину или специјализованих алата;</w:t>
      </w: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CC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C4CCB">
        <w:rPr>
          <w:rFonts w:ascii="Times New Roman" w:hAnsi="Times New Roman" w:cs="Times New Roman"/>
          <w:sz w:val="24"/>
          <w:szCs w:val="24"/>
        </w:rPr>
        <w:t>електронска презентација предузећа</w:t>
      </w:r>
      <w:r w:rsidRPr="009C4C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CCB">
        <w:rPr>
          <w:rFonts w:ascii="Times New Roman" w:hAnsi="Times New Roman" w:cs="Times New Roman"/>
          <w:sz w:val="24"/>
          <w:szCs w:val="24"/>
        </w:rPr>
        <w:t>- тестирање нових производа;</w:t>
      </w:r>
    </w:p>
    <w:p w:rsidR="004F5EF9" w:rsidRPr="009C4CCB" w:rsidRDefault="004F5EF9" w:rsidP="004F5E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CCB">
        <w:rPr>
          <w:rFonts w:ascii="Times New Roman" w:hAnsi="Times New Roman" w:cs="Times New Roman"/>
          <w:sz w:val="24"/>
          <w:szCs w:val="24"/>
        </w:rPr>
        <w:t>- побољшање постојећих и развој нових производа/услуга.</w:t>
      </w:r>
    </w:p>
    <w:p w:rsidR="004F5EF9" w:rsidRDefault="004F5EF9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се додељују за покривање до 50% оправданих трошкова без ПДВ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ограничењем на износ до 300.000,00 динара по привредном субјекту.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која ће бити одобрена, зависиће од врсте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за коју привредни субјекат конкурише.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Укупан планирани износ средстава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реализацију ове мере </w:t>
      </w:r>
      <w:r>
        <w:rPr>
          <w:rFonts w:ascii="Times New Roman" w:hAnsi="Times New Roman" w:cs="Times New Roman"/>
          <w:sz w:val="24"/>
          <w:szCs w:val="24"/>
        </w:rPr>
        <w:t>износи 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Финансираће се активности које су започете или ће бити започете у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.години.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Средства ће бити субвенционисана привредном субјекту након завршетка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и достављања извештаја и доказа о завршеним активностима, уколико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извршио плаћање до момента закључења уговора са Градом.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плаћања нису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извршена до момента закључивања уговора са Градом, пренос средстава одабраном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привредном субјекту вршиће се по профактури, уговору или другом релевантном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документу. Привредни субјекти су у обавези да доставе средства обезбеђења у моменту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потписивања уговора са Градом.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Као средство обезбеђења одабрани привредни субјект по потписивању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Градом доставља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оверену и потписану бланко соло меницу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доказ да је меница регистрована у Регистру НБС, картон депонованих потписа и</w:t>
      </w:r>
      <w:r>
        <w:rPr>
          <w:rFonts w:ascii="Times New Roman" w:hAnsi="Times New Roman" w:cs="Times New Roman"/>
          <w:sz w:val="24"/>
          <w:szCs w:val="24"/>
        </w:rPr>
        <w:t xml:space="preserve"> оверен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облашћење, а које ће се активирати у случају неиспуњења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делимичног испуњења уговорених обавеза, односно недостављања одговарајућих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доказа о испуњењу уговорених обавеза тј. предвиђених активности.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завршетак уговорених активности и реализацију плаћања у оквиру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одобрених активности не може бити дужи од 9 месеци. Тачан рок се дефинише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уговором зависно од приложене документације.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Начин реализације одобрених подстицајних средстава и обавезе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прецизира</w:t>
      </w:r>
      <w:r w:rsidR="00EA6EA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A6EA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уговором</w:t>
      </w:r>
      <w:r w:rsidR="00EA6EA8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одабраног корисника и Града Ниша.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 вредност из достављене профактуре/уговора мора бити исказана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динарима. У случају да је нето вредност исказана у страној валути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профактури/уговору, корисник је у обавези да је прерачуна према средњем курсу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Народне банке Србије на дан подношења захтева за доделу бесповратних средстава.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5F5E" w:rsidRDefault="00EA6EA8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1в) </w:t>
      </w:r>
      <w:r w:rsidR="007C5F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ТРОШКОВИ ПРОЈЕКТНИХ АКТИВНОСТИ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Оправдани трошкови </w:t>
      </w:r>
      <w:r>
        <w:rPr>
          <w:rFonts w:ascii="Times New Roman" w:hAnsi="Times New Roman" w:cs="Times New Roman"/>
          <w:sz w:val="24"/>
          <w:szCs w:val="24"/>
        </w:rPr>
        <w:t>су трошкови који су настали од стране одабраног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 током реализације пројекта, који су наведени у понуди/предуговору/уговору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пружаоца услуге, који су неопходни за имплементацију активности, који су мерљиви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 се евидентирају према важећим рачуноводственим стандардима и који се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покривају из неких других извора финансирања.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Могу се субвенционисати следеће активности: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организовани или индивидуални наступ на сајму или посета сајму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признају се следећи трошкови: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трошкови закупа, опремања и вођења штанда,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административни трошкови учешћа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уписнина) и трошкови </w:t>
      </w:r>
      <w:r>
        <w:rPr>
          <w:rFonts w:ascii="Times New Roman" w:hAnsi="Times New Roman" w:cs="Times New Roman"/>
          <w:color w:val="00000A"/>
          <w:sz w:val="24"/>
          <w:szCs w:val="24"/>
        </w:rPr>
        <w:t>техничк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(прикључак, утрошак воде и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струје, интернет</w:t>
      </w:r>
      <w:r>
        <w:rPr>
          <w:rFonts w:ascii="Times New Roman" w:hAnsi="Times New Roman" w:cs="Times New Roman"/>
          <w:color w:val="00000A"/>
          <w:sz w:val="24"/>
          <w:szCs w:val="24"/>
        </w:rPr>
        <w:t>),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организованог превоза сајамских експоната,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превоза који се односи на аутобуску/железничку/авионску карту,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горива и путарине са обрачуном по важећим прописима,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смештаја у хотелима до 4 звездице,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припреме и штампања пропагандног материјала,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-трошкови улазница за сајам и други оправдани трошкови везани за ове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активности.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која ће бити одобрена за ову активност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уређење пословања у складу са захтевима међународних стандарда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признају се трошкови: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ангажовања пружаоца услуге за припрему техничке документације која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предвиђена за усаглашености са захтевима одређеног међународног стандарда;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имплементације стандарда;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сертификације;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ресертификације;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усаглашавање производа са захтевима за добијање права за коришћење знака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 „CE“ признају се трошкови: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ангажовања пружаоца услуге за усаглашавање производа са захтевима знака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испитивања производа код именованих тела и прибављање потврде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усаглашености.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која ће бити одобрена за ову активност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набавку нове опреме и/или машине, делова за машину или спедијализованих алата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признају се трошкови набавке а одређиваће се у односу на нето цену из достављене профактур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предуговора (копија).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Нето вредност је набавна цена опреме/машине /делова машине/специјализованих алата исказана у профактури/предрачуну/предуговору, која не укључује трошкове ПДВ-а, транспорта као ни било које друге трошкове који су у вези са набавком и пуштањем опреме у рад.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реализацију ове мере не могу се користити за: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покривање трошкова који су у вези са набавком опреме као што су: царински и административни трошкови, трошкови транспорта, шпедиције, скадиштења и манипулације, монтаже и инсталирања опреме, обуке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Опрема /машина /делови машине/специјализовани алати, за чију набавку су додељена средства, не може бити купљена од физичког лица, осим ако је продавац опреме предузетник.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ће бити одобрен за ову активност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За електронску презентацију предузећа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признају се трошкови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пружаоца услуге за израду електронске презентације/веб сајта 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субјекта.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која ће бити одобрена за ову активност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тестирање нових производа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признају се трошкови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издавања сертификата или атеста о извршеном тестирању производа од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надлежне институције или организације.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која ће бити одобрена за ову активност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побољшање постојећих и развој нових производа/услуга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односе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функционалне и квалитативне модификације постојећег производа/услуга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 нису рутинске или редовне промене;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развој новог производа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/услуга</w:t>
      </w:r>
      <w:r>
        <w:rPr>
          <w:rFonts w:ascii="Times New Roman" w:hAnsi="Times New Roman" w:cs="Times New Roman"/>
          <w:sz w:val="24"/>
          <w:szCs w:val="24"/>
        </w:rPr>
        <w:t xml:space="preserve"> и припрему производње нових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увођење нових унапређених услуга,</w:t>
      </w:r>
    </w:p>
    <w:p w:rsidR="007C5F5E" w:rsidRDefault="007C5F5E" w:rsidP="007C5F5E">
      <w:pPr>
        <w:pStyle w:val="Default"/>
        <w:ind w:firstLine="708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-израду прототипа производа.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Максимални износ средстава која ће бити одобрена за ову активност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300.000,00 динара.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C5F5E" w:rsidRDefault="00EA6EA8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1д) </w:t>
      </w:r>
      <w:r w:rsidR="007C5F5E">
        <w:rPr>
          <w:rFonts w:ascii="Times New Roman" w:hAnsi="Times New Roman" w:cs="Times New Roman"/>
          <w:b/>
          <w:bCs/>
          <w:sz w:val="24"/>
          <w:szCs w:val="24"/>
        </w:rPr>
        <w:t>ПОТРЕБНА ДОКУМЕНТАЦИЈА ЗА КОНКУРИСАЊЕ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Микро, мала и средња предузећа и предузетници прилажу следећу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документацију: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Пријава (попуњена, потписана и оверена), (Образац I);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Изјава подносиоца пријаве (потписана и оверена) о прихватању услова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доделу средстава (Образац II);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Изјава о додељеној државној помоћи мале вредности (de minimis државна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помоћ), (Образац III);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Уверење надлежне пореске управе да је Подносилац пријаве измирио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јавне приходе (порезе и доприносе), које не сме бити </w:t>
      </w:r>
      <w:r w:rsidR="00BF612F">
        <w:rPr>
          <w:rFonts w:ascii="Times New Roman" w:hAnsi="Times New Roman" w:cs="Times New Roman"/>
          <w:sz w:val="24"/>
          <w:szCs w:val="24"/>
          <w:lang w:val="sr-Cyrl-RS"/>
        </w:rPr>
        <w:t xml:space="preserve">старије од 45 дана пре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 позива (оригинал или оверена копија од стране надлежног органа овере);</w:t>
      </w:r>
    </w:p>
    <w:p w:rsidR="00A2405B" w:rsidRPr="00884A1E" w:rsidRDefault="007C5F5E" w:rsidP="00A2405B">
      <w:pPr>
        <w:pStyle w:val="Default"/>
        <w:ind w:firstLine="720"/>
        <w:jc w:val="both"/>
        <w:rPr>
          <w:color w:val="auto"/>
          <w:lang w:val="sr-Cyrl-CS"/>
        </w:rPr>
      </w:pPr>
      <w:r>
        <w:t>5.</w:t>
      </w:r>
      <w:r>
        <w:rPr>
          <w:lang w:val="sr-Cyrl-RS"/>
        </w:rPr>
        <w:t xml:space="preserve">1. </w:t>
      </w:r>
      <w:r w:rsidRPr="00835D39">
        <w:rPr>
          <w:color w:val="auto"/>
          <w:lang w:val="sr-Cyrl-RS"/>
        </w:rPr>
        <w:t xml:space="preserve">За Подносиоце пријава који воде пословне књиге по систему </w:t>
      </w:r>
      <w:r w:rsidRPr="00835D39">
        <w:rPr>
          <w:b/>
          <w:i/>
          <w:color w:val="auto"/>
          <w:lang w:val="sr-Cyrl-RS"/>
        </w:rPr>
        <w:t>двојног књиговодства</w:t>
      </w:r>
      <w:r w:rsidRPr="00835D39">
        <w:rPr>
          <w:color w:val="auto"/>
          <w:lang w:val="sr-Cyrl-RS"/>
        </w:rPr>
        <w:t xml:space="preserve"> </w:t>
      </w:r>
      <w:r w:rsidR="00383239" w:rsidRPr="00835D39">
        <w:rPr>
          <w:color w:val="auto"/>
          <w:lang w:val="sr-Cyrl-RS"/>
        </w:rPr>
        <w:t>–</w:t>
      </w:r>
      <w:r w:rsidRPr="00835D39">
        <w:rPr>
          <w:color w:val="auto"/>
        </w:rPr>
        <w:t xml:space="preserve"> </w:t>
      </w:r>
      <w:r w:rsidR="00A2405B" w:rsidRPr="00835D39">
        <w:rPr>
          <w:color w:val="auto"/>
        </w:rPr>
        <w:t>Биланс стања, биланс успеха и статистички извештај за 201</w:t>
      </w:r>
      <w:r w:rsidR="00A2405B" w:rsidRPr="00835D39">
        <w:rPr>
          <w:color w:val="auto"/>
          <w:lang w:val="sr-Cyrl-CS"/>
        </w:rPr>
        <w:t>8</w:t>
      </w:r>
      <w:r w:rsidR="00A2405B" w:rsidRPr="00835D39">
        <w:rPr>
          <w:color w:val="auto"/>
        </w:rPr>
        <w:t>. годину – Копија Потврде о регистрацији редовног годишњег финансијског извештаја за 201</w:t>
      </w:r>
      <w:r w:rsidR="00A2405B" w:rsidRPr="00835D39">
        <w:rPr>
          <w:color w:val="auto"/>
          <w:lang w:val="sr-Cyrl-RS"/>
        </w:rPr>
        <w:t>8</w:t>
      </w:r>
      <w:r w:rsidR="00A2405B" w:rsidRPr="00835D39">
        <w:rPr>
          <w:color w:val="auto"/>
        </w:rPr>
        <w:t>. годину издата од Агенције за привредне регистре (АПР). Уколико привредни субјекат није добио Потврду о регистрацији редовног годишњег финансијског извештаја за 201</w:t>
      </w:r>
      <w:r w:rsidR="00A2405B" w:rsidRPr="00835D39">
        <w:rPr>
          <w:color w:val="auto"/>
          <w:lang w:val="sr-Cyrl-RS"/>
        </w:rPr>
        <w:t>8</w:t>
      </w:r>
      <w:r w:rsidR="00A2405B" w:rsidRPr="00835D39">
        <w:rPr>
          <w:color w:val="auto"/>
          <w:lang w:val="sr-Cyrl-CS"/>
        </w:rPr>
        <w:t>.</w:t>
      </w:r>
      <w:r w:rsidR="00A2405B" w:rsidRPr="00835D39">
        <w:rPr>
          <w:color w:val="auto"/>
        </w:rPr>
        <w:t xml:space="preserve"> годину, доставити биланс стања, биланс успеха и статистички извештај за 201</w:t>
      </w:r>
      <w:r w:rsidR="00A2405B" w:rsidRPr="00835D39">
        <w:rPr>
          <w:color w:val="auto"/>
          <w:lang w:val="sr-Cyrl-RS"/>
        </w:rPr>
        <w:t>8</w:t>
      </w:r>
      <w:r w:rsidR="00A2405B" w:rsidRPr="00835D39">
        <w:rPr>
          <w:color w:val="auto"/>
        </w:rPr>
        <w:t xml:space="preserve">. годину, потписане и оверене од стране лица одговорног за састављање финансијског </w:t>
      </w:r>
      <w:r w:rsidR="00A2405B" w:rsidRPr="00835D39">
        <w:rPr>
          <w:color w:val="auto"/>
        </w:rPr>
        <w:lastRenderedPageBreak/>
        <w:t>извештаја и писмену изјаву законског заступника правног лица/предузетника о веродостојности и истоветности примерку који је до</w:t>
      </w:r>
      <w:r w:rsidR="00C2364F" w:rsidRPr="00835D39">
        <w:rPr>
          <w:color w:val="auto"/>
        </w:rPr>
        <w:t>стављен АПР-у на коначну обраду</w:t>
      </w:r>
      <w:r w:rsidR="00C2364F" w:rsidRPr="00835D39">
        <w:rPr>
          <w:color w:val="auto"/>
          <w:lang w:val="sr-Cyrl-RS"/>
        </w:rPr>
        <w:t>.</w:t>
      </w:r>
      <w:r w:rsidR="00A2405B" w:rsidRPr="00835D39">
        <w:rPr>
          <w:color w:val="auto"/>
        </w:rPr>
        <w:t xml:space="preserve">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Подносиоце пријава</w:t>
      </w:r>
      <w:r>
        <w:rPr>
          <w:rFonts w:ascii="Times New Roman" w:hAnsi="Times New Roman" w:cs="Times New Roman"/>
          <w:sz w:val="24"/>
          <w:szCs w:val="24"/>
        </w:rPr>
        <w:t xml:space="preserve"> који воде пословне књиге по систему </w:t>
      </w:r>
      <w:r>
        <w:rPr>
          <w:rFonts w:ascii="Times New Roman" w:hAnsi="Times New Roman" w:cs="Times New Roman"/>
          <w:b/>
          <w:i/>
          <w:sz w:val="24"/>
          <w:szCs w:val="24"/>
        </w:rPr>
        <w:t>простог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књиговодства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>
        <w:rPr>
          <w:rFonts w:ascii="Times New Roman" w:hAnsi="Times New Roman" w:cs="Times New Roman"/>
          <w:sz w:val="24"/>
          <w:szCs w:val="24"/>
        </w:rPr>
        <w:t xml:space="preserve">Биланс успеха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(образац БУ) </w:t>
      </w:r>
      <w:r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годину, као и писану изјаву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власника/оснивача о веродостојности и истоветности примерка који је достављен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Пореској управи на коначну обраду, М-4К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 као и писану изјаву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власника/оснивача о веродостојности и истоветности примерка који је достављен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Републичком фонду за пензијско и инвалидско осигурање на коначну обраду и Изјаву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просечном броју запослених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годину –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Образац V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паушално опорезиве обвезнике</w:t>
      </w:r>
      <w:r>
        <w:rPr>
          <w:rFonts w:ascii="Times New Roman" w:hAnsi="Times New Roman" w:cs="Times New Roman"/>
          <w:sz w:val="24"/>
          <w:szCs w:val="24"/>
        </w:rPr>
        <w:t>: Копија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њига оствареног промета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КПО</w:t>
      </w:r>
      <w:r>
        <w:rPr>
          <w:rFonts w:ascii="Times New Roman" w:hAnsi="Times New Roman" w:cs="Times New Roman"/>
          <w:sz w:val="24"/>
          <w:szCs w:val="24"/>
        </w:rPr>
        <w:t>)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оверена и потписана од стране законског заступника.</w:t>
      </w:r>
    </w:p>
    <w:p w:rsidR="007C5F5E" w:rsidRDefault="007C5F5E" w:rsidP="008659A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Понуда пружаоца услуга (у даљем тексту: понуђач) за предложене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активности, оверена и потписана од стране понуђача, која садржи јасно дефинисан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обим активности, рок реализације и цену услуга изражену у динарима и приказаним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8659A1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86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</w:rPr>
        <w:t>еференц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 понуђача</w:t>
      </w:r>
      <w:r w:rsidR="008659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пројектну активност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посета сајму доставити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- основне информације о манифестацији прибављене од организатора сајма или званичног сајта сајма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- потписан и оверен трошковник планираних активности.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Уколико се у оквиру пројектне активности - побољшање постојећих 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нових производа, конкурише за побољшање постојећих производа, уз пријаву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приложити и опис техничких карактеристика и фотографију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постојећег </w:t>
      </w:r>
      <w:r>
        <w:rPr>
          <w:rFonts w:ascii="Times New Roman" w:hAnsi="Times New Roman" w:cs="Times New Roman"/>
          <w:sz w:val="24"/>
          <w:szCs w:val="24"/>
        </w:rPr>
        <w:t>производа.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Уколико се у оквиру пројектне активности – израда електронске презентације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предузећа, конкурише за побољшање постојеће електронске презентације/веб сајта, уз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пријаву приложити и принт скрин тренутног изгледа веб сајта и веб адресу постојећег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9. Захтев за исплату (Образац IV);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. Просечан број запослених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за просто књиговодство (Образац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V);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Комисија за доделу средстава задржава право да, уколико је потребно, затражи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додатну документацију од подносиоца пријаве.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ивредни субјекти који користе услуге Start up центра и Coworking простора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прилажу следећу документацију: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Пријава (попуњена, потписана и оверена), (Образац I);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Изјава подносиоца пријаве (потписана и оверена) о прихватању услова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доделу средстава (Образац II);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Изјава о додељеној државној помоћи мале вредности (de minimis државнапомоћ), (Образац III);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Уверење надлежне пореске управе да је Подносилац пријаве измирио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јавне приходе (порезе и доприносе), које не сме бити </w:t>
      </w:r>
      <w:r w:rsidR="00835D39">
        <w:rPr>
          <w:rFonts w:ascii="Times New Roman" w:hAnsi="Times New Roman" w:cs="Times New Roman"/>
          <w:sz w:val="24"/>
          <w:szCs w:val="24"/>
          <w:lang w:val="sr-Cyrl-RS"/>
        </w:rPr>
        <w:t xml:space="preserve">старије од 45 дана пре објављивања </w:t>
      </w:r>
      <w:r>
        <w:rPr>
          <w:rFonts w:ascii="Times New Roman" w:hAnsi="Times New Roman" w:cs="Times New Roman"/>
          <w:sz w:val="24"/>
          <w:szCs w:val="24"/>
        </w:rPr>
        <w:t>Јавног позива (оригинал или оверена копија од стране надлежног органа овере);</w:t>
      </w:r>
    </w:p>
    <w:p w:rsidR="00C2364F" w:rsidRPr="00835D39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Биланс стања, биланс успеха и статистички извештај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r>
        <w:rPr>
          <w:rFonts w:ascii="Times New Roman" w:hAnsi="Times New Roman" w:cs="Times New Roman"/>
          <w:b/>
          <w:i/>
          <w:sz w:val="24"/>
          <w:szCs w:val="24"/>
        </w:rPr>
        <w:t>(уколико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га привредни субјекат поседује)</w:t>
      </w:r>
      <w:r>
        <w:rPr>
          <w:rFonts w:ascii="Times New Roman" w:hAnsi="Times New Roman" w:cs="Times New Roman"/>
          <w:sz w:val="24"/>
          <w:szCs w:val="24"/>
        </w:rPr>
        <w:t xml:space="preserve"> – Копија Потврде о регистрацији редовног годишњег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 извештаја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 издата од Агенције за привредне регистре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(АПР</w:t>
      </w:r>
      <w:r w:rsidR="008659A1" w:rsidRPr="00835D3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2364F" w:rsidRPr="00835D39">
        <w:rPr>
          <w:rFonts w:ascii="Times New Roman" w:hAnsi="Times New Roman" w:cs="Times New Roman"/>
          <w:sz w:val="24"/>
          <w:szCs w:val="24"/>
        </w:rPr>
        <w:t>Уколико привредни субјекат није добио Потврду о регистрацији редовног годишњег финансијског извештаја за 201</w:t>
      </w:r>
      <w:r w:rsidR="00C2364F" w:rsidRPr="00835D3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2364F" w:rsidRPr="00835D3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2364F" w:rsidRPr="00835D39">
        <w:rPr>
          <w:rFonts w:ascii="Times New Roman" w:hAnsi="Times New Roman" w:cs="Times New Roman"/>
          <w:sz w:val="24"/>
          <w:szCs w:val="24"/>
        </w:rPr>
        <w:t xml:space="preserve"> годину, доставити биланс стања, </w:t>
      </w:r>
      <w:r w:rsidR="00C2364F" w:rsidRPr="00835D39">
        <w:rPr>
          <w:rFonts w:ascii="Times New Roman" w:hAnsi="Times New Roman" w:cs="Times New Roman"/>
          <w:sz w:val="24"/>
          <w:szCs w:val="24"/>
        </w:rPr>
        <w:lastRenderedPageBreak/>
        <w:t>биланс успеха и статистички извештај за 201</w:t>
      </w:r>
      <w:r w:rsidR="00C2364F" w:rsidRPr="00835D3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2364F" w:rsidRPr="00835D39">
        <w:rPr>
          <w:rFonts w:ascii="Times New Roman" w:hAnsi="Times New Roman" w:cs="Times New Roman"/>
          <w:sz w:val="24"/>
          <w:szCs w:val="24"/>
        </w:rPr>
        <w:t>. годину, потписане и оверене од стране лица одговорног за састављање финансијског извештаја и писмену изјаву законског заступника правног лица/предузетника о веродостојности и истоветности примерку који је достављен АПР-у на коначну обраду</w:t>
      </w:r>
      <w:r w:rsidR="00C2364F" w:rsidRPr="00835D39">
        <w:rPr>
          <w:lang w:val="sr-Cyrl-RS"/>
        </w:rPr>
        <w:t>.</w:t>
      </w:r>
    </w:p>
    <w:p w:rsidR="007C5F5E" w:rsidRDefault="00C2364F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5D39">
        <w:rPr>
          <w:rFonts w:ascii="Times New Roman" w:hAnsi="Times New Roman" w:cs="Times New Roman"/>
          <w:sz w:val="24"/>
          <w:szCs w:val="24"/>
        </w:rPr>
        <w:t xml:space="preserve"> </w:t>
      </w:r>
      <w:r w:rsidR="007C5F5E" w:rsidRPr="00835D39">
        <w:rPr>
          <w:rFonts w:ascii="Times New Roman" w:hAnsi="Times New Roman" w:cs="Times New Roman"/>
          <w:sz w:val="24"/>
          <w:szCs w:val="24"/>
        </w:rPr>
        <w:t>5.</w:t>
      </w:r>
      <w:r w:rsidR="007C5F5E" w:rsidRPr="00835D3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C5F5E" w:rsidRPr="00835D39">
        <w:rPr>
          <w:rFonts w:ascii="Times New Roman" w:hAnsi="Times New Roman" w:cs="Times New Roman"/>
          <w:sz w:val="24"/>
          <w:szCs w:val="24"/>
        </w:rPr>
        <w:t xml:space="preserve">. За </w:t>
      </w:r>
      <w:r w:rsidRPr="00835D39">
        <w:rPr>
          <w:rFonts w:ascii="Times New Roman" w:hAnsi="Times New Roman" w:cs="Times New Roman"/>
          <w:sz w:val="24"/>
          <w:szCs w:val="24"/>
          <w:lang w:val="sr-Cyrl-RS"/>
        </w:rPr>
        <w:t>привреднике</w:t>
      </w:r>
      <w:r w:rsidR="007C5F5E" w:rsidRPr="00835D39">
        <w:rPr>
          <w:rFonts w:ascii="Times New Roman" w:hAnsi="Times New Roman" w:cs="Times New Roman"/>
          <w:sz w:val="24"/>
          <w:szCs w:val="24"/>
        </w:rPr>
        <w:t xml:space="preserve"> који воде пословне </w:t>
      </w:r>
      <w:r w:rsidR="007C5F5E">
        <w:rPr>
          <w:rFonts w:ascii="Times New Roman" w:hAnsi="Times New Roman" w:cs="Times New Roman"/>
          <w:sz w:val="24"/>
          <w:szCs w:val="24"/>
        </w:rPr>
        <w:t xml:space="preserve">књиге по систему </w:t>
      </w:r>
      <w:r w:rsidR="007C5F5E">
        <w:rPr>
          <w:rFonts w:ascii="Times New Roman" w:hAnsi="Times New Roman" w:cs="Times New Roman"/>
          <w:b/>
          <w:i/>
          <w:sz w:val="24"/>
          <w:szCs w:val="24"/>
        </w:rPr>
        <w:t>простог</w:t>
      </w:r>
      <w:r w:rsidR="007C5F5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b/>
          <w:i/>
          <w:sz w:val="24"/>
          <w:szCs w:val="24"/>
        </w:rPr>
        <w:t>књиговодства</w:t>
      </w:r>
      <w:r w:rsidR="007C5F5E">
        <w:rPr>
          <w:rFonts w:ascii="Times New Roman" w:hAnsi="Times New Roman" w:cs="Times New Roman"/>
          <w:sz w:val="24"/>
          <w:szCs w:val="24"/>
        </w:rPr>
        <w:t>: Биланс успеха за 201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C4CCB">
        <w:rPr>
          <w:rFonts w:ascii="Times New Roman" w:hAnsi="Times New Roman" w:cs="Times New Roman"/>
          <w:sz w:val="24"/>
          <w:szCs w:val="24"/>
        </w:rPr>
        <w:t xml:space="preserve">. </w:t>
      </w:r>
      <w:r w:rsidR="009C4CC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C5F5E">
        <w:rPr>
          <w:rFonts w:ascii="Times New Roman" w:hAnsi="Times New Roman" w:cs="Times New Roman"/>
          <w:sz w:val="24"/>
          <w:szCs w:val="24"/>
        </w:rPr>
        <w:t xml:space="preserve">одину </w:t>
      </w:r>
      <w:r w:rsidR="007C5F5E">
        <w:rPr>
          <w:rFonts w:ascii="Times New Roman" w:hAnsi="Times New Roman" w:cs="Times New Roman"/>
          <w:b/>
          <w:i/>
          <w:sz w:val="24"/>
          <w:szCs w:val="24"/>
        </w:rPr>
        <w:t>(уколико</w:t>
      </w:r>
      <w:r w:rsidR="007C5F5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b/>
          <w:i/>
          <w:sz w:val="24"/>
          <w:szCs w:val="24"/>
        </w:rPr>
        <w:t>га привредни субјекат поседује)</w:t>
      </w:r>
      <w:r w:rsidR="007C5F5E">
        <w:rPr>
          <w:rFonts w:ascii="Times New Roman" w:hAnsi="Times New Roman" w:cs="Times New Roman"/>
          <w:sz w:val="24"/>
          <w:szCs w:val="24"/>
        </w:rPr>
        <w:t>, као и писану изјаву власника/оснивача о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sz w:val="24"/>
          <w:szCs w:val="24"/>
        </w:rPr>
        <w:t>веродостојности и истоветности примерка који је достављен Пореској управи на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sz w:val="24"/>
          <w:szCs w:val="24"/>
        </w:rPr>
        <w:t>коначну обраду, М-4К за 201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C5F5E">
        <w:rPr>
          <w:rFonts w:ascii="Times New Roman" w:hAnsi="Times New Roman" w:cs="Times New Roman"/>
          <w:sz w:val="24"/>
          <w:szCs w:val="24"/>
        </w:rPr>
        <w:t>. годину као и писану изјаву власника/оснивача о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sz w:val="24"/>
          <w:szCs w:val="24"/>
        </w:rPr>
        <w:t>веродостојности и истоветности примерка који је достављен Републичком фонду за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sz w:val="24"/>
          <w:szCs w:val="24"/>
        </w:rPr>
        <w:t>пензијско и инвалидско осигурање на коначну обраду и Изјаву о просечном броју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F5E">
        <w:rPr>
          <w:rFonts w:ascii="Times New Roman" w:hAnsi="Times New Roman" w:cs="Times New Roman"/>
          <w:sz w:val="24"/>
          <w:szCs w:val="24"/>
        </w:rPr>
        <w:t xml:space="preserve">запослених за 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 xml:space="preserve">2017. и </w:t>
      </w:r>
      <w:r w:rsidR="007C5F5E">
        <w:rPr>
          <w:rFonts w:ascii="Times New Roman" w:hAnsi="Times New Roman" w:cs="Times New Roman"/>
          <w:sz w:val="24"/>
          <w:szCs w:val="24"/>
        </w:rPr>
        <w:t>201</w:t>
      </w:r>
      <w:r w:rsidR="007C5F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C5F5E">
        <w:rPr>
          <w:rFonts w:ascii="Times New Roman" w:hAnsi="Times New Roman" w:cs="Times New Roman"/>
          <w:sz w:val="24"/>
          <w:szCs w:val="24"/>
        </w:rPr>
        <w:t xml:space="preserve">. годину - </w:t>
      </w:r>
      <w:r w:rsidR="007C5F5E">
        <w:rPr>
          <w:rFonts w:ascii="Times New Roman" w:hAnsi="Times New Roman" w:cs="Times New Roman"/>
          <w:b/>
          <w:sz w:val="24"/>
          <w:szCs w:val="24"/>
        </w:rPr>
        <w:t>(Образац V).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паушално опорезиве обвезнике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њига оствареног промета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КПО</w:t>
      </w:r>
      <w:r>
        <w:rPr>
          <w:rFonts w:ascii="Times New Roman" w:hAnsi="Times New Roman" w:cs="Times New Roman"/>
          <w:sz w:val="24"/>
          <w:szCs w:val="24"/>
        </w:rPr>
        <w:t>)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одину </w:t>
      </w:r>
      <w:r>
        <w:rPr>
          <w:rFonts w:ascii="Times New Roman" w:hAnsi="Times New Roman" w:cs="Times New Roman"/>
          <w:b/>
          <w:i/>
          <w:sz w:val="24"/>
          <w:szCs w:val="24"/>
        </w:rPr>
        <w:t>(уколико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9C4CC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привредни субјекат поседује)</w:t>
      </w:r>
      <w:r>
        <w:rPr>
          <w:rFonts w:ascii="Times New Roman" w:hAnsi="Times New Roman" w:cs="Times New Roman"/>
          <w:sz w:val="24"/>
          <w:szCs w:val="24"/>
          <w:lang w:val="sr-Cyrl-RS"/>
        </w:rPr>
        <w:t>, оверена и потписана од стране законског заступника.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Понуда пружаоца услуга (понуђач) за предложене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активности, оверена и потписана, која садржи јасно дефинисан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обим активности, рок реализације и цену услуга изражену у динарима и приказаним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ПДВ. Уколико се као понуђач ангажује консултантска кућа, потребно је доставити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референц листу.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пројектну активност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посета сајму доставити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- основне информације о манифестацији прибављене од организатора сајма или званичног сајта сајма</w:t>
      </w:r>
    </w:p>
    <w:p w:rsidR="007C5F5E" w:rsidRDefault="007C5F5E" w:rsidP="007C5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- потписан и оверен трошковник планираних активности.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Уколико се у оквиру пројектне активности - побољшање постојећих 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нових производа, конкурише за побољшање постојећих производа, уз пријаву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приложити и опис техничких карактеристика и фотографију производа.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Уколико се у оквиру пројектне активности – израда електронске презентације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предузећа, конкурише за побољшање постојеће електронске презентације/веб сајта, уз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 приложити и принт скрин тренутног изгледа веб сајта и веб адресу постојећег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сајта.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Захтев за исплату (Образац IV);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Просечан број запослених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и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 за просто књиговодство (Образац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 Потврда да је привредни субјекат станар Star up центра или корисник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Coworking простора.</w:t>
      </w: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доделу средстава задржава право да, уколико је потребно, затражи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додатну документацију од подносиоца пријаве.</w:t>
      </w:r>
    </w:p>
    <w:p w:rsidR="00E61D65" w:rsidRDefault="00E61D65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F5E" w:rsidRDefault="00835D39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1ђ) </w:t>
      </w:r>
      <w:r w:rsidR="007C5F5E">
        <w:rPr>
          <w:rFonts w:ascii="Times New Roman" w:hAnsi="Times New Roman" w:cs="Times New Roman"/>
          <w:b/>
          <w:bCs/>
          <w:sz w:val="24"/>
          <w:szCs w:val="24"/>
        </w:rPr>
        <w:t>КРИТЕРИЈУМИ ЗА ОЦЕЊИВАЊЕ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Оцењивање и одабир корисника средстава врши се на основу критеријума,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 дати у прилогу – Критеријуми за оцењивање а односе се на мере у оквиру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локалног економском развоја Града Ниша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.годину.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се додељују одабраним корисницима 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Решења Градоначелника</w:t>
      </w:r>
      <w:r w:rsidR="00CA4A3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A4A36" w:rsidRDefault="00CA4A36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Пратећа документација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ММСПП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Пријава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Изјава о прихватању услова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III – Изјава о додељеној државној помоћи мале вредности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IV – Захтев за исплату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Образац V – Просечан број запослених за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 и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 за просто књиговодство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Прилог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: Критеријуми за оцењивање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ММСПП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Пратећа документација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Start up </w:t>
      </w:r>
      <w:r>
        <w:rPr>
          <w:rFonts w:ascii="Times New Roman" w:hAnsi="Times New Roman" w:cs="Times New Roman"/>
          <w:sz w:val="24"/>
          <w:szCs w:val="24"/>
          <w:lang w:val="sr-Cyrl-RS"/>
        </w:rPr>
        <w:t>фирме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Пријава 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Изјава о прихватању услова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III – Изјава о додељеној државној помоћи мале вредности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IV – Захтев за исплату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V – Просечан број запослених за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 и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 за просто књиговодство</w:t>
      </w:r>
    </w:p>
    <w:p w:rsidR="007C5F5E" w:rsidRDefault="007C5F5E" w:rsidP="007C5F5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C5F5E" w:rsidRDefault="007C5F5E" w:rsidP="007C5F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Прилог  Критеријуми за оцењивање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Start up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фирми</w:t>
      </w:r>
    </w:p>
    <w:p w:rsidR="007C5F5E" w:rsidRDefault="007C5F5E" w:rsidP="007C5F5E">
      <w:pPr>
        <w:pStyle w:val="ListParagraph"/>
        <w:ind w:left="0" w:firstLine="709"/>
        <w:jc w:val="both"/>
        <w:rPr>
          <w:color w:val="auto"/>
          <w:szCs w:val="24"/>
        </w:rPr>
      </w:pPr>
    </w:p>
    <w:p w:rsidR="00A8744C" w:rsidRDefault="00A8744C" w:rsidP="007C5F5E">
      <w:pPr>
        <w:pStyle w:val="Heading3"/>
        <w:numPr>
          <w:ilvl w:val="2"/>
          <w:numId w:val="2"/>
        </w:numPr>
        <w:spacing w:after="0"/>
        <w:ind w:firstLine="709"/>
        <w:jc w:val="center"/>
        <w:rPr>
          <w:color w:val="3333FF"/>
          <w:szCs w:val="24"/>
          <w:lang w:val="sr-Latn-RS"/>
        </w:rPr>
      </w:pPr>
      <w:bookmarkStart w:id="0" w:name="__RefHeading___Toc13035039"/>
      <w:bookmarkStart w:id="1" w:name="_Toc13555487"/>
      <w:bookmarkEnd w:id="0"/>
    </w:p>
    <w:p w:rsidR="00A8744C" w:rsidRPr="00A8744C" w:rsidRDefault="00A8744C" w:rsidP="00A8744C">
      <w:pPr>
        <w:rPr>
          <w:lang w:eastAsia="zh-CN"/>
        </w:rPr>
      </w:pPr>
    </w:p>
    <w:p w:rsidR="00A8744C" w:rsidRDefault="00A8744C" w:rsidP="007C5F5E">
      <w:pPr>
        <w:pStyle w:val="Heading3"/>
        <w:numPr>
          <w:ilvl w:val="2"/>
          <w:numId w:val="2"/>
        </w:numPr>
        <w:spacing w:after="0"/>
        <w:ind w:firstLine="709"/>
        <w:jc w:val="center"/>
        <w:rPr>
          <w:color w:val="3333FF"/>
          <w:szCs w:val="24"/>
          <w:lang w:val="sr-Cyrl-RS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Default="000108D1" w:rsidP="000108D1">
      <w:pPr>
        <w:rPr>
          <w:lang w:val="sr-Cyrl-RS" w:eastAsia="zh-CN"/>
        </w:rPr>
      </w:pPr>
    </w:p>
    <w:p w:rsidR="000108D1" w:rsidRPr="000108D1" w:rsidRDefault="000108D1" w:rsidP="000108D1">
      <w:pPr>
        <w:rPr>
          <w:lang w:val="sr-Cyrl-RS" w:eastAsia="zh-CN"/>
        </w:rPr>
      </w:pPr>
    </w:p>
    <w:bookmarkEnd w:id="1"/>
    <w:p w:rsidR="007C5F5E" w:rsidRDefault="007C5F5E" w:rsidP="007C5F5E">
      <w:pPr>
        <w:rPr>
          <w:lang w:eastAsia="zh-CN"/>
        </w:rPr>
      </w:pPr>
    </w:p>
    <w:p w:rsidR="003F0C38" w:rsidRDefault="003F0C38" w:rsidP="007C5F5E">
      <w:pPr>
        <w:rPr>
          <w:lang w:eastAsia="zh-CN"/>
        </w:rPr>
      </w:pPr>
    </w:p>
    <w:p w:rsidR="003F0C38" w:rsidRDefault="00EF1449" w:rsidP="003F0C38">
      <w:pPr>
        <w:pStyle w:val="Heading3"/>
        <w:numPr>
          <w:ilvl w:val="2"/>
          <w:numId w:val="2"/>
        </w:numPr>
        <w:spacing w:after="0"/>
        <w:ind w:firstLine="709"/>
        <w:jc w:val="center"/>
        <w:rPr>
          <w:color w:val="3333FF"/>
          <w:szCs w:val="24"/>
          <w:lang w:val="sr-Cyrl-RS"/>
        </w:rPr>
      </w:pPr>
      <w:r>
        <w:rPr>
          <w:color w:val="3333FF"/>
          <w:szCs w:val="24"/>
          <w:lang w:val="sr-Latn-RS"/>
        </w:rPr>
        <w:lastRenderedPageBreak/>
        <w:t xml:space="preserve">II </w:t>
      </w:r>
      <w:r w:rsidR="003F0C38">
        <w:rPr>
          <w:color w:val="3333FF"/>
          <w:szCs w:val="24"/>
          <w:lang w:val="sr-Cyrl-RS"/>
        </w:rPr>
        <w:t>М</w:t>
      </w:r>
      <w:r w:rsidR="003F0C38">
        <w:rPr>
          <w:color w:val="3333FF"/>
          <w:szCs w:val="24"/>
          <w:lang w:val="sr-Latn-RS"/>
        </w:rPr>
        <w:t>ЕРА ПОДРШКЕ ЗА ММСПП</w:t>
      </w:r>
      <w:r w:rsidR="003F0C38">
        <w:rPr>
          <w:color w:val="3333FF"/>
          <w:szCs w:val="24"/>
          <w:lang w:val="sr-Cyrl-RS"/>
        </w:rPr>
        <w:t>, ЗА ПРОЈЕКТЕ САРАДЊЕ СА НАУЧНО-ОБРАЗОВНИМ ИНСТИТУЦИЈАМА, ИНОВАЦИОНИМ ОРГАНИЗАЦИЈАМА И УДРУЖЕЊИМА</w:t>
      </w:r>
    </w:p>
    <w:p w:rsidR="003F0C38" w:rsidRPr="003F0C38" w:rsidRDefault="003F0C38" w:rsidP="007C5F5E">
      <w:pPr>
        <w:rPr>
          <w:lang w:eastAsia="zh-CN"/>
        </w:rPr>
      </w:pPr>
    </w:p>
    <w:p w:rsidR="00C94569" w:rsidRDefault="00C94569" w:rsidP="00C94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sz w:val="24"/>
          <w:szCs w:val="24"/>
          <w:lang w:val="sr-Cyrl-RS"/>
        </w:rPr>
        <w:t>Мера се спроводи реализацијом пр</w:t>
      </w:r>
      <w:r w:rsidR="009632C0" w:rsidRPr="000108D1">
        <w:rPr>
          <w:rFonts w:ascii="Times New Roman" w:hAnsi="Times New Roman" w:cs="Times New Roman"/>
          <w:sz w:val="24"/>
          <w:szCs w:val="24"/>
          <w:lang w:val="sr-Cyrl-RS"/>
        </w:rPr>
        <w:t>ојеката сарадње, који су намењени потребама привредног сектора, где су носиоци пројектних активности ММСПП, док су партнери на пројекту  научно- образовне институције, иновационе организације и удружења. И носиоци пројектних активности и партнери на пројекту морају бити регистровани на територији</w:t>
      </w:r>
      <w:r w:rsidRPr="000108D1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Ниша.</w:t>
      </w:r>
    </w:p>
    <w:p w:rsidR="006F4E37" w:rsidRPr="000108D1" w:rsidRDefault="006F4E37" w:rsidP="00C94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3D7" w:rsidRDefault="007E4028" w:rsidP="00FC43D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sz w:val="24"/>
          <w:szCs w:val="24"/>
        </w:rPr>
        <w:t>Mерa се реализујe као државна помоћ мале вредности (</w:t>
      </w:r>
      <w:r w:rsidRPr="000108D1"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 w:rsidRPr="000108D1">
        <w:rPr>
          <w:rFonts w:ascii="Times New Roman" w:hAnsi="Times New Roman" w:cs="Times New Roman"/>
          <w:sz w:val="24"/>
          <w:szCs w:val="24"/>
        </w:rPr>
        <w:t>државна</w:t>
      </w:r>
      <w:r w:rsidRPr="00010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08D1">
        <w:rPr>
          <w:rFonts w:ascii="Times New Roman" w:hAnsi="Times New Roman" w:cs="Times New Roman"/>
          <w:sz w:val="24"/>
          <w:szCs w:val="24"/>
        </w:rPr>
        <w:t>помоћ).</w:t>
      </w:r>
      <w:r w:rsidR="00FC43D7" w:rsidRPr="000108D1">
        <w:rPr>
          <w:rFonts w:ascii="Times New Roman" w:hAnsi="Times New Roman" w:cs="Times New Roman"/>
          <w:sz w:val="24"/>
          <w:szCs w:val="24"/>
        </w:rPr>
        <w:t xml:space="preserve"> Државна помоћ намењена извозу је забрањена. </w:t>
      </w:r>
    </w:p>
    <w:p w:rsidR="006F4E37" w:rsidRDefault="006F4E37" w:rsidP="00FC43D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2C0" w:rsidRPr="000108D1" w:rsidRDefault="002237E9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sz w:val="24"/>
          <w:szCs w:val="24"/>
          <w:lang w:val="sr-Cyrl-RS"/>
        </w:rPr>
        <w:t>Укупан п</w:t>
      </w:r>
      <w:r w:rsidR="007C5F5E" w:rsidRPr="000108D1">
        <w:rPr>
          <w:rFonts w:ascii="Times New Roman" w:hAnsi="Times New Roman" w:cs="Times New Roman"/>
          <w:sz w:val="24"/>
          <w:szCs w:val="24"/>
        </w:rPr>
        <w:t>ланирани износ средстава за реализацију ове мере износи 10.500.000,00 динара</w:t>
      </w:r>
      <w:r w:rsidR="009632C0" w:rsidRPr="000108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5D39" w:rsidRPr="000108D1" w:rsidRDefault="00835D39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8D1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0108D1">
        <w:rPr>
          <w:rFonts w:ascii="Times New Roman" w:hAnsi="Times New Roman" w:cs="Times New Roman"/>
          <w:sz w:val="24"/>
          <w:szCs w:val="24"/>
        </w:rPr>
        <w:t xml:space="preserve"> ће се реализовати спровођење</w:t>
      </w:r>
      <w:r w:rsidRPr="000108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108D1">
        <w:rPr>
          <w:rFonts w:ascii="Times New Roman" w:hAnsi="Times New Roman" w:cs="Times New Roman"/>
          <w:sz w:val="24"/>
          <w:szCs w:val="24"/>
        </w:rPr>
        <w:t xml:space="preserve"> </w:t>
      </w:r>
      <w:r w:rsidRPr="000108D1">
        <w:rPr>
          <w:rFonts w:ascii="Times New Roman" w:hAnsi="Times New Roman" w:cs="Times New Roman"/>
          <w:sz w:val="24"/>
          <w:szCs w:val="24"/>
          <w:lang w:val="sr-Cyrl-RS"/>
        </w:rPr>
        <w:t>једне</w:t>
      </w:r>
      <w:r w:rsidRPr="000108D1">
        <w:rPr>
          <w:rFonts w:ascii="Times New Roman" w:hAnsi="Times New Roman" w:cs="Times New Roman"/>
          <w:sz w:val="24"/>
          <w:szCs w:val="24"/>
        </w:rPr>
        <w:t xml:space="preserve"> од следећих </w:t>
      </w:r>
      <w:r w:rsidRPr="000108D1">
        <w:rPr>
          <w:rFonts w:ascii="Times New Roman" w:hAnsi="Times New Roman" w:cs="Times New Roman"/>
          <w:sz w:val="24"/>
          <w:szCs w:val="24"/>
          <w:lang w:val="sr-Cyrl-RS"/>
        </w:rPr>
        <w:t>компоненти</w:t>
      </w:r>
      <w:r w:rsidRPr="000108D1">
        <w:rPr>
          <w:rFonts w:ascii="Times New Roman" w:hAnsi="Times New Roman" w:cs="Times New Roman"/>
          <w:sz w:val="24"/>
          <w:szCs w:val="24"/>
        </w:rPr>
        <w:t>:</w:t>
      </w:r>
    </w:p>
    <w:p w:rsidR="00835D39" w:rsidRDefault="00835D39" w:rsidP="00835D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b/>
          <w:sz w:val="24"/>
          <w:szCs w:val="24"/>
          <w:lang w:val="sr-Cyrl-RS"/>
        </w:rPr>
        <w:t>КОМПОНЕНТА 1 - Реализација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 пројек</w:t>
      </w:r>
      <w:r w:rsidR="00512BE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9632C0" w:rsidRPr="000108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сарадње </w:t>
      </w:r>
      <w:r w:rsidRPr="000108D1">
        <w:rPr>
          <w:rFonts w:ascii="Times New Roman" w:hAnsi="Times New Roman" w:cs="Times New Roman"/>
          <w:b/>
          <w:sz w:val="24"/>
          <w:szCs w:val="24"/>
        </w:rPr>
        <w:t>којим</w:t>
      </w:r>
      <w:r w:rsidR="00512BE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 ће бити непосредније повезани привреда и научно-образовне институције односно иновационе организације</w:t>
      </w:r>
      <w:r w:rsidRPr="0001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D1" w:rsidRPr="000108D1" w:rsidRDefault="000108D1" w:rsidP="00835D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D39" w:rsidRPr="000108D1" w:rsidRDefault="00835D39" w:rsidP="007C5F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b/>
          <w:sz w:val="24"/>
          <w:szCs w:val="24"/>
          <w:lang w:val="sr-Cyrl-RS"/>
        </w:rPr>
        <w:t>КОМПОНЕНТА 2 - О</w:t>
      </w:r>
      <w:r w:rsidRPr="000108D1">
        <w:rPr>
          <w:rFonts w:ascii="Times New Roman" w:hAnsi="Times New Roman" w:cs="Times New Roman"/>
          <w:b/>
          <w:sz w:val="24"/>
          <w:szCs w:val="24"/>
        </w:rPr>
        <w:t>рганизација међународне манифестације привредно-туристичког карактера и/или групне посете манифестацијама у иностранству, са циљем да се промовишу привредно-туристички потенцијали Града Ниша</w:t>
      </w:r>
    </w:p>
    <w:p w:rsidR="00835D39" w:rsidRDefault="00835D39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8D1" w:rsidRDefault="000108D1" w:rsidP="00835D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BEA" w:rsidRDefault="000108D1" w:rsidP="00512BEA">
      <w:pPr>
        <w:spacing w:after="0"/>
        <w:ind w:firstLine="708"/>
        <w:jc w:val="center"/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lastRenderedPageBreak/>
        <w:t>КОМПОНЕНТА</w:t>
      </w:r>
      <w:r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 xml:space="preserve"> 1:</w:t>
      </w:r>
      <w:r w:rsidR="00512BEA"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>РЕАЛИЗАЦИЈА ПРОЈЕКАТА САРАДЊЕ</w:t>
      </w:r>
    </w:p>
    <w:p w:rsidR="00512BEA" w:rsidRDefault="000108D1" w:rsidP="00512BEA">
      <w:pPr>
        <w:spacing w:after="0"/>
        <w:ind w:firstLine="708"/>
        <w:jc w:val="center"/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>КОЈИМ</w:t>
      </w:r>
      <w:r w:rsidR="00512BEA"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 xml:space="preserve"> ЋЕ БИТИ НЕПОСРЕДНИЈЕ ПОВЕЗАНИ ПРИВРЕДА И</w:t>
      </w:r>
    </w:p>
    <w:p w:rsidR="00835D39" w:rsidRPr="000108D1" w:rsidRDefault="000108D1" w:rsidP="00512BEA">
      <w:pPr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 xml:space="preserve">НАУЧНО-ОБРАЗОВНЕ ИНСТИТУЦИЈЕ ОДНОСНО </w:t>
      </w:r>
      <w:r w:rsidR="00512BEA"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>ИНОВАЦИОНЕ ОРГАНИЗАЦИЈЕ</w:t>
      </w:r>
    </w:p>
    <w:p w:rsidR="002237E9" w:rsidRDefault="002237E9" w:rsidP="002237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1а)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УСЛОВИ ЗА УЧЕШЋЕ У ПРОЈЕКТУ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2900BA" w:rsidRPr="002E1AFE" w:rsidRDefault="002900BA" w:rsidP="002900B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FE">
        <w:rPr>
          <w:rFonts w:ascii="Times New Roman" w:hAnsi="Times New Roman" w:cs="Times New Roman"/>
          <w:bCs/>
          <w:sz w:val="24"/>
          <w:szCs w:val="24"/>
        </w:rPr>
        <w:t xml:space="preserve">Право на доделу средстава имају </w:t>
      </w:r>
      <w:r w:rsidRPr="002E1A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постојећа </w:t>
      </w:r>
      <w:r w:rsidRPr="002E1AFE">
        <w:rPr>
          <w:rFonts w:ascii="Times New Roman" w:hAnsi="Times New Roman" w:cs="Times New Roman"/>
          <w:bCs/>
          <w:sz w:val="24"/>
          <w:szCs w:val="24"/>
        </w:rPr>
        <w:t>микро, мала и средња предузећа и</w:t>
      </w:r>
      <w:r w:rsidRPr="002E1A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E1AFE">
        <w:rPr>
          <w:rFonts w:ascii="Times New Roman" w:hAnsi="Times New Roman" w:cs="Times New Roman"/>
          <w:bCs/>
          <w:sz w:val="24"/>
          <w:szCs w:val="24"/>
        </w:rPr>
        <w:t>предузетници</w:t>
      </w:r>
      <w:r w:rsidR="00BB1904" w:rsidRPr="00512BE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F1449" w:rsidRPr="00512B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13D5F" w:rsidRPr="00512BEA">
        <w:rPr>
          <w:rFonts w:ascii="Times New Roman" w:hAnsi="Times New Roman" w:cs="Times New Roman"/>
          <w:bCs/>
          <w:sz w:val="24"/>
          <w:szCs w:val="24"/>
          <w:lang w:val="sr-Cyrl-RS"/>
        </w:rPr>
        <w:t>као подносиоци пријава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12BEA">
        <w:rPr>
          <w:rFonts w:ascii="Times New Roman" w:hAnsi="Times New Roman" w:cs="Times New Roman"/>
          <w:bCs/>
          <w:sz w:val="24"/>
          <w:szCs w:val="24"/>
        </w:rPr>
        <w:t xml:space="preserve"> који </w:t>
      </w:r>
      <w:r w:rsidRPr="002E1AFE">
        <w:rPr>
          <w:rFonts w:ascii="Times New Roman" w:hAnsi="Times New Roman" w:cs="Times New Roman"/>
          <w:bCs/>
          <w:sz w:val="24"/>
          <w:szCs w:val="24"/>
        </w:rPr>
        <w:t>испуњавају следеће услове: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је претежна делатност привредних субјеката производња, прерада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пружање услуга (</w:t>
      </w:r>
      <w:r>
        <w:rPr>
          <w:rFonts w:ascii="Times New Roman" w:hAnsi="Times New Roman" w:cs="Times New Roman"/>
          <w:i/>
          <w:iCs/>
          <w:sz w:val="24"/>
          <w:szCs w:val="24"/>
        </w:rPr>
        <w:t>испуњеност овог услова ће се проверавати на основу шифре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делатности под којом је привредни субјекат регистрован у АПР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су регистровани на територији Града Ниша у складу са важећим законом,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 се на њих односи;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су у већинском приватном власништву;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да имају позитивне резултате пословања у претходне две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су измирили обавезе по основу пореза и доприноса;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нису у стечајном поступку или поступку ликвидације,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нису у тешкоћама према дефиницији садржаној у Уредби о правилима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доделу државне помоћи;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да за исте пројектне активности за које конкуришу у текућој години, нису користили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подстицајна средства у другим јавним фондовима,</w:t>
      </w:r>
    </w:p>
    <w:p w:rsidR="002900BA" w:rsidRPr="00512BEA" w:rsidRDefault="00B519AE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val="sr-Cyrl-RS"/>
        </w:rPr>
      </w:pPr>
      <w:r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Pr="00512BEA">
        <w:rPr>
          <w:rFonts w:ascii="Times New Roman" w:hAnsi="Times New Roman" w:cs="Times New Roman"/>
          <w:b/>
          <w:sz w:val="24"/>
          <w:szCs w:val="24"/>
          <w:lang w:val="sr-Cyrl-RS"/>
        </w:rPr>
        <w:t>водећи п</w:t>
      </w:r>
      <w:r w:rsidR="002900BA" w:rsidRPr="00512BEA">
        <w:rPr>
          <w:rFonts w:ascii="Times New Roman" w:hAnsi="Times New Roman" w:cs="Times New Roman"/>
          <w:b/>
          <w:sz w:val="24"/>
          <w:szCs w:val="24"/>
        </w:rPr>
        <w:t>артнери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0BA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на пројекту су акредитоване научно - образовне институције или иновационе организације (регистрован субјект иновационе делатности) регистрован у складу са Законом о иновационој делатности. Партнери на пројекту </w:t>
      </w:r>
      <w:r w:rsidR="002900BA" w:rsidRPr="00512BEA">
        <w:rPr>
          <w:rFonts w:ascii="Times New Roman" w:hAnsi="Times New Roman" w:cs="Times New Roman"/>
          <w:b/>
          <w:sz w:val="24"/>
          <w:szCs w:val="24"/>
          <w:lang w:val="sr-Cyrl-RS"/>
        </w:rPr>
        <w:t>могу бити</w:t>
      </w:r>
      <w:r w:rsidR="002900BA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удружења, уколико</w:t>
      </w:r>
      <w:r w:rsidR="002900BA" w:rsidRPr="00512BEA">
        <w:rPr>
          <w:rFonts w:ascii="Times New Roman" w:hAnsi="Times New Roman" w:cs="Times New Roman"/>
          <w:sz w:val="24"/>
          <w:szCs w:val="24"/>
        </w:rPr>
        <w:t xml:space="preserve"> им је у Статуту дефинисана делатност орјентисана на подршку ММСП и предузетницима</w:t>
      </w:r>
      <w:r w:rsidR="002900BA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или удружење потрошача.</w:t>
      </w:r>
    </w:p>
    <w:p w:rsidR="00EF1449" w:rsidRDefault="00EF1449" w:rsidP="00EF1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449" w:rsidRPr="00EF1449" w:rsidRDefault="00EF1449" w:rsidP="00F13D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449">
        <w:rPr>
          <w:rFonts w:ascii="Times New Roman" w:hAnsi="Times New Roman" w:cs="Times New Roman"/>
          <w:b/>
          <w:sz w:val="24"/>
          <w:szCs w:val="24"/>
          <w:lang w:val="sr-Cyrl-RS"/>
        </w:rPr>
        <w:t>1б) НАМЕНА И ИЗНОС ПОДСТИЦАЈНИХ СРЕДСТАВА</w:t>
      </w:r>
    </w:p>
    <w:p w:rsidR="00EF1449" w:rsidRDefault="003A2509" w:rsidP="00EF144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Пројекат треба да омогућ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F1449">
        <w:rPr>
          <w:rFonts w:ascii="Times New Roman" w:hAnsi="Times New Roman" w:cs="Times New Roman"/>
          <w:sz w:val="24"/>
          <w:szCs w:val="24"/>
        </w:rPr>
        <w:t xml:space="preserve"> унапређење </w:t>
      </w:r>
      <w:r w:rsidR="00EF1449" w:rsidRPr="00512BEA">
        <w:rPr>
          <w:rFonts w:ascii="Times New Roman" w:hAnsi="Times New Roman" w:cs="Times New Roman"/>
          <w:sz w:val="24"/>
          <w:szCs w:val="24"/>
        </w:rPr>
        <w:t xml:space="preserve">производних процеса и процедура </w:t>
      </w:r>
      <w:r w:rsidR="00EF1449">
        <w:rPr>
          <w:rFonts w:ascii="Times New Roman" w:hAnsi="Times New Roman" w:cs="Times New Roman"/>
          <w:sz w:val="24"/>
          <w:szCs w:val="24"/>
        </w:rPr>
        <w:t>кроз имплементацију научних достигнућа намењених ММСПП. На пројекту морају да учествују најмање 3 привредна субјекта и једна научно-образовна акреди</w:t>
      </w:r>
      <w:r w:rsidR="00EF1449">
        <w:rPr>
          <w:rFonts w:ascii="Times New Roman" w:hAnsi="Times New Roman" w:cs="Times New Roman"/>
          <w:color w:val="000000"/>
          <w:sz w:val="24"/>
          <w:szCs w:val="24"/>
        </w:rPr>
        <w:t>тована институција или иновациона организација</w:t>
      </w:r>
      <w:r w:rsidR="00EF14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(регистровани субјект иновационе делатности) регистрован по Закону о иновационој делатности</w:t>
      </w:r>
      <w:r w:rsidR="00EF14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1449" w:rsidRDefault="00EF1449" w:rsidP="00EF1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Партнери могу бити и </w:t>
      </w:r>
      <w:r>
        <w:rPr>
          <w:rFonts w:ascii="Times New Roman" w:hAnsi="Times New Roman" w:cs="Times New Roman"/>
          <w:sz w:val="24"/>
          <w:szCs w:val="24"/>
        </w:rPr>
        <w:t>удружењ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која су оријентисана на подршку ММСПП. Партнер може бити и удружење 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 бав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заштитом потрошача. </w:t>
      </w:r>
    </w:p>
    <w:p w:rsidR="00EF1449" w:rsidRPr="00EF1449" w:rsidRDefault="00EF1449" w:rsidP="00EF14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се додељују у износу до </w:t>
      </w:r>
      <w:r>
        <w:rPr>
          <w:rFonts w:ascii="Times New Roman" w:hAnsi="Times New Roman" w:cs="Times New Roman"/>
          <w:sz w:val="24"/>
          <w:szCs w:val="24"/>
          <w:lang w:val="en-US"/>
        </w:rPr>
        <w:t>800</w:t>
      </w:r>
      <w:r>
        <w:rPr>
          <w:rFonts w:ascii="Times New Roman" w:hAnsi="Times New Roman" w:cs="Times New Roman"/>
          <w:sz w:val="24"/>
          <w:szCs w:val="24"/>
        </w:rPr>
        <w:t>.000,00 динара без ПДВ-а по одабраном кориснику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до </w:t>
      </w:r>
      <w:r>
        <w:rPr>
          <w:rFonts w:ascii="Times New Roman" w:hAnsi="Times New Roman" w:cs="Times New Roman"/>
          <w:sz w:val="24"/>
          <w:szCs w:val="24"/>
        </w:rPr>
        <w:t>500.000,00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када је један од партнера на пројекту удружење за заштиту потрошача.</w:t>
      </w:r>
    </w:p>
    <w:p w:rsidR="00EF1449" w:rsidRDefault="00EF1449" w:rsidP="00EF14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Финансираће се активности које су започете или ће бити започете у 2019.години</w:t>
      </w:r>
      <w:r w:rsidR="00F13D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3D5F" w:rsidRDefault="00F13D5F" w:rsidP="00F13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13D5F" w:rsidRPr="00512BEA" w:rsidRDefault="00F13D5F" w:rsidP="00F13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2BEA">
        <w:rPr>
          <w:rFonts w:ascii="Times New Roman" w:hAnsi="Times New Roman" w:cs="Times New Roman"/>
          <w:sz w:val="24"/>
          <w:szCs w:val="24"/>
        </w:rPr>
        <w:lastRenderedPageBreak/>
        <w:t>Одабрани привредни субјекат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2BEA">
        <w:rPr>
          <w:rFonts w:ascii="Times New Roman" w:hAnsi="Times New Roman" w:cs="Times New Roman"/>
          <w:sz w:val="24"/>
          <w:szCs w:val="24"/>
        </w:rPr>
        <w:t xml:space="preserve">је у обавези да закључи Уговор о пословно техничкој сарадњи са изабраним 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>партнером/партнерима и учесницима на пројекту</w:t>
      </w:r>
      <w:r w:rsidR="00BB1904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, којим се дефинише предмет </w:t>
      </w:r>
      <w:r w:rsidR="003A2509" w:rsidRPr="00512BEA">
        <w:rPr>
          <w:rFonts w:ascii="Times New Roman" w:hAnsi="Times New Roman" w:cs="Times New Roman"/>
          <w:sz w:val="24"/>
          <w:szCs w:val="24"/>
          <w:lang w:val="sr-Cyrl-RS"/>
        </w:rPr>
        <w:t>и обим активности</w:t>
      </w:r>
      <w:r w:rsidR="00BB1904" w:rsidRPr="00512BEA">
        <w:rPr>
          <w:rFonts w:ascii="Times New Roman" w:hAnsi="Times New Roman" w:cs="Times New Roman"/>
          <w:sz w:val="24"/>
          <w:szCs w:val="24"/>
          <w:lang w:val="sr-Cyrl-RS"/>
        </w:rPr>
        <w:t>, цена услуге, рокови реализације</w:t>
      </w:r>
      <w:r w:rsidR="003A2509" w:rsidRPr="00512BEA">
        <w:rPr>
          <w:rFonts w:ascii="Times New Roman" w:hAnsi="Times New Roman" w:cs="Times New Roman"/>
          <w:sz w:val="24"/>
          <w:szCs w:val="24"/>
          <w:lang w:val="sr-Cyrl-RS"/>
        </w:rPr>
        <w:t>, обавезе учесника на пројекту</w:t>
      </w:r>
      <w:r w:rsidR="00BB1904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12BEA">
        <w:rPr>
          <w:rFonts w:ascii="Times New Roman" w:hAnsi="Times New Roman" w:cs="Times New Roman"/>
          <w:sz w:val="24"/>
          <w:szCs w:val="24"/>
        </w:rPr>
        <w:t xml:space="preserve"> да један примерак тог уговора достави 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>КЛЕРП-у</w:t>
      </w:r>
      <w:r w:rsidRPr="00512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D5F" w:rsidRPr="008659A1" w:rsidRDefault="00F13D5F" w:rsidP="00F13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13D5F" w:rsidRDefault="00F13D5F" w:rsidP="00F13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Средства ће бити субвенционисана корисницима након завршетка активности 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достављања извештаја и доказа о завршеним активностима, уколико је корисник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извршио плаћање до момента закључења уговора са Градом. Уколико плаћања нису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извршена до момента закључивања уговора са Градом, пренос средстава одабраном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кориснику вршиће се по профактури, уговору или другом релевантном документу.</w:t>
      </w:r>
    </w:p>
    <w:p w:rsidR="00F13D5F" w:rsidRDefault="00F13D5F" w:rsidP="00F13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F13D5F" w:rsidRDefault="00F13D5F" w:rsidP="00F13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Одабрани к</w:t>
      </w:r>
      <w:r>
        <w:rPr>
          <w:rFonts w:ascii="Times New Roman" w:hAnsi="Times New Roman" w:cs="Times New Roman"/>
          <w:color w:val="00000A"/>
          <w:sz w:val="24"/>
          <w:szCs w:val="24"/>
        </w:rPr>
        <w:t>орисници средстава су у обавези да доставе средства обезбеђења у моменту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потписивања уговора са Градом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и то: </w:t>
      </w:r>
    </w:p>
    <w:p w:rsidR="00F13D5F" w:rsidRDefault="00F13D5F" w:rsidP="00F13D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  <w:lang w:val="sr-Cyrl-RS"/>
        </w:rPr>
      </w:pPr>
      <w:r>
        <w:rPr>
          <w:szCs w:val="24"/>
        </w:rPr>
        <w:t>оверену и потписану бланко соло меницу</w:t>
      </w:r>
      <w:r>
        <w:rPr>
          <w:szCs w:val="24"/>
          <w:lang w:val="sr-Cyrl-RS"/>
        </w:rPr>
        <w:t>,</w:t>
      </w:r>
    </w:p>
    <w:p w:rsidR="00F13D5F" w:rsidRDefault="00F13D5F" w:rsidP="00F13D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sr-Cyrl-RS"/>
        </w:rPr>
        <w:t>доказ да је меница регистрована у Регистру Народне банке Србије,</w:t>
      </w:r>
    </w:p>
    <w:p w:rsidR="00F13D5F" w:rsidRDefault="00F13D5F" w:rsidP="00F13D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sr-Cyrl-RS"/>
        </w:rPr>
        <w:t>копију картона депонованих потписа,</w:t>
      </w:r>
    </w:p>
    <w:p w:rsidR="00F13D5F" w:rsidRDefault="00F13D5F" w:rsidP="00F13D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>
        <w:rPr>
          <w:szCs w:val="24"/>
          <w:lang w:val="sr-Cyrl-RS"/>
        </w:rPr>
        <w:t>о</w:t>
      </w:r>
      <w:r>
        <w:rPr>
          <w:szCs w:val="24"/>
        </w:rPr>
        <w:t>верен</w:t>
      </w:r>
      <w:r>
        <w:rPr>
          <w:szCs w:val="24"/>
          <w:lang w:val="sr-Cyrl-RS"/>
        </w:rPr>
        <w:t>о</w:t>
      </w:r>
      <w:r>
        <w:rPr>
          <w:szCs w:val="24"/>
        </w:rPr>
        <w:t xml:space="preserve"> и потписан</w:t>
      </w:r>
      <w:r>
        <w:rPr>
          <w:szCs w:val="24"/>
          <w:lang w:val="sr-Cyrl-RS"/>
        </w:rPr>
        <w:t xml:space="preserve">о </w:t>
      </w:r>
      <w:r>
        <w:rPr>
          <w:szCs w:val="24"/>
        </w:rPr>
        <w:t>меничн</w:t>
      </w:r>
      <w:r>
        <w:rPr>
          <w:szCs w:val="24"/>
          <w:lang w:val="sr-Cyrl-RS"/>
        </w:rPr>
        <w:t>о</w:t>
      </w:r>
      <w:r>
        <w:rPr>
          <w:szCs w:val="24"/>
        </w:rPr>
        <w:t xml:space="preserve"> о</w:t>
      </w:r>
      <w:r>
        <w:rPr>
          <w:szCs w:val="24"/>
          <w:lang w:val="sr-Cyrl-RS"/>
        </w:rPr>
        <w:t>в</w:t>
      </w:r>
      <w:r>
        <w:rPr>
          <w:szCs w:val="24"/>
        </w:rPr>
        <w:t>лашћење, које ће се активирати у случају неиспуњења или делимичног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испуњења уговорених обавеза, односно недостављања одговарајућих доказа о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испуњењу уговорених обавеза тј. предвиђених активности.</w:t>
      </w:r>
    </w:p>
    <w:p w:rsidR="00F13D5F" w:rsidRDefault="00F13D5F" w:rsidP="00F13D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F13D5F" w:rsidRDefault="00F13D5F" w:rsidP="00F13D5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Рок за завршетак уговорених активности и реализацију плаћања у оквиру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одобрених активности не може бити дужи од 9 месеци. Тачан рок се дефинише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уговором зависно од приложене документације.</w:t>
      </w:r>
    </w:p>
    <w:p w:rsidR="00F13D5F" w:rsidRDefault="00F13D5F" w:rsidP="00F13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900BA" w:rsidRDefault="00F13D5F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1в</w:t>
      </w:r>
      <w:r w:rsidR="007B6E15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)</w:t>
      </w:r>
      <w:r w:rsidR="006F4E37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 </w:t>
      </w:r>
      <w:r w:rsidR="002900BA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ТРОШКОВИ ПРОЈЕКТА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Оправдани трошкови су трошкови који су стварно настали током реализације пројекта,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color w:val="00000A"/>
          <w:sz w:val="24"/>
          <w:szCs w:val="24"/>
        </w:rPr>
        <w:t>су неопходни за имплементацију активности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пројекта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7030A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</w:rPr>
        <w:t>су наведени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буџету пројекта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су мерљиви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се евидентирају према важећим </w:t>
      </w:r>
      <w:r>
        <w:rPr>
          <w:rFonts w:ascii="Times New Roman" w:hAnsi="Times New Roman" w:cs="Times New Roman"/>
          <w:color w:val="00000A"/>
          <w:sz w:val="24"/>
          <w:szCs w:val="24"/>
        </w:rPr>
        <w:t>рачуноводственим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стандардима и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color w:val="00000A"/>
          <w:sz w:val="24"/>
          <w:szCs w:val="24"/>
        </w:rPr>
        <w:t>се не покривају из других извора финансирања.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900BA" w:rsidRDefault="00B519AE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2900BA">
        <w:rPr>
          <w:rFonts w:ascii="Times New Roman" w:hAnsi="Times New Roman" w:cs="Times New Roman"/>
          <w:b/>
          <w:sz w:val="24"/>
          <w:szCs w:val="24"/>
          <w:lang w:val="sr-Cyrl-RS"/>
        </w:rPr>
        <w:t>рихватљиви су: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трошкови спровођења истраживања и израда анализа;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-трошкови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израде и штампања </w:t>
      </w:r>
      <w:r>
        <w:rPr>
          <w:rFonts w:ascii="Times New Roman" w:hAnsi="Times New Roman" w:cs="Times New Roman"/>
          <w:sz w:val="24"/>
          <w:szCs w:val="24"/>
        </w:rPr>
        <w:t>публикација (студија, анализа и извештаја о истраживањима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-трошкови промоције резултата пројекта (</w:t>
      </w:r>
      <w:r>
        <w:rPr>
          <w:rFonts w:ascii="Times New Roman" w:hAnsi="Times New Roman" w:cs="Times New Roman"/>
          <w:sz w:val="23"/>
          <w:szCs w:val="23"/>
        </w:rPr>
        <w:t>трошкови изнајмљивања сала/простора и опреме за одржавање промоција</w:t>
      </w:r>
      <w:r>
        <w:rPr>
          <w:rFonts w:ascii="Times New Roman" w:hAnsi="Times New Roman" w:cs="Times New Roman"/>
          <w:sz w:val="23"/>
          <w:szCs w:val="23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и организација едукација, конференције, излагање радова на конференцијама),</w:t>
      </w:r>
    </w:p>
    <w:p w:rsidR="002900BA" w:rsidRPr="002C37BC" w:rsidRDefault="002900BA" w:rsidP="002900BA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хонорари</w:t>
      </w:r>
      <w:r>
        <w:rPr>
          <w:rFonts w:ascii="Times New Roman" w:hAnsi="Times New Roman" w:cs="Times New Roman"/>
          <w:sz w:val="24"/>
          <w:szCs w:val="24"/>
        </w:rPr>
        <w:t xml:space="preserve"> лица ангажованих на пројекту, укључујући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 пр</w:t>
      </w:r>
      <w:r w:rsidR="00512BEA">
        <w:rPr>
          <w:rFonts w:ascii="Times New Roman" w:hAnsi="Times New Roman" w:cs="Times New Roman"/>
          <w:sz w:val="24"/>
          <w:szCs w:val="24"/>
        </w:rPr>
        <w:t xml:space="preserve">ипадајуће порезе и доприносе за лица </w:t>
      </w:r>
      <w:r>
        <w:rPr>
          <w:rFonts w:ascii="Times New Roman" w:hAnsi="Times New Roman" w:cs="Times New Roman"/>
          <w:sz w:val="24"/>
          <w:szCs w:val="24"/>
        </w:rPr>
        <w:t>кој</w:t>
      </w:r>
      <w:r w:rsidR="00512BE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раде на пројекту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</w:p>
    <w:p w:rsidR="002900BA" w:rsidRDefault="002900BA" w:rsidP="002900BA">
      <w:pPr>
        <w:autoSpaceDE w:val="0"/>
        <w:autoSpaceDN w:val="0"/>
        <w:adjustRightInd w:val="0"/>
        <w:spacing w:after="27" w:line="240" w:lineRule="auto"/>
        <w:ind w:firstLine="708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- путни трошкови;</w:t>
      </w:r>
    </w:p>
    <w:p w:rsidR="002900BA" w:rsidRDefault="002900BA" w:rsidP="002900BA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-режијски трошкови и остали трошкови неопходни за реализацију пројектних активности.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Сви оправдани трошкови пројекта одабраног корисника правдају се рачуном 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изводом банке о плаћању истог.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Начин реализације одобрених подстицајних средстава и обавезе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прецизиране су уговором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Града и корисника средстава.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2BEA" w:rsidRDefault="00512BE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2900BA" w:rsidRDefault="00EF1449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lastRenderedPageBreak/>
        <w:t>1</w:t>
      </w:r>
      <w:r w:rsidR="00F13D5F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) </w:t>
      </w:r>
      <w:r w:rsidR="002900BA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ПОТРЕБНА ДОКУМЕНТАЦИЈА ЗА КОНКУРИСАЊЕ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 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Поднета пријава мора бити потпуна. Документација која се обавезно доставља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приликом подношења предлога је: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2900BA" w:rsidRDefault="002900BA" w:rsidP="002900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r-Cyrl-RS"/>
        </w:rPr>
      </w:pPr>
      <w:r>
        <w:rPr>
          <w:szCs w:val="24"/>
        </w:rPr>
        <w:t>Образац I - Пријава пројекта (попуњена, потписана и оверена);</w:t>
      </w:r>
      <w:r>
        <w:rPr>
          <w:szCs w:val="24"/>
          <w:lang w:val="sr-Cyrl-RS"/>
        </w:rPr>
        <w:t xml:space="preserve"> 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2) Образац II - Изјава Подносиоца пријаве о прихватању услова за доделу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средстава (потписана и оверена);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3) Образац III - Изјава о додељеној државној помоћи мале вредности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de minimis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државна помоћ) (потписана и оверена);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Уверење надлежне пореске управе да је Подносилац пријав</w:t>
      </w:r>
      <w:bookmarkStart w:id="2" w:name="_GoBack"/>
      <w:bookmarkEnd w:id="2"/>
      <w:r>
        <w:rPr>
          <w:rFonts w:ascii="Times New Roman" w:hAnsi="Times New Roman" w:cs="Times New Roman"/>
          <w:color w:val="00000A"/>
          <w:sz w:val="24"/>
          <w:szCs w:val="24"/>
        </w:rPr>
        <w:t>е измирио све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јавне приходе (порезе и доприносе), </w:t>
      </w:r>
      <w:r w:rsidRPr="006F4E37">
        <w:rPr>
          <w:rFonts w:ascii="Times New Roman" w:hAnsi="Times New Roman" w:cs="Times New Roman"/>
          <w:sz w:val="24"/>
          <w:szCs w:val="24"/>
        </w:rPr>
        <w:t xml:space="preserve">које не сме бити </w:t>
      </w:r>
      <w:r w:rsidR="00512BEA" w:rsidRPr="006F4E37">
        <w:rPr>
          <w:rFonts w:ascii="Times New Roman" w:hAnsi="Times New Roman" w:cs="Times New Roman"/>
          <w:sz w:val="24"/>
          <w:szCs w:val="24"/>
          <w:lang w:val="sr-Cyrl-RS"/>
        </w:rPr>
        <w:t xml:space="preserve">старије од 45 дана </w:t>
      </w:r>
      <w:r w:rsidR="00512BEA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пре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објављивања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Јавног позива (оригинал или оверена копија од стране надлежног органа овере);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color w:val="00000A"/>
          <w:sz w:val="24"/>
          <w:szCs w:val="24"/>
        </w:rPr>
        <w:t>) Образац IV - Буџет пројекта;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color w:val="00000A"/>
          <w:sz w:val="24"/>
          <w:szCs w:val="24"/>
        </w:rPr>
        <w:t>) Образац V - Захтев за исплату;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7) 7.1.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Подносиоце пријава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који воде пословне књиге по систему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sr-Cyrl-RS"/>
        </w:rPr>
        <w:t xml:space="preserve">двојног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књиговодства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Pr="001A7262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 w:rsidRPr="003F0C38">
        <w:rPr>
          <w:rFonts w:ascii="Times New Roman" w:hAnsi="Times New Roman" w:cs="Times New Roman"/>
          <w:sz w:val="24"/>
          <w:szCs w:val="24"/>
        </w:rPr>
        <w:t>Биланс стања, биланс успеха и статистички извештај за 201</w:t>
      </w:r>
      <w:r w:rsidRPr="003F0C3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F0C38">
        <w:rPr>
          <w:rFonts w:ascii="Times New Roman" w:hAnsi="Times New Roman" w:cs="Times New Roman"/>
          <w:sz w:val="24"/>
          <w:szCs w:val="24"/>
        </w:rPr>
        <w:t>. годину – Копија Потврде о регистрацији редовног годишњег финансијског извештаја за 201</w:t>
      </w:r>
      <w:r w:rsidRPr="003F0C3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F0C38">
        <w:rPr>
          <w:rFonts w:ascii="Times New Roman" w:hAnsi="Times New Roman" w:cs="Times New Roman"/>
          <w:sz w:val="24"/>
          <w:szCs w:val="24"/>
        </w:rPr>
        <w:t>. годину издата од Агенције за привредне регистре (АПР). Уколико привредни субјекат није добио Потврду о регистрацији редовног годишњег финансијског извештаја за 201</w:t>
      </w:r>
      <w:r w:rsidRPr="003F0C3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F0C3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F0C38">
        <w:rPr>
          <w:rFonts w:ascii="Times New Roman" w:hAnsi="Times New Roman" w:cs="Times New Roman"/>
          <w:sz w:val="24"/>
          <w:szCs w:val="24"/>
        </w:rPr>
        <w:t xml:space="preserve"> годину, доставити биланс стања, биланс успеха и статистички извештај за 201</w:t>
      </w:r>
      <w:r w:rsidRPr="003F0C3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F0C38">
        <w:rPr>
          <w:rFonts w:ascii="Times New Roman" w:hAnsi="Times New Roman" w:cs="Times New Roman"/>
          <w:sz w:val="24"/>
          <w:szCs w:val="24"/>
        </w:rPr>
        <w:t>. годину, потписане и оверене од стране лица одговорног за састављање финансијског извештаја и писмену изјаву законског заступника правног лица/предузетника о веродостојности и истоветности примерку који је достављен АПР-у на коначну обраду</w:t>
      </w:r>
      <w:r w:rsidRPr="003F0C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Подносиоце пријава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који воде пословне књиге по систему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простог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књиговодства</w:t>
      </w:r>
      <w:r>
        <w:rPr>
          <w:rFonts w:ascii="Times New Roman" w:hAnsi="Times New Roman" w:cs="Times New Roman"/>
          <w:color w:val="00000A"/>
          <w:sz w:val="24"/>
          <w:szCs w:val="24"/>
        </w:rPr>
        <w:t>: Биланс успеха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и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>. годину, као и писану изјаву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власника/оснивача о веродостојности и истоветности примерка који је достављен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Пореској управи на коначну обраду, М-4К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и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>. годину као и писану изјаву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власника/оснивача о веродостојности и истоветности примерка који је достављен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Републичком фонду за пензијско и инвалидско осигурање на коначну обраду 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Изјаву о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просечном броју запослених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и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color w:val="00000A"/>
          <w:sz w:val="24"/>
          <w:szCs w:val="24"/>
        </w:rPr>
        <w:t>одину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за просто књиговодство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 VI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i/>
          <w:sz w:val="24"/>
          <w:szCs w:val="24"/>
        </w:rPr>
        <w:t>паушално опорезив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е обвезнике</w:t>
      </w:r>
      <w:r>
        <w:rPr>
          <w:rFonts w:ascii="Times New Roman" w:hAnsi="Times New Roman" w:cs="Times New Roman"/>
          <w:sz w:val="24"/>
          <w:szCs w:val="24"/>
        </w:rPr>
        <w:t>: Копија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>ца КПО (књига оствареног промета)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оверене и потписана од стране законског заступника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00BA" w:rsidRDefault="002900BA" w:rsidP="00290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9) </w:t>
      </w:r>
      <w:r>
        <w:rPr>
          <w:rFonts w:ascii="Times New Roman" w:hAnsi="Times New Roman" w:cs="Times New Roman"/>
          <w:color w:val="7030A0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color w:val="00000A"/>
          <w:sz w:val="24"/>
          <w:szCs w:val="24"/>
        </w:rPr>
        <w:t>адне биографије лица ангажованих на пројекту, са листом референци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. </w:t>
      </w:r>
    </w:p>
    <w:p w:rsidR="002900BA" w:rsidRPr="002C37BC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EA">
        <w:rPr>
          <w:rFonts w:ascii="Times New Roman" w:hAnsi="Times New Roman" w:cs="Times New Roman"/>
          <w:sz w:val="24"/>
          <w:szCs w:val="24"/>
        </w:rPr>
        <w:t>1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>0)</w:t>
      </w:r>
      <w:r w:rsidRPr="00512BEA">
        <w:rPr>
          <w:rFonts w:ascii="Times New Roman" w:hAnsi="Times New Roman" w:cs="Times New Roman"/>
          <w:sz w:val="24"/>
          <w:szCs w:val="24"/>
        </w:rPr>
        <w:t xml:space="preserve"> 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>Уговор о пословно –</w:t>
      </w:r>
      <w:r w:rsidR="003A2509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техничкој сарадњи</w:t>
      </w:r>
      <w:r w:rsidRPr="00512BEA">
        <w:rPr>
          <w:rFonts w:ascii="Times New Roman" w:hAnsi="Times New Roman" w:cs="Times New Roman"/>
          <w:sz w:val="24"/>
          <w:szCs w:val="24"/>
        </w:rPr>
        <w:t xml:space="preserve"> за предложени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2BEA">
        <w:rPr>
          <w:rFonts w:ascii="Times New Roman" w:hAnsi="Times New Roman" w:cs="Times New Roman"/>
          <w:sz w:val="24"/>
          <w:szCs w:val="24"/>
        </w:rPr>
        <w:t>пројекат,</w:t>
      </w:r>
      <w:r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7A1" w:rsidRPr="00512BEA">
        <w:rPr>
          <w:rFonts w:ascii="Times New Roman" w:hAnsi="Times New Roman" w:cs="Times New Roman"/>
          <w:sz w:val="24"/>
          <w:szCs w:val="24"/>
          <w:lang w:val="sr-Cyrl-RS"/>
        </w:rPr>
        <w:t xml:space="preserve">између партнера и учасника на пројекту, </w:t>
      </w:r>
      <w:r w:rsidRPr="00512BEA">
        <w:rPr>
          <w:rFonts w:ascii="Times New Roman" w:hAnsi="Times New Roman" w:cs="Times New Roman"/>
          <w:sz w:val="24"/>
          <w:szCs w:val="24"/>
        </w:rPr>
        <w:t>кој</w:t>
      </w:r>
      <w:r w:rsidR="00A967A1" w:rsidRPr="00512B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12BEA">
        <w:rPr>
          <w:rFonts w:ascii="Times New Roman" w:hAnsi="Times New Roman" w:cs="Times New Roman"/>
          <w:sz w:val="24"/>
          <w:szCs w:val="24"/>
        </w:rPr>
        <w:t xml:space="preserve"> садржи јасно дефинисан предмет и обим активности, рок реализације и цену услуга изражену у динарима и приказаним ПДВ</w:t>
      </w:r>
      <w:r w:rsidRPr="002C37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0BA" w:rsidRPr="00A8178F" w:rsidRDefault="002900BA" w:rsidP="002900BA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auto"/>
          <w:szCs w:val="24"/>
          <w:lang w:val="sr-Cyrl-RS"/>
        </w:rPr>
      </w:pPr>
      <w:r>
        <w:rPr>
          <w:color w:val="auto"/>
          <w:szCs w:val="24"/>
        </w:rPr>
        <w:t xml:space="preserve">10) </w:t>
      </w:r>
      <w:r>
        <w:rPr>
          <w:color w:val="auto"/>
          <w:szCs w:val="24"/>
          <w:lang w:val="sr-Cyrl-RS"/>
        </w:rPr>
        <w:t xml:space="preserve">Изјава учесника на пројекту </w:t>
      </w:r>
      <w:r>
        <w:rPr>
          <w:color w:val="auto"/>
          <w:szCs w:val="24"/>
        </w:rPr>
        <w:t>( O</w:t>
      </w:r>
      <w:r>
        <w:rPr>
          <w:color w:val="auto"/>
          <w:szCs w:val="24"/>
          <w:lang w:val="sr-Cyrl-RS"/>
        </w:rPr>
        <w:t xml:space="preserve">бразац </w:t>
      </w:r>
      <w:r>
        <w:rPr>
          <w:color w:val="auto"/>
          <w:szCs w:val="24"/>
        </w:rPr>
        <w:t>VII)</w:t>
      </w:r>
    </w:p>
    <w:p w:rsidR="002900BA" w:rsidRDefault="002900BA" w:rsidP="002900BA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auto"/>
          <w:sz w:val="23"/>
          <w:szCs w:val="23"/>
          <w:lang w:val="sr-Cyrl-RS"/>
        </w:rPr>
      </w:pPr>
      <w:r>
        <w:rPr>
          <w:color w:val="auto"/>
          <w:szCs w:val="24"/>
          <w:lang w:val="sr-Cyrl-RS"/>
        </w:rPr>
        <w:t xml:space="preserve">12) Уколико је партнер на пројекту удружење - </w:t>
      </w:r>
      <w:r>
        <w:rPr>
          <w:color w:val="auto"/>
          <w:szCs w:val="24"/>
        </w:rPr>
        <w:t>Оснивачки акт удружења</w:t>
      </w:r>
      <w:r>
        <w:rPr>
          <w:color w:val="auto"/>
          <w:szCs w:val="24"/>
          <w:lang w:val="sr-Cyrl-RS"/>
        </w:rPr>
        <w:t xml:space="preserve">/статут из кога се види </w:t>
      </w:r>
      <w:r>
        <w:rPr>
          <w:color w:val="auto"/>
          <w:sz w:val="23"/>
          <w:szCs w:val="23"/>
        </w:rPr>
        <w:t>дефинисана делатност орјентисана на подршку ММСП и предузетницима</w:t>
      </w:r>
      <w:r>
        <w:rPr>
          <w:color w:val="auto"/>
          <w:sz w:val="23"/>
          <w:szCs w:val="23"/>
          <w:lang w:val="sr-Cyrl-RS"/>
        </w:rPr>
        <w:t>.</w:t>
      </w:r>
    </w:p>
    <w:p w:rsidR="002900BA" w:rsidRDefault="002900BA" w:rsidP="002900BA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auto"/>
          <w:sz w:val="23"/>
          <w:szCs w:val="23"/>
          <w:lang w:val="sr-Cyrl-RS"/>
        </w:rPr>
      </w:pPr>
      <w:r>
        <w:rPr>
          <w:color w:val="auto"/>
          <w:sz w:val="23"/>
          <w:szCs w:val="23"/>
          <w:lang w:val="sr-Cyrl-RS"/>
        </w:rPr>
        <w:t xml:space="preserve">13) </w:t>
      </w:r>
      <w:r>
        <w:rPr>
          <w:szCs w:val="24"/>
        </w:rPr>
        <w:t>Образац VI</w:t>
      </w:r>
      <w:r>
        <w:rPr>
          <w:szCs w:val="24"/>
          <w:lang w:val="sr-Cyrl-RS"/>
        </w:rPr>
        <w:t xml:space="preserve"> - </w:t>
      </w:r>
      <w:r>
        <w:rPr>
          <w:szCs w:val="24"/>
        </w:rPr>
        <w:t>Изјав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просечном броју запослених за 201</w:t>
      </w:r>
      <w:r>
        <w:rPr>
          <w:szCs w:val="24"/>
          <w:lang w:val="sr-Cyrl-RS"/>
        </w:rPr>
        <w:t>7</w:t>
      </w:r>
      <w:r>
        <w:rPr>
          <w:szCs w:val="24"/>
        </w:rPr>
        <w:t>. и 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>
        <w:rPr>
          <w:szCs w:val="24"/>
          <w:lang w:val="sr-Cyrl-RS"/>
        </w:rPr>
        <w:t>г</w:t>
      </w:r>
      <w:r>
        <w:rPr>
          <w:szCs w:val="24"/>
        </w:rPr>
        <w:t>одину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за </w:t>
      </w:r>
      <w:r>
        <w:rPr>
          <w:szCs w:val="24"/>
          <w:lang w:val="sr-Cyrl-RS"/>
        </w:rPr>
        <w:t xml:space="preserve">оне који воде </w:t>
      </w:r>
      <w:r>
        <w:rPr>
          <w:szCs w:val="24"/>
        </w:rPr>
        <w:t xml:space="preserve">просто књиговодство </w:t>
      </w:r>
    </w:p>
    <w:p w:rsidR="002900BA" w:rsidRDefault="002900BA" w:rsidP="002900BA">
      <w:pPr>
        <w:pStyle w:val="ListParagraph"/>
        <w:autoSpaceDE w:val="0"/>
        <w:autoSpaceDN w:val="0"/>
        <w:adjustRightInd w:val="0"/>
        <w:ind w:left="0" w:firstLine="708"/>
        <w:jc w:val="both"/>
        <w:rPr>
          <w:szCs w:val="24"/>
          <w:lang w:val="sr-Cyrl-RS"/>
        </w:rPr>
      </w:pPr>
      <w:r>
        <w:rPr>
          <w:szCs w:val="24"/>
        </w:rPr>
        <w:t>Комисија за доделу средстава задржава право да, уколико је потребно, затражи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додатну документацију од подносиоца пријаве.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2BEA" w:rsidRDefault="00512BE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512BEA" w:rsidRDefault="00512BE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512BEA" w:rsidRDefault="00512BE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2900BA" w:rsidRDefault="00F13D5F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lastRenderedPageBreak/>
        <w:t xml:space="preserve">1ђ) </w:t>
      </w:r>
      <w:r w:rsidR="002900BA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КРИТЕРИЈУМИ ЗА ОЦЕЊИВАЊЕ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Оцењивање и одабир корисника средстава врши се на основу критеријума, који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су дати у прилогу – Критеријуми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оцењивање</w:t>
      </w:r>
      <w:r>
        <w:rPr>
          <w:rFonts w:ascii="Times New Roman" w:hAnsi="Times New Roman" w:cs="Times New Roman"/>
          <w:color w:val="00000A"/>
          <w:sz w:val="24"/>
          <w:szCs w:val="24"/>
        </w:rPr>
        <w:t>, а односе се на мере у оквиру Програма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локалног економском развоја Града Ниша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color w:val="00000A"/>
          <w:sz w:val="24"/>
          <w:szCs w:val="24"/>
        </w:rPr>
        <w:t>. годину.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Средства се додељују одабраним корисницима на основу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Решења Градоначалника.</w:t>
      </w:r>
    </w:p>
    <w:p w:rsidR="002900BA" w:rsidRDefault="002900BA" w:rsidP="002900BA">
      <w:pPr>
        <w:pStyle w:val="ListParagraph"/>
        <w:autoSpaceDE w:val="0"/>
        <w:autoSpaceDN w:val="0"/>
        <w:adjustRightInd w:val="0"/>
        <w:ind w:left="1069"/>
        <w:jc w:val="both"/>
        <w:rPr>
          <w:szCs w:val="24"/>
          <w:lang w:val="sr-Cyrl-RS"/>
        </w:rPr>
      </w:pP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Пратећа документација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 w:rsidR="00B519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Компонента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2900BA" w:rsidRPr="003F0C38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Пријава </w:t>
      </w:r>
      <w:r w:rsidR="00B519A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Компонента</w:t>
      </w:r>
      <w:r w:rsidRPr="003F0C3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 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Изјава </w:t>
      </w:r>
      <w:r w:rsidR="00512BE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подносиоца пријаве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 прихватању услова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III – Изјава о додељеној државној помоћи мале вредности</w:t>
      </w:r>
    </w:p>
    <w:p w:rsidR="002900BA" w:rsidRPr="00AB2117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IV – Буџет пројекта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V – Захтев за исплату</w:t>
      </w:r>
    </w:p>
    <w:p w:rsidR="002900BA" w:rsidRDefault="002900BA" w:rsidP="002900B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VI – Просечан број запослених за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 и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 за просто књиговодство</w:t>
      </w:r>
    </w:p>
    <w:p w:rsidR="002900BA" w:rsidRPr="00B5699C" w:rsidRDefault="002900BA" w:rsidP="002900BA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auto"/>
          <w:szCs w:val="24"/>
          <w:u w:val="single"/>
          <w:lang w:val="sr-Cyrl-RS"/>
        </w:rPr>
      </w:pPr>
      <w:r w:rsidRPr="00B5699C">
        <w:rPr>
          <w:color w:val="auto"/>
          <w:szCs w:val="24"/>
          <w:u w:val="single"/>
        </w:rPr>
        <w:t>O</w:t>
      </w:r>
      <w:r w:rsidRPr="00B5699C">
        <w:rPr>
          <w:color w:val="auto"/>
          <w:szCs w:val="24"/>
          <w:u w:val="single"/>
          <w:lang w:val="sr-Cyrl-RS"/>
        </w:rPr>
        <w:t xml:space="preserve">бразац </w:t>
      </w:r>
      <w:r w:rsidRPr="00B5699C">
        <w:rPr>
          <w:color w:val="auto"/>
          <w:szCs w:val="24"/>
          <w:u w:val="single"/>
        </w:rPr>
        <w:t>VII</w:t>
      </w:r>
      <w:r w:rsidRPr="00B5699C">
        <w:rPr>
          <w:color w:val="auto"/>
          <w:szCs w:val="24"/>
          <w:u w:val="single"/>
          <w:lang w:val="sr-Cyrl-RS"/>
        </w:rPr>
        <w:t xml:space="preserve"> - Изјава учесника на пројекту 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Прилог  Критеријуми за оцењивање</w:t>
      </w:r>
    </w:p>
    <w:p w:rsidR="002900BA" w:rsidRDefault="002900BA" w:rsidP="00290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2237E9" w:rsidRDefault="002237E9" w:rsidP="002237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F4E37" w:rsidRDefault="006F4E37" w:rsidP="002237E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91A28" w:rsidRDefault="006F4E37" w:rsidP="00091A2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 w:rsidRPr="000108D1"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lastRenderedPageBreak/>
        <w:t>КОМПОНЕНТА</w:t>
      </w:r>
      <w:r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 xml:space="preserve"> 2: </w:t>
      </w:r>
      <w:r w:rsidR="00091A28">
        <w:rPr>
          <w:rFonts w:ascii="Times New Roman" w:hAnsi="Times New Roman" w:cs="Times New Roman"/>
          <w:b/>
          <w:color w:val="3333FF"/>
          <w:sz w:val="24"/>
          <w:szCs w:val="24"/>
          <w:lang w:val="sr-Cyrl-RS"/>
        </w:rPr>
        <w:t xml:space="preserve">ОРГАНИЗАЦИЈА МЕЂУНАРОДНЕ МАНИФЕСТАЦИЈЕ ПРИВРЕДНО ТУРИСТИЧКОГ КАРАКТЕРА И/ИЛИ ГРУПНЕ ПОСЕТЕ МАНИФЕСТАЦИЈАМА У ИНОСТРАНСТВУ, СА ЦИЉЕМ ДА СЕ ПРОМОВИШУ ПРИВРЕДНО –ТУРИСТИЧКИ ПОТЕНЦИЈАЛИ ГРАДА 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 на доделу средстава имају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постојећа </w:t>
      </w:r>
      <w:r>
        <w:rPr>
          <w:rFonts w:ascii="Times New Roman" w:hAnsi="Times New Roman" w:cs="Times New Roman"/>
          <w:b/>
          <w:bCs/>
          <w:sz w:val="24"/>
          <w:szCs w:val="24"/>
        </w:rPr>
        <w:t>микро, мала и средња предузећа 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предузетници</w:t>
      </w:r>
      <w:r w:rsidRPr="00091A2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091A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као подносиоци пријаве, </w:t>
      </w:r>
      <w:r>
        <w:rPr>
          <w:rFonts w:ascii="Times New Roman" w:hAnsi="Times New Roman" w:cs="Times New Roman"/>
          <w:b/>
          <w:bCs/>
          <w:sz w:val="24"/>
          <w:szCs w:val="24"/>
        </w:rPr>
        <w:t>који испуњавају следеће услове: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је претежна делатност привредних субјеката производња, прерада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пружање услуга (</w:t>
      </w:r>
      <w:r>
        <w:rPr>
          <w:rFonts w:ascii="Times New Roman" w:hAnsi="Times New Roman" w:cs="Times New Roman"/>
          <w:i/>
          <w:iCs/>
          <w:sz w:val="24"/>
          <w:szCs w:val="24"/>
        </w:rPr>
        <w:t>испуњеност овог услова ће се проверавати на основу шифре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делатности под којом је привредни субјекат регистрован у АПР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су регистровани на територији Града Ниша у складу са важећим законом,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 се на њих односи;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су у већинском приватном власништву;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да имају позитивне резултате пословања у претходне две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су измирили обавезе по основу пореза и доприноса;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нису у стечајном поступку или поступку ликвидације,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нису у тешкоћама према дефиницији садржаној у Уредби о правилима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доделу државне помоћи;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да за исте пројектне активности за које конкуришу у текућој години, нису користили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подстицајна средства у другим јавним фондовима,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2б) НАМЕНА И ИЗНОС ПОДСТИЦАЈНИХ СРЕДСТАВА</w:t>
      </w:r>
    </w:p>
    <w:p w:rsidR="00091A28" w:rsidRPr="00091A28" w:rsidRDefault="00091A28" w:rsidP="00091A2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Ова компонента се реализује путем пројеката сарадње </w:t>
      </w:r>
      <w:r w:rsidRPr="00091A28">
        <w:rPr>
          <w:rFonts w:ascii="Times New Roman" w:hAnsi="Times New Roman" w:cs="Times New Roman"/>
          <w:sz w:val="24"/>
          <w:szCs w:val="24"/>
        </w:rPr>
        <w:t>са циљем да се промовишу привредно-туристички потенцијали Града Ниша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и то о</w:t>
      </w:r>
      <w:r w:rsidRPr="00091A28">
        <w:rPr>
          <w:rFonts w:ascii="Times New Roman" w:hAnsi="Times New Roman" w:cs="Times New Roman"/>
          <w:sz w:val="24"/>
          <w:szCs w:val="24"/>
        </w:rPr>
        <w:t>рганиз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овањем</w:t>
      </w:r>
      <w:r w:rsidRPr="00091A28">
        <w:rPr>
          <w:rFonts w:ascii="Times New Roman" w:hAnsi="Times New Roman" w:cs="Times New Roman"/>
          <w:sz w:val="24"/>
          <w:szCs w:val="24"/>
        </w:rPr>
        <w:t xml:space="preserve"> међународне манифестације привредно-туристичког карактера и/или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Pr="00091A28">
        <w:rPr>
          <w:rFonts w:ascii="Times New Roman" w:hAnsi="Times New Roman" w:cs="Times New Roman"/>
          <w:sz w:val="24"/>
          <w:szCs w:val="24"/>
        </w:rPr>
        <w:t>групн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91A28">
        <w:rPr>
          <w:rFonts w:ascii="Times New Roman" w:hAnsi="Times New Roman" w:cs="Times New Roman"/>
          <w:sz w:val="24"/>
          <w:szCs w:val="24"/>
        </w:rPr>
        <w:t xml:space="preserve"> посет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91A28">
        <w:rPr>
          <w:rFonts w:ascii="Times New Roman" w:hAnsi="Times New Roman" w:cs="Times New Roman"/>
          <w:sz w:val="24"/>
          <w:szCs w:val="24"/>
        </w:rPr>
        <w:t xml:space="preserve"> манифестацијама у иностранству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1A28" w:rsidRPr="00091A28" w:rsidRDefault="00091A28" w:rsidP="00091A2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A28">
        <w:rPr>
          <w:rFonts w:ascii="Times New Roman" w:hAnsi="Times New Roman" w:cs="Times New Roman"/>
          <w:sz w:val="24"/>
          <w:szCs w:val="24"/>
        </w:rPr>
        <w:t xml:space="preserve">Средства се додељују у износу до </w:t>
      </w:r>
      <w:r w:rsidRPr="00091A28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Pr="00091A28">
        <w:rPr>
          <w:rFonts w:ascii="Times New Roman" w:hAnsi="Times New Roman" w:cs="Times New Roman"/>
          <w:sz w:val="24"/>
          <w:szCs w:val="24"/>
        </w:rPr>
        <w:t>.000,00 динара без ПДВ-а по одабраном кориснику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A2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91A28">
        <w:rPr>
          <w:rFonts w:ascii="Times New Roman" w:hAnsi="Times New Roman" w:cs="Times New Roman"/>
          <w:sz w:val="24"/>
          <w:szCs w:val="24"/>
        </w:rPr>
        <w:t xml:space="preserve">артнери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на пројекту су удружења, уколико</w:t>
      </w:r>
      <w:r w:rsidRPr="00091A28">
        <w:rPr>
          <w:rFonts w:ascii="Times New Roman" w:hAnsi="Times New Roman" w:cs="Times New Roman"/>
          <w:sz w:val="24"/>
          <w:szCs w:val="24"/>
        </w:rPr>
        <w:t xml:space="preserve"> им је у Статуту дефинисана делатност орјентисана на подршку ММСП и предузетницима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1A28">
        <w:rPr>
          <w:rFonts w:ascii="Times New Roman" w:hAnsi="Times New Roman" w:cs="Times New Roman"/>
          <w:sz w:val="24"/>
          <w:szCs w:val="24"/>
          <w:lang w:val="sr-Cyrl-RS"/>
        </w:rPr>
        <w:t>Финансираће се активности које су започете или ће бити започете у 2019.години.</w:t>
      </w: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1A28" w:rsidRPr="00091A28" w:rsidRDefault="00091A28" w:rsidP="00091A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A28">
        <w:rPr>
          <w:rFonts w:ascii="Times New Roman" w:hAnsi="Times New Roman" w:cs="Times New Roman"/>
          <w:sz w:val="24"/>
          <w:szCs w:val="24"/>
        </w:rPr>
        <w:t>Одабрани привредни субјекат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sz w:val="24"/>
          <w:szCs w:val="24"/>
        </w:rPr>
        <w:t xml:space="preserve">је у обавези да закључи Уговор о пословно техничкој сарадњи са изабраним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партнером и учесницима на пројекту, којим се дефинише предмет и обим активности, цена услуге, рокови реализације, обавезе учесника на пројекту и</w:t>
      </w:r>
      <w:r w:rsidRPr="00091A28">
        <w:rPr>
          <w:rFonts w:ascii="Times New Roman" w:hAnsi="Times New Roman" w:cs="Times New Roman"/>
          <w:sz w:val="24"/>
          <w:szCs w:val="24"/>
        </w:rPr>
        <w:t xml:space="preserve"> да један примерак тог уговора достави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КЛЕРП-у</w:t>
      </w:r>
      <w:r w:rsidRPr="00091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Средства ће бити субвенционисана корисницима након завршетка активности 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достављања извештаја и доказа о завршеним активностима, уколико је корисник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извршио плаћање до момента закључења уговора са Градом. 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A28">
        <w:rPr>
          <w:rFonts w:ascii="Times New Roman" w:hAnsi="Times New Roman" w:cs="Times New Roman"/>
          <w:sz w:val="24"/>
          <w:szCs w:val="24"/>
        </w:rPr>
        <w:lastRenderedPageBreak/>
        <w:t>Уколико плаћања нису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sz w:val="24"/>
          <w:szCs w:val="24"/>
        </w:rPr>
        <w:t xml:space="preserve">извршена до момента закључивања уговора са Градом,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одабрани к</w:t>
      </w:r>
      <w:r w:rsidRPr="00091A28">
        <w:rPr>
          <w:rFonts w:ascii="Times New Roman" w:hAnsi="Times New Roman" w:cs="Times New Roman"/>
          <w:sz w:val="24"/>
          <w:szCs w:val="24"/>
        </w:rPr>
        <w:t>орисници средстава су у обавези да доставе средства обезбеђења у моменту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sz w:val="24"/>
          <w:szCs w:val="24"/>
        </w:rPr>
        <w:t>потписивања уговора са Градом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и то: </w:t>
      </w:r>
    </w:p>
    <w:p w:rsidR="00091A28" w:rsidRDefault="00091A28" w:rsidP="0009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  <w:lang w:val="sr-Cyrl-RS"/>
        </w:rPr>
      </w:pPr>
      <w:r w:rsidRPr="00091A28">
        <w:rPr>
          <w:color w:val="auto"/>
          <w:szCs w:val="24"/>
        </w:rPr>
        <w:t xml:space="preserve">оверену и потписану бланко соло </w:t>
      </w:r>
      <w:r>
        <w:rPr>
          <w:szCs w:val="24"/>
        </w:rPr>
        <w:t>меницу</w:t>
      </w:r>
      <w:r>
        <w:rPr>
          <w:szCs w:val="24"/>
          <w:lang w:val="sr-Cyrl-RS"/>
        </w:rPr>
        <w:t>,</w:t>
      </w:r>
    </w:p>
    <w:p w:rsidR="00091A28" w:rsidRDefault="00091A28" w:rsidP="0009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sr-Cyrl-RS"/>
        </w:rPr>
        <w:t>доказ да је меница регистрована у Регистру Народне банке Србије,</w:t>
      </w:r>
    </w:p>
    <w:p w:rsidR="00091A28" w:rsidRDefault="00091A28" w:rsidP="0009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sr-Cyrl-RS"/>
        </w:rPr>
        <w:t>копију картона депонованих потписа,</w:t>
      </w:r>
    </w:p>
    <w:p w:rsidR="00091A28" w:rsidRDefault="00091A28" w:rsidP="0009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2" w:firstLine="626"/>
        <w:jc w:val="both"/>
        <w:rPr>
          <w:sz w:val="23"/>
          <w:szCs w:val="23"/>
          <w:lang w:val="sr-Cyrl-RS"/>
        </w:rPr>
      </w:pPr>
      <w:r>
        <w:rPr>
          <w:szCs w:val="24"/>
          <w:lang w:val="sr-Cyrl-RS"/>
        </w:rPr>
        <w:t>о</w:t>
      </w:r>
      <w:r>
        <w:rPr>
          <w:szCs w:val="24"/>
        </w:rPr>
        <w:t>верен</w:t>
      </w:r>
      <w:r>
        <w:rPr>
          <w:szCs w:val="24"/>
          <w:lang w:val="sr-Cyrl-RS"/>
        </w:rPr>
        <w:t>о</w:t>
      </w:r>
      <w:r>
        <w:rPr>
          <w:szCs w:val="24"/>
        </w:rPr>
        <w:t xml:space="preserve"> и потписан</w:t>
      </w:r>
      <w:r>
        <w:rPr>
          <w:szCs w:val="24"/>
          <w:lang w:val="sr-Cyrl-RS"/>
        </w:rPr>
        <w:t xml:space="preserve">о </w:t>
      </w:r>
      <w:r>
        <w:rPr>
          <w:szCs w:val="24"/>
        </w:rPr>
        <w:t>меничн</w:t>
      </w:r>
      <w:r>
        <w:rPr>
          <w:szCs w:val="24"/>
          <w:lang w:val="sr-Cyrl-RS"/>
        </w:rPr>
        <w:t>о</w:t>
      </w:r>
      <w:r>
        <w:rPr>
          <w:szCs w:val="24"/>
        </w:rPr>
        <w:t xml:space="preserve"> о</w:t>
      </w:r>
      <w:r>
        <w:rPr>
          <w:szCs w:val="24"/>
          <w:lang w:val="sr-Cyrl-RS"/>
        </w:rPr>
        <w:t>в</w:t>
      </w:r>
      <w:r>
        <w:rPr>
          <w:szCs w:val="24"/>
        </w:rPr>
        <w:t>лашћење, које ће се активирати у случају неиспуњења или делимичног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испуњења уговорених обавеза, односно недостављања одговарајућих доказа о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испуњењу уговорених обавеза тј. предвиђених активности.</w:t>
      </w:r>
    </w:p>
    <w:p w:rsidR="00091A28" w:rsidRDefault="00091A28" w:rsidP="0009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Рок за завршетак уговорених активности и реализацију плаћања у оквиру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одобрених активности не може бити дужи од 9 месеци. Тачан рок се дефинише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уговором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 Градом,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зависно од приложене документације.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1в)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ТРОШКОВИ ПРОЈЕКТА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Оправдани трошкови су трошкови који су стварно настали током реализације пројекта,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color w:val="00000A"/>
          <w:sz w:val="24"/>
          <w:szCs w:val="24"/>
        </w:rPr>
        <w:t>су неопходни за имплементацију активности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пројекта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7030A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</w:rPr>
        <w:t>су наведени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буџету пројекта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су мерљиви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се евидентирају према важећим </w:t>
      </w:r>
      <w:r>
        <w:rPr>
          <w:rFonts w:ascii="Times New Roman" w:hAnsi="Times New Roman" w:cs="Times New Roman"/>
          <w:color w:val="00000A"/>
          <w:sz w:val="24"/>
          <w:szCs w:val="24"/>
        </w:rPr>
        <w:t>рачуноводственим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стандардима и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color w:val="00000A"/>
          <w:sz w:val="24"/>
          <w:szCs w:val="24"/>
        </w:rPr>
        <w:t>се не покривају из других извора финансирања.</w:t>
      </w:r>
    </w:p>
    <w:p w:rsidR="00091A28" w:rsidRDefault="00091A28" w:rsidP="00091A28">
      <w:pPr>
        <w:pStyle w:val="ListParagraph"/>
        <w:ind w:left="1068"/>
        <w:jc w:val="both"/>
        <w:rPr>
          <w:color w:val="auto"/>
          <w:szCs w:val="24"/>
          <w:lang w:val="sr-Cyrl-RS"/>
        </w:rPr>
      </w:pPr>
    </w:p>
    <w:p w:rsidR="00091A28" w:rsidRDefault="00091A28" w:rsidP="00091A28">
      <w:pPr>
        <w:pStyle w:val="ListParagraph"/>
        <w:numPr>
          <w:ilvl w:val="0"/>
          <w:numId w:val="10"/>
        </w:numPr>
        <w:ind w:left="0" w:firstLine="708"/>
        <w:jc w:val="both"/>
        <w:rPr>
          <w:color w:val="auto"/>
          <w:szCs w:val="24"/>
          <w:lang w:val="sr-Cyrl-RS"/>
        </w:rPr>
      </w:pPr>
      <w:r>
        <w:rPr>
          <w:iCs/>
          <w:color w:val="auto"/>
          <w:szCs w:val="24"/>
          <w:lang w:val="sr-Cyrl-RS"/>
        </w:rPr>
        <w:t xml:space="preserve">Када се ради о </w:t>
      </w:r>
      <w:r>
        <w:rPr>
          <w:b/>
          <w:iCs/>
          <w:color w:val="auto"/>
          <w:szCs w:val="24"/>
          <w:lang w:val="sr-Cyrl-RS"/>
        </w:rPr>
        <w:t>о</w:t>
      </w:r>
      <w:r>
        <w:rPr>
          <w:b/>
          <w:color w:val="auto"/>
          <w:szCs w:val="24"/>
        </w:rPr>
        <w:t>рганизациј</w:t>
      </w:r>
      <w:r>
        <w:rPr>
          <w:b/>
          <w:color w:val="auto"/>
          <w:szCs w:val="24"/>
          <w:lang w:val="sr-Cyrl-RS"/>
        </w:rPr>
        <w:t>и</w:t>
      </w:r>
      <w:r>
        <w:rPr>
          <w:b/>
          <w:color w:val="auto"/>
          <w:szCs w:val="24"/>
        </w:rPr>
        <w:t xml:space="preserve"> међународне манифестације</w:t>
      </w: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привредно-туристичког карактера</w:t>
      </w:r>
      <w:r>
        <w:rPr>
          <w:b/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признају се следећи оправдани трошкови:</w:t>
      </w:r>
    </w:p>
    <w:p w:rsidR="00091A28" w:rsidRDefault="00091A28" w:rsidP="00091A28">
      <w:pPr>
        <w:pStyle w:val="ListParagraph"/>
        <w:ind w:left="708"/>
        <w:jc w:val="both"/>
        <w:rPr>
          <w:color w:val="auto"/>
          <w:szCs w:val="24"/>
          <w:lang w:val="sr-Cyrl-RS"/>
        </w:rPr>
      </w:pPr>
    </w:p>
    <w:p w:rsidR="00D7387E" w:rsidRDefault="00091A28" w:rsidP="00091A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color w:val="auto"/>
          <w:szCs w:val="24"/>
          <w:lang w:val="sr-Cyrl-RS" w:eastAsia="en-US"/>
        </w:rPr>
      </w:pPr>
      <w:r w:rsidRPr="00D7387E">
        <w:rPr>
          <w:color w:val="auto"/>
          <w:szCs w:val="24"/>
          <w:lang w:val="sr-Cyrl-RS"/>
        </w:rPr>
        <w:t>Материјални</w:t>
      </w:r>
      <w:r w:rsidRPr="00D7387E">
        <w:rPr>
          <w:rFonts w:eastAsiaTheme="minorHAnsi"/>
          <w:color w:val="auto"/>
          <w:szCs w:val="24"/>
          <w:lang w:val="sr-Cyrl-RS" w:eastAsia="en-US"/>
        </w:rPr>
        <w:t xml:space="preserve"> трошкови: трошкови изнајмљивања- закупа простора, техничке опреме, аудио–визуелне опреме (обрачунато према тржишним ценама по броју дана изнајмљивања), </w:t>
      </w:r>
    </w:p>
    <w:p w:rsidR="00D7387E" w:rsidRPr="00D7387E" w:rsidRDefault="00D7387E" w:rsidP="00D7387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color w:val="auto"/>
          <w:szCs w:val="24"/>
          <w:lang w:val="sr-Cyrl-RS" w:eastAsia="en-US"/>
        </w:rPr>
      </w:pPr>
      <w:r w:rsidRPr="00D7387E">
        <w:rPr>
          <w:rFonts w:eastAsiaTheme="minorHAnsi"/>
          <w:color w:val="auto"/>
          <w:szCs w:val="24"/>
          <w:lang w:val="sr-Cyrl-RS" w:eastAsia="en-US"/>
        </w:rPr>
        <w:t>Режијски трошкови канцеларијског простора за време трајања пројекта (трошкови електричне енертије, грејања, воде, телефона и сл.),</w:t>
      </w:r>
    </w:p>
    <w:p w:rsidR="00091A28" w:rsidRPr="00D7387E" w:rsidRDefault="00091A28" w:rsidP="00091A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color w:val="auto"/>
          <w:szCs w:val="24"/>
          <w:lang w:val="sr-Cyrl-RS" w:eastAsia="en-US"/>
        </w:rPr>
      </w:pPr>
      <w:r w:rsidRPr="00D7387E">
        <w:rPr>
          <w:rFonts w:eastAsiaTheme="minorHAnsi"/>
          <w:color w:val="auto"/>
          <w:szCs w:val="24"/>
          <w:lang w:val="sr-Cyrl-RS" w:eastAsia="en-US"/>
        </w:rPr>
        <w:t>Путни трошкови за учеснике: трошкови превоза  за учеснике у активностима (обрачунати према износу стварних трошкова превоза из важећих ценовника),</w:t>
      </w:r>
    </w:p>
    <w:p w:rsidR="00091A28" w:rsidRPr="00D7387E" w:rsidRDefault="00091A28" w:rsidP="00091A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color w:val="auto"/>
          <w:szCs w:val="24"/>
          <w:lang w:val="sr-Cyrl-RS" w:eastAsia="en-US"/>
        </w:rPr>
      </w:pPr>
      <w:r w:rsidRPr="00D7387E">
        <w:rPr>
          <w:rFonts w:eastAsiaTheme="minorHAnsi"/>
          <w:color w:val="auto"/>
          <w:szCs w:val="24"/>
          <w:lang w:val="sr-Cyrl-RS" w:eastAsia="en-US"/>
        </w:rPr>
        <w:t>хонорари са припадајућим порезом и доприносима,</w:t>
      </w:r>
    </w:p>
    <w:p w:rsidR="00091A28" w:rsidRPr="00D7387E" w:rsidRDefault="00091A28" w:rsidP="00091A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color w:val="auto"/>
          <w:szCs w:val="24"/>
          <w:lang w:val="sr-Cyrl-RS" w:eastAsia="en-US"/>
        </w:rPr>
      </w:pPr>
      <w:r w:rsidRPr="00D7387E">
        <w:rPr>
          <w:rFonts w:eastAsiaTheme="minorHAnsi"/>
          <w:color w:val="auto"/>
          <w:szCs w:val="24"/>
          <w:lang w:val="sr-Cyrl-RS" w:eastAsia="en-US"/>
        </w:rPr>
        <w:t>Трошкови видљивости: израда пропагандног материјала и медијског оглашавања,</w:t>
      </w:r>
    </w:p>
    <w:p w:rsidR="00091A28" w:rsidRDefault="00D7387E" w:rsidP="00091A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color w:val="auto"/>
          <w:szCs w:val="24"/>
          <w:lang w:val="sr-Cyrl-RS"/>
        </w:rPr>
      </w:pPr>
      <w:r w:rsidRPr="00D7387E">
        <w:rPr>
          <w:rFonts w:eastAsiaTheme="minorHAnsi"/>
          <w:color w:val="auto"/>
          <w:szCs w:val="24"/>
          <w:lang w:val="sr-Cyrl-RS" w:eastAsia="en-US"/>
        </w:rPr>
        <w:t xml:space="preserve">Трошкови набавке потрошног материјала </w:t>
      </w:r>
      <w:r w:rsidR="00091A28">
        <w:rPr>
          <w:color w:val="auto"/>
          <w:szCs w:val="24"/>
          <w:lang w:val="sr-Cyrl-RS"/>
        </w:rPr>
        <w:t xml:space="preserve">и други трошкови, који се односе на реализацију активности. </w:t>
      </w:r>
    </w:p>
    <w:p w:rsidR="00091A28" w:rsidRDefault="00091A28" w:rsidP="00191EF0">
      <w:pPr>
        <w:pStyle w:val="ListParagraph"/>
        <w:autoSpaceDE w:val="0"/>
        <w:autoSpaceDN w:val="0"/>
        <w:adjustRightInd w:val="0"/>
        <w:ind w:left="708"/>
        <w:jc w:val="both"/>
        <w:rPr>
          <w:color w:val="auto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2) Када се ради о </w:t>
      </w:r>
      <w:r>
        <w:rPr>
          <w:rFonts w:ascii="Times New Roman" w:hAnsi="Times New Roman" w:cs="Times New Roman"/>
          <w:b/>
          <w:sz w:val="24"/>
          <w:szCs w:val="24"/>
        </w:rPr>
        <w:t>групн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манифестацијама у иностранству, са циљем да се промовишу привредно-туристички потенцијали Града Ниша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признају се следећи оправдани трошкови: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трошкови превоза који се односи на аутобуску/железничку/авионску карту,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 трошкови горива и путарине са обрачуном по важећим прописима,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трошкови смештаја у хотелима до 4 звездице,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име подносиоца пријаве,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припреме и штампања пропагандног материјала,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трошкови улазница за сајам и други оправдани трошкови везани за 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Сви оправдани трошкови пројекта одабраног корисника правдају се рачуном 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изводом банке о плаћању истог.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 реализације одобрених подстицајних средстава и обавезе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прецизиране су уговором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Града и корисника средстава.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Нето вредност из достављене профактуре/уговора мора бити исказана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динарима. У случају да је нето вредност исказана у страној валути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профактури/уговору се прерачунава према средњем курсу Народне банке Србије на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 захтева за доделу бесповратних средстава.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1г)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ПОТРЕБНА ДОКУМЕНТАЦИЈА ЗА КОНКУРИСАЊЕ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 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Поднета пријава мора бити потпуна. Документација која се обавезно доставља: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  <w:lang w:val="sr-Cyrl-RS"/>
        </w:rPr>
      </w:pPr>
      <w:r>
        <w:rPr>
          <w:szCs w:val="24"/>
        </w:rPr>
        <w:t>Образац I - Пријава пројекта (попуњена, потписана и оверена);</w:t>
      </w:r>
      <w:r>
        <w:rPr>
          <w:szCs w:val="24"/>
          <w:lang w:val="sr-Cyrl-RS"/>
        </w:rPr>
        <w:t xml:space="preserve"> 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2) Образац II - Изјава Подносиоца пријаве о прихватању услова за доделу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средстава (потписана и оверена);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3) Образац III - Изјава о додељеној државној помоћи мале вредности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de minimis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државна помоћ) (потписана и оверена);</w:t>
      </w: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Уверење надлежне пореске управе да је Подносилац пријаве измирио све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јавне приходе (порезе и доприносе), које </w:t>
      </w:r>
      <w:r w:rsidRPr="00091A28">
        <w:rPr>
          <w:rFonts w:ascii="Times New Roman" w:hAnsi="Times New Roman" w:cs="Times New Roman"/>
          <w:sz w:val="24"/>
          <w:szCs w:val="24"/>
        </w:rPr>
        <w:t xml:space="preserve">не сме бити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старије од 45 дана пре објављивања </w:t>
      </w:r>
      <w:r w:rsidRPr="00091A28">
        <w:rPr>
          <w:rFonts w:ascii="Times New Roman" w:hAnsi="Times New Roman" w:cs="Times New Roman"/>
          <w:sz w:val="24"/>
          <w:szCs w:val="24"/>
        </w:rPr>
        <w:t>Јавног позива (оригинал или оверена копија од стране надлежног органа овере);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color w:val="00000A"/>
          <w:sz w:val="24"/>
          <w:szCs w:val="24"/>
        </w:rPr>
        <w:t>) Образац IV - Буџет пројекта;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color w:val="00000A"/>
          <w:sz w:val="24"/>
          <w:szCs w:val="24"/>
        </w:rPr>
        <w:t>) Образац V - Захтев за исплату;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7) 7.1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Подносиоце пријава </w:t>
      </w:r>
      <w:r>
        <w:rPr>
          <w:rFonts w:ascii="Times New Roman" w:hAnsi="Times New Roman" w:cs="Times New Roman"/>
          <w:sz w:val="24"/>
          <w:szCs w:val="24"/>
        </w:rPr>
        <w:t xml:space="preserve">који воде пословне књиге по систему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двојног </w:t>
      </w:r>
      <w:r>
        <w:rPr>
          <w:rFonts w:ascii="Times New Roman" w:hAnsi="Times New Roman" w:cs="Times New Roman"/>
          <w:b/>
          <w:i/>
          <w:sz w:val="24"/>
          <w:szCs w:val="24"/>
        </w:rPr>
        <w:t>књиговодства</w:t>
      </w:r>
      <w:r>
        <w:rPr>
          <w:rFonts w:ascii="Times New Roman" w:hAnsi="Times New Roman" w:cs="Times New Roman"/>
          <w:sz w:val="24"/>
          <w:szCs w:val="24"/>
        </w:rPr>
        <w:t>: – Биланс стања, биланс успеха и статистички извештај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 – Копија Потврде о регистрацији редовног годишњег финансијског извештаја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 издата од Агенције за привредне регистре (АПР). Уколико привредни субјекат није добио Потврду о регистрацији редовног годишњег финансијског извештаја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годину, доставити биланс стања, биланс успеха и статистички извештај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годину, потписане и оверене од стране лица одговорног за састављање финансијског извештаја и писмену изјаву законског заступника правног лица/предузетника о веродостојности и истоветности примерку који је достављен АПР-у на коначну обраду</w:t>
      </w:r>
      <w:r>
        <w:rPr>
          <w:rFonts w:ascii="Times New Roman" w:hAnsi="Times New Roman" w:cs="Times New Roman"/>
          <w:color w:val="7030A0"/>
          <w:sz w:val="24"/>
          <w:szCs w:val="24"/>
          <w:lang w:val="sr-Cyrl-RS"/>
        </w:rPr>
        <w:t>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Подносиоце пријава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који воде пословне књиге по систему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простог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књиговодства</w:t>
      </w:r>
      <w:r>
        <w:rPr>
          <w:rFonts w:ascii="Times New Roman" w:hAnsi="Times New Roman" w:cs="Times New Roman"/>
          <w:color w:val="00000A"/>
          <w:sz w:val="24"/>
          <w:szCs w:val="24"/>
        </w:rPr>
        <w:t>: Биланс успеха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и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>. годину, као и писану изјаву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власника/оснивача о веродостојности и истоветности примерка који је достављен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Пореској управи на коначну обраду, М-4К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и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>. годину као и писану изјаву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власника/оснивача о веродостојности и истоветности примерка који је достављен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Републичком фонду за пензијско и инвалидско осигурање на коначну обраду и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Изјаву о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просечном броју запослених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и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color w:val="00000A"/>
          <w:sz w:val="24"/>
          <w:szCs w:val="24"/>
        </w:rPr>
        <w:t>одину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 просто књиговодство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Образац VI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7.3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i/>
          <w:sz w:val="24"/>
          <w:szCs w:val="24"/>
        </w:rPr>
        <w:t>паушално опорезив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е обвезнике</w:t>
      </w:r>
      <w:r>
        <w:rPr>
          <w:rFonts w:ascii="Times New Roman" w:hAnsi="Times New Roman" w:cs="Times New Roman"/>
          <w:sz w:val="24"/>
          <w:szCs w:val="24"/>
        </w:rPr>
        <w:t>: Копија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>ца КПО (књига оствареног промета)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 и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оверене и потписана од стране законског заступника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91A28" w:rsidRDefault="00091A28" w:rsidP="0009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8) </w:t>
      </w:r>
      <w:r>
        <w:rPr>
          <w:rFonts w:ascii="Times New Roman" w:hAnsi="Times New Roman" w:cs="Times New Roman"/>
          <w:color w:val="7030A0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color w:val="00000A"/>
          <w:sz w:val="24"/>
          <w:szCs w:val="24"/>
        </w:rPr>
        <w:t>адне биографије лица ангажованих на пројекту, са листом референци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. </w:t>
      </w:r>
    </w:p>
    <w:p w:rsidR="00091A28" w:rsidRP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sr-Cyrl-RS"/>
        </w:rPr>
        <w:t>9</w:t>
      </w:r>
      <w:r w:rsidRPr="00091A28">
        <w:rPr>
          <w:rFonts w:ascii="Times New Roman" w:hAnsi="Times New Roman" w:cs="Times New Roman"/>
          <w:sz w:val="24"/>
          <w:szCs w:val="24"/>
        </w:rPr>
        <w:t xml:space="preserve">) 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Уговор о пословно – техничкој сарадњи</w:t>
      </w:r>
      <w:r w:rsidRPr="00091A28">
        <w:rPr>
          <w:rFonts w:ascii="Times New Roman" w:hAnsi="Times New Roman" w:cs="Times New Roman"/>
          <w:sz w:val="24"/>
          <w:szCs w:val="24"/>
        </w:rPr>
        <w:t xml:space="preserve"> за предложени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sz w:val="24"/>
          <w:szCs w:val="24"/>
        </w:rPr>
        <w:t>пројекат,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партнера и учасника на пројекту, </w:t>
      </w:r>
      <w:r w:rsidRPr="00091A28">
        <w:rPr>
          <w:rFonts w:ascii="Times New Roman" w:hAnsi="Times New Roman" w:cs="Times New Roman"/>
          <w:sz w:val="24"/>
          <w:szCs w:val="24"/>
        </w:rPr>
        <w:t>кој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1A28">
        <w:rPr>
          <w:rFonts w:ascii="Times New Roman" w:hAnsi="Times New Roman" w:cs="Times New Roman"/>
          <w:sz w:val="24"/>
          <w:szCs w:val="24"/>
        </w:rPr>
        <w:t xml:space="preserve"> садржи јасно дефинисан предмет и обим активности, рок реализације и цену услуга изражену у динарима и приказаним ПДВ</w:t>
      </w:r>
      <w:r w:rsidRPr="00091A2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организовање манифестације доставља се :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Програм манифестације (циљ, датум, време, место, сатница дешавања, потребна средства, списак учесника са подацима и др.) потписан и печатиран од стране подносиоца пријаве/партнера на пројекту;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-до</w:t>
      </w:r>
      <w:r>
        <w:rPr>
          <w:rFonts w:ascii="Times New Roman" w:hAnsi="Times New Roman" w:cs="Times New Roman"/>
          <w:sz w:val="24"/>
          <w:szCs w:val="24"/>
        </w:rPr>
        <w:t xml:space="preserve">кументација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предуг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р,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р, сп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разум и сл.) са к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м се д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казује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безбеди</w:t>
      </w:r>
      <w:r>
        <w:rPr>
          <w:rFonts w:ascii="Times New Roman" w:hAnsi="Times New Roman" w:cs="Times New Roman"/>
          <w:sz w:val="24"/>
          <w:szCs w:val="24"/>
          <w:lang w:val="sr-Cyrl-RS"/>
        </w:rPr>
        <w:t>о о</w:t>
      </w:r>
      <w:r>
        <w:rPr>
          <w:rFonts w:ascii="Times New Roman" w:hAnsi="Times New Roman" w:cs="Times New Roman"/>
          <w:sz w:val="24"/>
          <w:szCs w:val="24"/>
        </w:rPr>
        <w:t>перативн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-техни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</w:rPr>
        <w:t>ке усл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</w:rPr>
        <w:t>е Манифестације (пр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р, пратећу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прему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</w:rPr>
        <w:t>ку п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дрщку, ауд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визуелну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прему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...). </w:t>
      </w:r>
    </w:p>
    <w:p w:rsidR="00091A28" w:rsidRDefault="00091A28" w:rsidP="00091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групне посете манифестацијама у иностранству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доставити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:</w:t>
      </w:r>
    </w:p>
    <w:p w:rsidR="00091A28" w:rsidRDefault="00091A28" w:rsidP="00091A28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>
        <w:rPr>
          <w:rFonts w:eastAsia="Times New Roman"/>
          <w:bCs/>
          <w:color w:val="auto"/>
          <w:lang w:val="sr-Cyrl-RS" w:eastAsia="sr-Latn-RS"/>
        </w:rPr>
        <w:t xml:space="preserve">- основне информације о манифестацији прибављене од организатора манифестације или званичног сајта, </w:t>
      </w:r>
    </w:p>
    <w:p w:rsidR="00091A28" w:rsidRDefault="00091A28" w:rsidP="00091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- оверен и потписан трошковник за све планиране активности,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оверену и од стране партнера на пројекту потписану листу учесника - чланова удружења.</w:t>
      </w:r>
    </w:p>
    <w:p w:rsidR="00091A28" w:rsidRDefault="00091A28" w:rsidP="00091A28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auto"/>
          <w:sz w:val="23"/>
          <w:szCs w:val="23"/>
          <w:lang w:val="sr-Cyrl-RS"/>
        </w:rPr>
      </w:pPr>
      <w:r>
        <w:rPr>
          <w:szCs w:val="24"/>
        </w:rPr>
        <w:t xml:space="preserve">10) </w:t>
      </w:r>
      <w:r>
        <w:rPr>
          <w:color w:val="auto"/>
          <w:szCs w:val="24"/>
        </w:rPr>
        <w:t>Оснивачки акт удружења</w:t>
      </w:r>
      <w:r>
        <w:rPr>
          <w:color w:val="auto"/>
          <w:szCs w:val="24"/>
          <w:lang w:val="sr-Cyrl-RS"/>
        </w:rPr>
        <w:t xml:space="preserve">/статут из кога се види </w:t>
      </w:r>
      <w:r>
        <w:rPr>
          <w:color w:val="auto"/>
          <w:sz w:val="23"/>
          <w:szCs w:val="23"/>
        </w:rPr>
        <w:t>дефинисана делатност орјентисана на подршку ММСП и предузетницима</w:t>
      </w:r>
      <w:r>
        <w:rPr>
          <w:color w:val="auto"/>
          <w:sz w:val="23"/>
          <w:szCs w:val="23"/>
          <w:lang w:val="sr-Cyrl-RS"/>
        </w:rPr>
        <w:t>.</w:t>
      </w:r>
    </w:p>
    <w:p w:rsidR="00091A28" w:rsidRDefault="00091A28" w:rsidP="00091A28">
      <w:pPr>
        <w:pStyle w:val="ListParagraph"/>
        <w:autoSpaceDE w:val="0"/>
        <w:autoSpaceDN w:val="0"/>
        <w:adjustRightInd w:val="0"/>
        <w:ind w:left="0" w:firstLine="708"/>
        <w:jc w:val="both"/>
        <w:rPr>
          <w:szCs w:val="24"/>
          <w:lang w:val="sr-Cyrl-RS"/>
        </w:rPr>
      </w:pPr>
      <w:r>
        <w:rPr>
          <w:color w:val="auto"/>
          <w:szCs w:val="24"/>
        </w:rPr>
        <w:t>Комисија за доделу средстава задржава право да, уколико је потребно, затражи</w:t>
      </w:r>
      <w:r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</w:rPr>
        <w:t>додатну документацију од подносиоца пријаве</w:t>
      </w:r>
      <w:r>
        <w:rPr>
          <w:szCs w:val="24"/>
        </w:rPr>
        <w:t>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2д)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КРИТЕРИЈУМИ ЗА ОЦЕЊИВАЊЕ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Оцењивање и одабир корисника средстава врши се на основу критеријума, који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су дати у прилогу – Критеријуми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оцењивање</w:t>
      </w:r>
      <w:r>
        <w:rPr>
          <w:rFonts w:ascii="Times New Roman" w:hAnsi="Times New Roman" w:cs="Times New Roman"/>
          <w:color w:val="00000A"/>
          <w:sz w:val="24"/>
          <w:szCs w:val="24"/>
        </w:rPr>
        <w:t>, а односе се на мере у оквиру Програма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локалног економском развоја Града Ниша за 201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color w:val="00000A"/>
          <w:sz w:val="24"/>
          <w:szCs w:val="24"/>
        </w:rPr>
        <w:t>. годину.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Средства се додељују одабраним корисницима на основу 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Решења Градоначалника.</w:t>
      </w:r>
    </w:p>
    <w:p w:rsidR="00091A28" w:rsidRDefault="00091A28" w:rsidP="00091A28">
      <w:pPr>
        <w:pStyle w:val="ListParagraph"/>
        <w:autoSpaceDE w:val="0"/>
        <w:autoSpaceDN w:val="0"/>
        <w:adjustRightInd w:val="0"/>
        <w:ind w:left="1069"/>
        <w:jc w:val="both"/>
        <w:rPr>
          <w:szCs w:val="24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Пратећа документација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Компонента 2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Пријава Компонента 2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Образац II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Изјава подносиоца пријаве о прихватању услова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III – Изјава о додељеној државној помоћи мале вредности</w:t>
      </w: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IV – Буџет пројекта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V – Захтев за исплату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Образац VI – Просечан број запослених за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 и 201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 за просто књиговодство</w:t>
      </w:r>
    </w:p>
    <w:p w:rsidR="00091A28" w:rsidRDefault="00091A28" w:rsidP="00091A28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auto"/>
          <w:szCs w:val="24"/>
          <w:u w:val="single"/>
          <w:lang w:val="sr-Cyrl-RS"/>
        </w:rPr>
      </w:pPr>
      <w:r>
        <w:rPr>
          <w:color w:val="auto"/>
          <w:szCs w:val="24"/>
          <w:u w:val="single"/>
        </w:rPr>
        <w:t>O</w:t>
      </w:r>
      <w:r>
        <w:rPr>
          <w:color w:val="auto"/>
          <w:szCs w:val="24"/>
          <w:u w:val="single"/>
          <w:lang w:val="sr-Cyrl-RS"/>
        </w:rPr>
        <w:t xml:space="preserve">бразац </w:t>
      </w:r>
      <w:r>
        <w:rPr>
          <w:color w:val="auto"/>
          <w:szCs w:val="24"/>
          <w:u w:val="single"/>
        </w:rPr>
        <w:t>VII</w:t>
      </w:r>
      <w:r>
        <w:rPr>
          <w:color w:val="auto"/>
          <w:szCs w:val="24"/>
          <w:u w:val="single"/>
          <w:lang w:val="sr-Cyrl-RS"/>
        </w:rPr>
        <w:t xml:space="preserve"> - Изјава учесника на пројекту 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  <w:lang w:val="sr-Cyrl-RS"/>
        </w:rPr>
      </w:pPr>
    </w:p>
    <w:p w:rsidR="00091A28" w:rsidRDefault="00091A28" w:rsidP="0009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Прилог  Критеријуми за оцењивање</w:t>
      </w:r>
    </w:p>
    <w:p w:rsidR="00091A28" w:rsidRDefault="00091A28" w:rsidP="00091A2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A28" w:rsidRDefault="00091A28" w:rsidP="00091A2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_RefHeading___Toc13035040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ЗАВРШНЕ ОДРЕДБЕ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 спровођење Програма надлежна је Канцеларија за локални економски развој и пројекте (КЛЕРП). О пријавама одлучује Комисија за доделу финансијских средстава, коју формира Градоначелник Града Ниша. Комисија доноси препоруку коју прослеђује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Градоначелнику, који доноси коначно решење о додели средстава.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Подносилац пријаве може поднети само једну пријаву по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Јавном позиву.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Уговором се прецизирају сва права и обавезе за реализацију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мере/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пројекта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намена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средстава по пројектним активностима, начин извршавања обавезе, рок за доставу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документације о извршеним плаћањима, извештавање о реализованим активностима и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начин плаћања. 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Ове мере се реализују у складу са чл. 95-97 Уредбе о правилима за доделу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државне помоћи као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државна помоћ мале вредности (</w:t>
      </w:r>
      <w:r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de minimis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државна помоћ).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Средства за реализацију Јавног позива су обезбеђена Одлуком о буџету Града за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годину и реализоваће се закључно са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31.12.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. године.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Град задржава право да изврши прерасподелу средстава између мера дефинисаних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овим јавним позивом, уколико је број пријава које испуњавају критеријуме у оквиру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неке од мера недовољан.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Јавни позив ће бити објављен у Службеном листу Града Ниша, на сајту Града и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сајту КЛЕРП-а.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Рок за достављање пријава је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bCs/>
          <w:sz w:val="24"/>
          <w:szCs w:val="24"/>
          <w:lang w:val="sr-Cyrl-RS"/>
        </w:rPr>
        <w:t>45 дана од дана расписивања јавног позива</w:t>
      </w:r>
      <w:r w:rsidRPr="00091A28">
        <w:rPr>
          <w:rFonts w:ascii="Times New Roman" w:hAnsi="Times New Roman" w:cs="Times New Roman"/>
          <w:bCs/>
          <w:sz w:val="24"/>
          <w:szCs w:val="24"/>
        </w:rPr>
        <w:t>, с тим да ће прво отварање</w:t>
      </w:r>
      <w:r w:rsidRPr="00091A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bCs/>
          <w:sz w:val="24"/>
          <w:szCs w:val="24"/>
        </w:rPr>
        <w:t>приспелих пријава бити 15 дана након објављивања Јавног позива, а затим ће се</w:t>
      </w:r>
      <w:r w:rsidRPr="00091A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91A28">
        <w:rPr>
          <w:rFonts w:ascii="Times New Roman" w:hAnsi="Times New Roman" w:cs="Times New Roman"/>
          <w:bCs/>
          <w:sz w:val="24"/>
          <w:szCs w:val="24"/>
        </w:rPr>
        <w:t xml:space="preserve">на сваких 15 дана сукцесивно одлучивати, до истека рока дана </w:t>
      </w:r>
      <w:r w:rsidRPr="00091A28">
        <w:rPr>
          <w:rFonts w:ascii="Times New Roman" w:hAnsi="Times New Roman" w:cs="Times New Roman"/>
          <w:bCs/>
          <w:sz w:val="24"/>
          <w:szCs w:val="24"/>
          <w:lang w:val="sr-Cyrl-RS"/>
        </w:rPr>
        <w:t>04.11.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. године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, до 15 сати.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Неопходно је да подносилац пријаве оствари минималан број бодова, тј.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реко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50% по свим групама критеријума.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Финансирање активности за одобрене пријаве вршиће се сукцесивно у складу са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препоруком Комисије, a по решењу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Градоначелника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 додели средстава, које се објављује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на сајту Града и сајту КЛЕРП-а.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Комисија за доделу финансијских средстава је дужна да електронским путем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обавести све учеснике у јавном позиву о избору корисника државне помоћи мале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вредности.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Пријава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са пратећом документацијом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се може преузети са сајта Града Ниша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www.ni.rs )</w:t>
      </w:r>
      <w:r>
        <w:rPr>
          <w:rFonts w:ascii="Times New Roman" w:hAnsi="Times New Roman" w:cs="Times New Roman"/>
          <w:bCs/>
          <w:color w:val="0000FF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са сајта КЛЕРП-а </w:t>
      </w:r>
      <w:r>
        <w:rPr>
          <w:rFonts w:ascii="Times New Roman" w:hAnsi="Times New Roman" w:cs="Times New Roman"/>
          <w:bCs/>
          <w:color w:val="7030A1"/>
          <w:sz w:val="24"/>
          <w:szCs w:val="24"/>
        </w:rPr>
        <w:t xml:space="preserve">(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www.investnis.rs )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доставља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, у затвореној коверти, на адресу: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Канцеларија за локални економски развој и пројекте, Ниш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Генерала Милојка Лешјанина 39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препорученом поштом или лично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са назнаком Град Ниш - Пријава за Јавни позив за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: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</w:p>
    <w:p w:rsidR="00091A28" w:rsidRPr="00000095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00095">
        <w:rPr>
          <w:rFonts w:ascii="Times New Roman" w:hAnsi="Times New Roman" w:cs="Times New Roman"/>
          <w:bCs/>
          <w:sz w:val="24"/>
          <w:szCs w:val="24"/>
          <w:lang w:val="sr-Cyrl-RS"/>
        </w:rPr>
        <w:t>–    М</w:t>
      </w:r>
      <w:r w:rsidRPr="00000095">
        <w:rPr>
          <w:rFonts w:ascii="Times New Roman" w:hAnsi="Times New Roman" w:cs="Times New Roman"/>
          <w:bCs/>
          <w:sz w:val="24"/>
          <w:szCs w:val="24"/>
        </w:rPr>
        <w:t xml:space="preserve">еру </w:t>
      </w:r>
      <w:r w:rsidRPr="00000095">
        <w:rPr>
          <w:rFonts w:ascii="Times New Roman" w:hAnsi="Times New Roman" w:cs="Times New Roman"/>
          <w:bCs/>
          <w:sz w:val="24"/>
          <w:szCs w:val="24"/>
          <w:lang w:val="sr-Cyrl-RS"/>
        </w:rPr>
        <w:t>подршке за ММСПП у циљу унапређења конкурентности,</w:t>
      </w:r>
    </w:p>
    <w:p w:rsidR="00091A28" w:rsidRPr="00000095" w:rsidRDefault="00091A28" w:rsidP="00091A28">
      <w:pPr>
        <w:pStyle w:val="ListParagraph"/>
        <w:numPr>
          <w:ilvl w:val="0"/>
          <w:numId w:val="18"/>
        </w:numPr>
        <w:tabs>
          <w:tab w:val="left" w:pos="9214"/>
        </w:tabs>
        <w:autoSpaceDE w:val="0"/>
        <w:autoSpaceDN w:val="0"/>
        <w:adjustRightInd w:val="0"/>
        <w:jc w:val="both"/>
        <w:rPr>
          <w:bCs/>
          <w:color w:val="auto"/>
          <w:szCs w:val="24"/>
        </w:rPr>
      </w:pPr>
      <w:r w:rsidRPr="00000095">
        <w:rPr>
          <w:bCs/>
          <w:color w:val="auto"/>
          <w:szCs w:val="24"/>
          <w:lang w:val="sr-Cyrl-RS"/>
        </w:rPr>
        <w:t>М</w:t>
      </w:r>
      <w:r w:rsidRPr="00000095">
        <w:rPr>
          <w:bCs/>
          <w:color w:val="auto"/>
          <w:szCs w:val="24"/>
        </w:rPr>
        <w:t xml:space="preserve">еру </w:t>
      </w:r>
      <w:r w:rsidRPr="00000095">
        <w:rPr>
          <w:bCs/>
          <w:color w:val="auto"/>
          <w:szCs w:val="24"/>
          <w:lang w:val="sr-Cyrl-RS"/>
        </w:rPr>
        <w:t xml:space="preserve">подршке за ММСПП, за пројекте сарадње – Компонента 1 </w:t>
      </w:r>
    </w:p>
    <w:p w:rsidR="00091A28" w:rsidRPr="00000095" w:rsidRDefault="00091A28" w:rsidP="00091A28">
      <w:pPr>
        <w:pStyle w:val="ListParagraph"/>
        <w:numPr>
          <w:ilvl w:val="0"/>
          <w:numId w:val="18"/>
        </w:numPr>
        <w:tabs>
          <w:tab w:val="left" w:pos="9214"/>
        </w:tabs>
        <w:autoSpaceDE w:val="0"/>
        <w:autoSpaceDN w:val="0"/>
        <w:adjustRightInd w:val="0"/>
        <w:jc w:val="both"/>
        <w:rPr>
          <w:bCs/>
          <w:color w:val="auto"/>
          <w:szCs w:val="24"/>
        </w:rPr>
      </w:pPr>
      <w:r w:rsidRPr="00000095">
        <w:rPr>
          <w:bCs/>
          <w:color w:val="auto"/>
          <w:szCs w:val="24"/>
          <w:lang w:val="sr-Cyrl-RS"/>
        </w:rPr>
        <w:t>М</w:t>
      </w:r>
      <w:r w:rsidRPr="00000095">
        <w:rPr>
          <w:bCs/>
          <w:color w:val="auto"/>
          <w:szCs w:val="24"/>
        </w:rPr>
        <w:t xml:space="preserve">еру </w:t>
      </w:r>
      <w:r w:rsidRPr="00000095">
        <w:rPr>
          <w:bCs/>
          <w:color w:val="auto"/>
          <w:szCs w:val="24"/>
          <w:lang w:val="sr-Cyrl-RS"/>
        </w:rPr>
        <w:t xml:space="preserve">подршке за ММСПП, за пројекте сарадње - Компонента 2, </w:t>
      </w:r>
    </w:p>
    <w:p w:rsidR="00091A28" w:rsidRDefault="00091A28" w:rsidP="00091A28">
      <w:pPr>
        <w:pStyle w:val="ListParagraph"/>
        <w:tabs>
          <w:tab w:val="left" w:pos="9214"/>
        </w:tabs>
        <w:autoSpaceDE w:val="0"/>
        <w:autoSpaceDN w:val="0"/>
        <w:adjustRightInd w:val="0"/>
        <w:ind w:left="1068"/>
        <w:jc w:val="both"/>
        <w:rPr>
          <w:bCs/>
          <w:szCs w:val="24"/>
        </w:rPr>
      </w:pPr>
      <w:r>
        <w:rPr>
          <w:bCs/>
          <w:szCs w:val="24"/>
        </w:rPr>
        <w:t>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 детаљније </w:t>
      </w:r>
      <w:r>
        <w:rPr>
          <w:rFonts w:ascii="Times New Roman" w:hAnsi="Times New Roman" w:cs="Times New Roman"/>
          <w:bCs/>
          <w:sz w:val="24"/>
          <w:szCs w:val="24"/>
        </w:rPr>
        <w:t>информације можете се обратити Канцеларији за локални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економски развој и пројекте на тел. 018/504-654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e-mail: kler@gu.ni.rs или 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просторијама у ул.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Генерала Милојка Лешјанина 39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, Ниш.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Неблаговремене пријаве неће се разматрати.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Број: ________________</w:t>
      </w: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091A28" w:rsidRDefault="00091A28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Датум: ______________</w:t>
      </w:r>
    </w:p>
    <w:p w:rsidR="00143A50" w:rsidRDefault="00143A50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143A50" w:rsidRDefault="00143A50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143A50" w:rsidRPr="00143A50" w:rsidRDefault="00143A50" w:rsidP="00091A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091A28" w:rsidRDefault="00091A28" w:rsidP="00143A5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Градоначелник</w:t>
      </w:r>
    </w:p>
    <w:p w:rsidR="00091A28" w:rsidRDefault="00091A28" w:rsidP="00143A5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091A28" w:rsidRDefault="00091A28" w:rsidP="00143A5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Дарко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Булатовић</w:t>
      </w:r>
    </w:p>
    <w:p w:rsidR="00091A28" w:rsidRDefault="00091A28" w:rsidP="00143A5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091A28" w:rsidRDefault="00091A28" w:rsidP="00143A5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________</w:t>
      </w:r>
      <w:r w:rsidR="003155EF"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________</w:t>
      </w:r>
    </w:p>
    <w:p w:rsidR="00F04FC4" w:rsidRDefault="00F04FC4" w:rsidP="00091A28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sectPr w:rsidR="00F04F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06" w:rsidRDefault="00665506" w:rsidP="004064E7">
      <w:pPr>
        <w:spacing w:after="0" w:line="240" w:lineRule="auto"/>
      </w:pPr>
      <w:r>
        <w:separator/>
      </w:r>
    </w:p>
  </w:endnote>
  <w:endnote w:type="continuationSeparator" w:id="0">
    <w:p w:rsidR="00665506" w:rsidRDefault="00665506" w:rsidP="0040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33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D5F" w:rsidRDefault="00F13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4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13D5F" w:rsidRDefault="00F13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06" w:rsidRDefault="00665506" w:rsidP="004064E7">
      <w:pPr>
        <w:spacing w:after="0" w:line="240" w:lineRule="auto"/>
      </w:pPr>
      <w:r>
        <w:separator/>
      </w:r>
    </w:p>
  </w:footnote>
  <w:footnote w:type="continuationSeparator" w:id="0">
    <w:p w:rsidR="00665506" w:rsidRDefault="00665506" w:rsidP="0040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09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9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28" w:hanging="1020"/>
      </w:pPr>
      <w:rPr>
        <w:lang w:val="sr-Cyrl-RS"/>
      </w:rPr>
    </w:lvl>
  </w:abstractNum>
  <w:abstractNum w:abstractNumId="4">
    <w:nsid w:val="28E80F82"/>
    <w:multiLevelType w:val="hybridMultilevel"/>
    <w:tmpl w:val="556A5006"/>
    <w:lvl w:ilvl="0" w:tplc="43B286E4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820190"/>
    <w:multiLevelType w:val="hybridMultilevel"/>
    <w:tmpl w:val="1666C736"/>
    <w:lvl w:ilvl="0" w:tplc="3002309C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5E2079"/>
    <w:multiLevelType w:val="hybridMultilevel"/>
    <w:tmpl w:val="4D0E8946"/>
    <w:lvl w:ilvl="0" w:tplc="66CAE7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7D2DD4"/>
    <w:multiLevelType w:val="multilevel"/>
    <w:tmpl w:val="58760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58A4517"/>
    <w:multiLevelType w:val="hybridMultilevel"/>
    <w:tmpl w:val="81DA0902"/>
    <w:lvl w:ilvl="0" w:tplc="85C675D2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79CC5820"/>
    <w:multiLevelType w:val="hybridMultilevel"/>
    <w:tmpl w:val="A7840128"/>
    <w:lvl w:ilvl="0" w:tplc="37C4BCC0">
      <w:start w:val="1"/>
      <w:numFmt w:val="decimal"/>
      <w:lvlText w:val="%1)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5E"/>
    <w:rsid w:val="00000095"/>
    <w:rsid w:val="00001C8B"/>
    <w:rsid w:val="000108D1"/>
    <w:rsid w:val="00091A28"/>
    <w:rsid w:val="000C3E84"/>
    <w:rsid w:val="00143A50"/>
    <w:rsid w:val="001553E0"/>
    <w:rsid w:val="00165837"/>
    <w:rsid w:val="00181241"/>
    <w:rsid w:val="00191EF0"/>
    <w:rsid w:val="001A7262"/>
    <w:rsid w:val="001B2C81"/>
    <w:rsid w:val="001E6F08"/>
    <w:rsid w:val="002237E9"/>
    <w:rsid w:val="002900BA"/>
    <w:rsid w:val="002B2254"/>
    <w:rsid w:val="002C37BC"/>
    <w:rsid w:val="002E1AFE"/>
    <w:rsid w:val="00301801"/>
    <w:rsid w:val="003155EF"/>
    <w:rsid w:val="00367CF3"/>
    <w:rsid w:val="00383239"/>
    <w:rsid w:val="003A2509"/>
    <w:rsid w:val="003C6841"/>
    <w:rsid w:val="003D77D6"/>
    <w:rsid w:val="003F0C38"/>
    <w:rsid w:val="004064E7"/>
    <w:rsid w:val="0041122D"/>
    <w:rsid w:val="00411812"/>
    <w:rsid w:val="00444CA5"/>
    <w:rsid w:val="00477706"/>
    <w:rsid w:val="004950BC"/>
    <w:rsid w:val="00495AD7"/>
    <w:rsid w:val="004F1C49"/>
    <w:rsid w:val="004F5EF9"/>
    <w:rsid w:val="00512BEA"/>
    <w:rsid w:val="005224C5"/>
    <w:rsid w:val="00551DBC"/>
    <w:rsid w:val="00585DCE"/>
    <w:rsid w:val="00586800"/>
    <w:rsid w:val="00665506"/>
    <w:rsid w:val="00667CD5"/>
    <w:rsid w:val="006F4E37"/>
    <w:rsid w:val="007332CD"/>
    <w:rsid w:val="007A387A"/>
    <w:rsid w:val="007B6E15"/>
    <w:rsid w:val="007C4DEB"/>
    <w:rsid w:val="007C5F5E"/>
    <w:rsid w:val="007C6DEC"/>
    <w:rsid w:val="007E4028"/>
    <w:rsid w:val="00812A15"/>
    <w:rsid w:val="00835D39"/>
    <w:rsid w:val="008659A1"/>
    <w:rsid w:val="00895B05"/>
    <w:rsid w:val="008B713E"/>
    <w:rsid w:val="009216D0"/>
    <w:rsid w:val="009632C0"/>
    <w:rsid w:val="009C2F22"/>
    <w:rsid w:val="009C4CCB"/>
    <w:rsid w:val="00A2405B"/>
    <w:rsid w:val="00A361ED"/>
    <w:rsid w:val="00A8178F"/>
    <w:rsid w:val="00A8744C"/>
    <w:rsid w:val="00A94734"/>
    <w:rsid w:val="00A967A1"/>
    <w:rsid w:val="00AB2117"/>
    <w:rsid w:val="00B22B6F"/>
    <w:rsid w:val="00B519AE"/>
    <w:rsid w:val="00B5699C"/>
    <w:rsid w:val="00B576D2"/>
    <w:rsid w:val="00B6374E"/>
    <w:rsid w:val="00B9523F"/>
    <w:rsid w:val="00BB1904"/>
    <w:rsid w:val="00BF612F"/>
    <w:rsid w:val="00C2364F"/>
    <w:rsid w:val="00C729AE"/>
    <w:rsid w:val="00C94569"/>
    <w:rsid w:val="00CA4A36"/>
    <w:rsid w:val="00CD3DE3"/>
    <w:rsid w:val="00D02459"/>
    <w:rsid w:val="00D44CFD"/>
    <w:rsid w:val="00D7387E"/>
    <w:rsid w:val="00D90357"/>
    <w:rsid w:val="00DA5A38"/>
    <w:rsid w:val="00DB1BE5"/>
    <w:rsid w:val="00DB2B84"/>
    <w:rsid w:val="00DB33A1"/>
    <w:rsid w:val="00E03AE9"/>
    <w:rsid w:val="00E61D65"/>
    <w:rsid w:val="00E65C59"/>
    <w:rsid w:val="00E65E01"/>
    <w:rsid w:val="00E8064E"/>
    <w:rsid w:val="00EA6EA8"/>
    <w:rsid w:val="00EA7956"/>
    <w:rsid w:val="00EA7AF4"/>
    <w:rsid w:val="00ED66D0"/>
    <w:rsid w:val="00EF1449"/>
    <w:rsid w:val="00F04FC4"/>
    <w:rsid w:val="00F13D5F"/>
    <w:rsid w:val="00F74FDF"/>
    <w:rsid w:val="00FC43D7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5F5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C5F5E"/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paragraph" w:styleId="NormalWeb">
    <w:name w:val="Normal (Web)"/>
    <w:basedOn w:val="Normal"/>
    <w:uiPriority w:val="99"/>
    <w:semiHidden/>
    <w:unhideWhenUsed/>
    <w:rsid w:val="007C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5E"/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5E"/>
  </w:style>
  <w:style w:type="paragraph" w:styleId="BalloonText">
    <w:name w:val="Balloon Text"/>
    <w:basedOn w:val="Normal"/>
    <w:link w:val="BalloonTextChar"/>
    <w:uiPriority w:val="99"/>
    <w:semiHidden/>
    <w:unhideWhenUsed/>
    <w:rsid w:val="007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5F5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7C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o-style1">
    <w:name w:val="auto-style1"/>
    <w:basedOn w:val="Normal"/>
    <w:rsid w:val="00FC43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5F5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C5F5E"/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paragraph" w:styleId="NormalWeb">
    <w:name w:val="Normal (Web)"/>
    <w:basedOn w:val="Normal"/>
    <w:uiPriority w:val="99"/>
    <w:semiHidden/>
    <w:unhideWhenUsed/>
    <w:rsid w:val="007C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5E"/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5E"/>
  </w:style>
  <w:style w:type="paragraph" w:styleId="BalloonText">
    <w:name w:val="Balloon Text"/>
    <w:basedOn w:val="Normal"/>
    <w:link w:val="BalloonTextChar"/>
    <w:uiPriority w:val="99"/>
    <w:semiHidden/>
    <w:unhideWhenUsed/>
    <w:rsid w:val="007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5F5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7C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o-style1">
    <w:name w:val="auto-style1"/>
    <w:basedOn w:val="Normal"/>
    <w:rsid w:val="00FC43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Ilić</dc:creator>
  <cp:lastModifiedBy>Tatjana Ilić</cp:lastModifiedBy>
  <cp:revision>10</cp:revision>
  <cp:lastPrinted>2019-09-20T07:35:00Z</cp:lastPrinted>
  <dcterms:created xsi:type="dcterms:W3CDTF">2019-09-20T05:32:00Z</dcterms:created>
  <dcterms:modified xsi:type="dcterms:W3CDTF">2019-09-20T07:50:00Z</dcterms:modified>
</cp:coreProperties>
</file>