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1C81" w:rsidRDefault="00EA2DFC">
      <w:pPr>
        <w:widowControl/>
        <w:spacing w:line="1" w:lineRule="exact"/>
        <w:rPr>
          <w:sz w:val="2"/>
          <w:szCs w:val="2"/>
        </w:rPr>
      </w:pPr>
      <w:r>
        <w:rPr>
          <w:noProof/>
          <w:lang w:val="sr-Latn-RS" w:eastAsia="sr-Latn-RS"/>
        </w:rPr>
        <mc:AlternateContent>
          <mc:Choice Requires="wps">
            <w:drawing>
              <wp:anchor distT="0" distB="230505" distL="6400800" distR="6400800" simplePos="0" relativeHeight="251635200" behindDoc="0" locked="0" layoutInCell="1" allowOverlap="1">
                <wp:simplePos x="0" y="0"/>
                <wp:positionH relativeFrom="page">
                  <wp:posOffset>391795</wp:posOffset>
                </wp:positionH>
                <wp:positionV relativeFrom="page">
                  <wp:posOffset>739775</wp:posOffset>
                </wp:positionV>
                <wp:extent cx="9878695" cy="386715"/>
                <wp:effectExtent l="0" t="0" r="8255" b="13335"/>
                <wp:wrapTopAndBottom/>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869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C81" w:rsidRDefault="00DB0E44">
                            <w:pPr>
                              <w:pStyle w:val="Style6"/>
                              <w:widowControl/>
                              <w:jc w:val="both"/>
                              <w:rPr>
                                <w:rStyle w:val="FontStyle18"/>
                              </w:rPr>
                            </w:pPr>
                            <w:r>
                              <w:rPr>
                                <w:rStyle w:val="FontStyle18"/>
                              </w:rPr>
                              <w:t>Контролна листа за вршење инспекцијског надзора за област јавних набавки код корисника јавних средстава чије је седиште на територији</w:t>
                            </w:r>
                          </w:p>
                          <w:p w:rsidR="00291C81" w:rsidRPr="00C20236" w:rsidRDefault="00C20236">
                            <w:pPr>
                              <w:pStyle w:val="Style6"/>
                              <w:widowControl/>
                              <w:spacing w:before="53"/>
                              <w:ind w:left="16"/>
                              <w:jc w:val="center"/>
                              <w:rPr>
                                <w:rStyle w:val="FontStyle18"/>
                                <w:lang w:val="sr-Cyrl-RS"/>
                              </w:rPr>
                            </w:pPr>
                            <w:r>
                              <w:rPr>
                                <w:rStyle w:val="FontStyle18"/>
                              </w:rPr>
                              <w:t>Г</w:t>
                            </w:r>
                            <w:r w:rsidR="00DB0E44">
                              <w:rPr>
                                <w:rStyle w:val="FontStyle18"/>
                              </w:rPr>
                              <w:t>рада</w:t>
                            </w:r>
                            <w:r>
                              <w:rPr>
                                <w:rStyle w:val="FontStyle18"/>
                                <w:lang w:val="sr-Latn-RS"/>
                              </w:rPr>
                              <w:t xml:space="preserve"> </w:t>
                            </w:r>
                            <w:r>
                              <w:rPr>
                                <w:rStyle w:val="FontStyle18"/>
                                <w:lang w:val="sr-Cyrl-RS"/>
                              </w:rPr>
                              <w:t>Ниша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0.85pt;margin-top:58.25pt;width:777.85pt;height:30.45pt;z-index:251635200;visibility:visible;mso-wrap-style:square;mso-width-percent:0;mso-height-percent:0;mso-wrap-distance-left:7in;mso-wrap-distance-top:0;mso-wrap-distance-right:7in;mso-wrap-distance-bottom:18.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NrsAIAALE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" filled="f" stroked="f">
                <v:textbox inset="0,0,0,0">
                  <w:txbxContent>
                    <w:p w:rsidR="00291C81" w:rsidRDefault="00DB0E44">
                      <w:pPr>
                        <w:pStyle w:val="Style6"/>
                        <w:widowControl/>
                        <w:jc w:val="both"/>
                        <w:rPr>
                          <w:rStyle w:val="FontStyle18"/>
                        </w:rPr>
                      </w:pPr>
                      <w:r>
                        <w:rPr>
                          <w:rStyle w:val="FontStyle18"/>
                        </w:rPr>
                        <w:t>Контролна листа за вршење инспекцијског надзора за област јавних набавки код корисника јавних средстава чије је седиште на територији</w:t>
                      </w:r>
                    </w:p>
                    <w:p w:rsidR="00291C81" w:rsidRPr="00C20236" w:rsidRDefault="00C20236">
                      <w:pPr>
                        <w:pStyle w:val="Style6"/>
                        <w:widowControl/>
                        <w:spacing w:before="53"/>
                        <w:ind w:left="16"/>
                        <w:jc w:val="center"/>
                        <w:rPr>
                          <w:rStyle w:val="FontStyle18"/>
                          <w:lang w:val="sr-Cyrl-RS"/>
                        </w:rPr>
                      </w:pPr>
                      <w:r>
                        <w:rPr>
                          <w:rStyle w:val="FontStyle18"/>
                        </w:rPr>
                        <w:t>Г</w:t>
                      </w:r>
                      <w:r w:rsidR="00DB0E44">
                        <w:rPr>
                          <w:rStyle w:val="FontStyle18"/>
                        </w:rPr>
                        <w:t>рада</w:t>
                      </w:r>
                      <w:r>
                        <w:rPr>
                          <w:rStyle w:val="FontStyle18"/>
                          <w:lang w:val="sr-Latn-RS"/>
                        </w:rPr>
                        <w:t xml:space="preserve"> </w:t>
                      </w:r>
                      <w:r>
                        <w:rPr>
                          <w:rStyle w:val="FontStyle18"/>
                          <w:lang w:val="sr-Cyrl-RS"/>
                        </w:rPr>
                        <w:t>Ниша</w:t>
                      </w:r>
                    </w:p>
                  </w:txbxContent>
                </v:textbox>
                <w10:wrap type="topAndBottom" anchorx="page" anchory="page"/>
              </v:shape>
            </w:pict>
          </mc:Fallback>
        </mc:AlternateContent>
      </w:r>
      <w:r>
        <w:rPr>
          <w:noProof/>
          <w:lang w:val="sr-Latn-RS" w:eastAsia="sr-Latn-RS"/>
        </w:rPr>
        <mc:AlternateContent>
          <mc:Choice Requires="wps">
            <w:drawing>
              <wp:anchor distT="200025" distB="170180" distL="6400800" distR="6400800" simplePos="0" relativeHeight="251636224" behindDoc="0" locked="0" layoutInCell="1" allowOverlap="1">
                <wp:simplePos x="0" y="0"/>
                <wp:positionH relativeFrom="page">
                  <wp:posOffset>304800</wp:posOffset>
                </wp:positionH>
                <wp:positionV relativeFrom="page">
                  <wp:posOffset>6567170</wp:posOffset>
                </wp:positionV>
                <wp:extent cx="8059420" cy="1675130"/>
                <wp:effectExtent l="0" t="0" r="0" b="0"/>
                <wp:wrapTopAndBottom/>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9420" cy="167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693"/>
                              <w:gridCol w:w="3999"/>
                            </w:tblGrid>
                            <w:tr w:rsidR="00291C81">
                              <w:trPr>
                                <w:trHeight w:hRule="exact" w:val="294"/>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Назив субјекта:</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Адреса субјекта (улица и број):</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94"/>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ПИБ:</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lang w:val="sr-Latn-CS"/>
                                    </w:rPr>
                                  </w:pPr>
                                  <w:r>
                                    <w:rPr>
                                      <w:rStyle w:val="FontStyle23"/>
                                    </w:rPr>
                                    <w:t>Матични број</w:t>
                                  </w:r>
                                  <w:r>
                                    <w:rPr>
                                      <w:rStyle w:val="FontStyle23"/>
                                      <w:lang w:val="sr-Latn-CS"/>
                                    </w:rPr>
                                    <w:t>:</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Бројеви рачуна преко којих се обавља пословање:</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94"/>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Име, презиме и функција одговорног лица:</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Телефон</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интернет страна</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10"/>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lang w:val="sr-Latn-CS" w:eastAsia="sr-Latn-CS"/>
                                    </w:rPr>
                                  </w:pPr>
                                  <w:r>
                                    <w:rPr>
                                      <w:rStyle w:val="FontStyle23"/>
                                      <w:lang w:val="sr-Latn-CS" w:eastAsia="sr-Latn-CS"/>
                                    </w:rPr>
                                    <w:t>E-mail</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4pt;margin-top:517.1pt;width:634.6pt;height:131.9pt;z-index:251636224;visibility:visible;mso-wrap-style:square;mso-width-percent:0;mso-height-percent:0;mso-wrap-distance-left:7in;mso-wrap-distance-top:15.75pt;mso-wrap-distance-right:7in;mso-wrap-distance-bottom:13.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uJtA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693"/>
                        <w:gridCol w:w="3999"/>
                      </w:tblGrid>
                      <w:tr w:rsidR="00291C81">
                        <w:trPr>
                          <w:trHeight w:hRule="exact" w:val="294"/>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Назив субјекта:</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Адреса субјекта (улица и број):</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94"/>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ПИБ:</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lang w:val="sr-Latn-CS"/>
                              </w:rPr>
                            </w:pPr>
                            <w:r>
                              <w:rPr>
                                <w:rStyle w:val="FontStyle23"/>
                              </w:rPr>
                              <w:t>Матични број</w:t>
                            </w:r>
                            <w:r>
                              <w:rPr>
                                <w:rStyle w:val="FontStyle23"/>
                                <w:lang w:val="sr-Latn-CS"/>
                              </w:rPr>
                              <w:t>:</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Бројеви рачуна преко којих се обавља пословање:</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94"/>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Име, презиме и функција одговорног лица:</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Телефон</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интернет страна</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10"/>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lang w:val="sr-Latn-CS" w:eastAsia="sr-Latn-CS"/>
                              </w:rPr>
                            </w:pPr>
                            <w:r>
                              <w:rPr>
                                <w:rStyle w:val="FontStyle23"/>
                                <w:lang w:val="sr-Latn-CS" w:eastAsia="sr-Latn-CS"/>
                              </w:rPr>
                              <w:t>E-mail</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bl>
                    <w:p w:rsidR="00266A3E" w:rsidRDefault="00266A3E"/>
                  </w:txbxContent>
                </v:textbox>
                <w10:wrap type="topAndBottom" anchorx="page" anchory="page"/>
              </v:shape>
            </w:pict>
          </mc:Fallback>
        </mc:AlternateContent>
      </w:r>
      <w:r>
        <w:rPr>
          <w:noProof/>
          <w:lang w:val="sr-Latn-RS" w:eastAsia="sr-Latn-RS"/>
        </w:rPr>
        <mc:AlternateContent>
          <mc:Choice Requires="wps">
            <w:drawing>
              <wp:anchor distT="106680" distB="480695" distL="6400800" distR="6400800" simplePos="0" relativeHeight="251637248" behindDoc="0" locked="0" layoutInCell="1" allowOverlap="1">
                <wp:simplePos x="0" y="0"/>
                <wp:positionH relativeFrom="page">
                  <wp:posOffset>304800</wp:posOffset>
                </wp:positionH>
                <wp:positionV relativeFrom="page">
                  <wp:posOffset>8412480</wp:posOffset>
                </wp:positionV>
                <wp:extent cx="8059420" cy="751205"/>
                <wp:effectExtent l="0" t="0" r="0" b="0"/>
                <wp:wrapTopAndBottom/>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942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693"/>
                              <w:gridCol w:w="3999"/>
                            </w:tblGrid>
                            <w:tr w:rsidR="00291C81">
                              <w:trPr>
                                <w:trHeight w:hRule="exact" w:val="294"/>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Број запослених на неодређено време</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Број запослених на одређено време</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Број лица ангажованих по уговору о привременим и повременим пословима</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10"/>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Број лица ангажованих по уговору о делу</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pt;margin-top:662.4pt;width:634.6pt;height:59.15pt;z-index:251637248;visibility:visible;mso-wrap-style:square;mso-width-percent:0;mso-height-percent:0;mso-wrap-distance-left:7in;mso-wrap-distance-top:8.4pt;mso-wrap-distance-right:7in;mso-wrap-distance-bottom:37.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XH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693"/>
                        <w:gridCol w:w="3999"/>
                      </w:tblGrid>
                      <w:tr w:rsidR="00291C81">
                        <w:trPr>
                          <w:trHeight w:hRule="exact" w:val="294"/>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Број запослених на неодређено време</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Број запослених на одређено време</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9"/>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Број лица ангажованих по уговору о привременим и повременим пословима</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10"/>
                        </w:trPr>
                        <w:tc>
                          <w:tcPr>
                            <w:tcW w:w="8693"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rPr>
                                <w:rStyle w:val="FontStyle23"/>
                              </w:rPr>
                            </w:pPr>
                            <w:r>
                              <w:rPr>
                                <w:rStyle w:val="FontStyle23"/>
                              </w:rPr>
                              <w:t>Број лица ангажованих по уговору о делу</w:t>
                            </w:r>
                          </w:p>
                        </w:tc>
                        <w:tc>
                          <w:tcPr>
                            <w:tcW w:w="3999"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bl>
                    <w:p w:rsidR="00266A3E" w:rsidRDefault="00266A3E"/>
                  </w:txbxContent>
                </v:textbox>
                <w10:wrap type="topAndBottom" anchorx="page" anchory="page"/>
              </v:shape>
            </w:pict>
          </mc:Fallback>
        </mc:AlternateContent>
      </w:r>
      <w:r>
        <w:rPr>
          <w:noProof/>
          <w:lang w:val="sr-Latn-RS" w:eastAsia="sr-Latn-RS"/>
        </w:rPr>
        <mc:AlternateContent>
          <mc:Choice Requires="wps">
            <w:drawing>
              <wp:anchor distT="417195" distB="0" distL="6400800" distR="6400800" simplePos="0" relativeHeight="251638272" behindDoc="0" locked="0" layoutInCell="1" allowOverlap="1">
                <wp:simplePos x="0" y="0"/>
                <wp:positionH relativeFrom="page">
                  <wp:posOffset>311150</wp:posOffset>
                </wp:positionH>
                <wp:positionV relativeFrom="page">
                  <wp:posOffset>9643745</wp:posOffset>
                </wp:positionV>
                <wp:extent cx="10075545" cy="1665605"/>
                <wp:effectExtent l="0" t="0" r="0" b="0"/>
                <wp:wrapTopAndBottom/>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5545"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15"/>
                              <w:gridCol w:w="8267"/>
                              <w:gridCol w:w="983"/>
                              <w:gridCol w:w="1624"/>
                              <w:gridCol w:w="1372"/>
                              <w:gridCol w:w="3206"/>
                            </w:tblGrid>
                            <w:tr w:rsidR="00291C81">
                              <w:trPr>
                                <w:trHeight w:hRule="exact" w:val="1246"/>
                              </w:trPr>
                              <w:tc>
                                <w:tcPr>
                                  <w:tcW w:w="415"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spacing w:line="240" w:lineRule="auto"/>
                                    <w:ind w:left="11"/>
                                    <w:jc w:val="left"/>
                                    <w:rPr>
                                      <w:rStyle w:val="FontStyle22"/>
                                    </w:rPr>
                                  </w:pPr>
                                  <w:r>
                                    <w:rPr>
                                      <w:rStyle w:val="FontStyle22"/>
                                    </w:rPr>
                                    <w:t>рб</w:t>
                                  </w:r>
                                </w:p>
                              </w:tc>
                              <w:tc>
                                <w:tcPr>
                                  <w:tcW w:w="8267"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spacing w:line="240" w:lineRule="auto"/>
                                    <w:ind w:left="3568"/>
                                    <w:jc w:val="left"/>
                                    <w:rPr>
                                      <w:rStyle w:val="FontStyle22"/>
                                    </w:rPr>
                                  </w:pPr>
                                  <w:r>
                                    <w:rPr>
                                      <w:rStyle w:val="FontStyle22"/>
                                    </w:rPr>
                                    <w:t>ПИТАЊЕ</w:t>
                                  </w:r>
                                </w:p>
                              </w:tc>
                              <w:tc>
                                <w:tcPr>
                                  <w:tcW w:w="983"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spacing w:line="240" w:lineRule="auto"/>
                                    <w:rPr>
                                      <w:rStyle w:val="FontStyle22"/>
                                    </w:rPr>
                                  </w:pPr>
                                  <w:r>
                                    <w:rPr>
                                      <w:rStyle w:val="FontStyle22"/>
                                    </w:rPr>
                                    <w:t>да</w:t>
                                  </w:r>
                                </w:p>
                              </w:tc>
                              <w:tc>
                                <w:tcPr>
                                  <w:tcW w:w="1624"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ind w:left="68" w:right="42"/>
                                    <w:rPr>
                                      <w:rStyle w:val="FontStyle22"/>
                                    </w:rPr>
                                  </w:pPr>
                                  <w:r>
                                    <w:rPr>
                                      <w:rStyle w:val="FontStyle22"/>
                                    </w:rPr>
                                    <w:t>делимично (образложити)</w:t>
                                  </w:r>
                                </w:p>
                              </w:tc>
                              <w:tc>
                                <w:tcPr>
                                  <w:tcW w:w="1372"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spacing w:line="240" w:lineRule="auto"/>
                                    <w:rPr>
                                      <w:rStyle w:val="FontStyle22"/>
                                    </w:rPr>
                                  </w:pPr>
                                  <w:r>
                                    <w:rPr>
                                      <w:rStyle w:val="FontStyle22"/>
                                    </w:rPr>
                                    <w:t>не</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spacing w:line="247" w:lineRule="exact"/>
                                    <w:ind w:left="21" w:right="37"/>
                                    <w:rPr>
                                      <w:rStyle w:val="FontStyle22"/>
                                    </w:rPr>
                                  </w:pPr>
                                  <w:r>
                                    <w:rPr>
                                      <w:rStyle w:val="FontStyle22"/>
                                    </w:rPr>
                                    <w:t xml:space="preserve">Напомена за кориснике јавних средстава </w:t>
                                  </w:r>
                                  <w:r>
                                    <w:rPr>
                                      <w:rStyle w:val="FontStyle22"/>
                                      <w:lang w:val="sr-Latn-CS"/>
                                    </w:rPr>
                                    <w:t xml:space="preserve">- </w:t>
                                  </w:r>
                                  <w:r>
                                    <w:rPr>
                                      <w:rStyle w:val="FontStyle22"/>
                                    </w:rPr>
                                    <w:t>колону попуњавају КЈС на које се не односи догађај (питање) образложити</w:t>
                                  </w:r>
                                </w:p>
                              </w:tc>
                            </w:tr>
                            <w:tr w:rsidR="00291C81">
                              <w:trPr>
                                <w:trHeight w:hRule="exact" w:val="258"/>
                              </w:trPr>
                              <w:tc>
                                <w:tcPr>
                                  <w:tcW w:w="415"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7"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ОПШТА ПИТАЊА</w:t>
                                  </w:r>
                                </w:p>
                              </w:tc>
                              <w:tc>
                                <w:tcPr>
                                  <w:tcW w:w="98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2"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05"/>
                              </w:trPr>
                              <w:tc>
                                <w:tcPr>
                                  <w:tcW w:w="415" w:type="dxa"/>
                                  <w:tcBorders>
                                    <w:top w:val="single" w:sz="6" w:space="0" w:color="auto"/>
                                    <w:left w:val="single" w:sz="6" w:space="0" w:color="auto"/>
                                    <w:bottom w:val="single" w:sz="6" w:space="0" w:color="auto"/>
                                    <w:right w:val="single" w:sz="6" w:space="0" w:color="auto"/>
                                  </w:tcBorders>
                                </w:tcPr>
                                <w:p w:rsidR="00291C81" w:rsidRDefault="00DB0E44">
                                  <w:pPr>
                                    <w:pStyle w:val="Style2"/>
                                    <w:widowControl/>
                                    <w:spacing w:line="240" w:lineRule="auto"/>
                                    <w:ind w:left="79"/>
                                    <w:rPr>
                                      <w:rStyle w:val="FontStyle19"/>
                                      <w:lang w:val="sr-Latn-CS" w:eastAsia="sr-Latn-CS"/>
                                    </w:rPr>
                                  </w:pPr>
                                  <w:r>
                                    <w:rPr>
                                      <w:rStyle w:val="FontStyle19"/>
                                      <w:lang w:val="sr-Latn-CS" w:eastAsia="sr-Latn-CS"/>
                                    </w:rPr>
                                    <w:t>1</w:t>
                                  </w:r>
                                </w:p>
                              </w:tc>
                              <w:tc>
                                <w:tcPr>
                                  <w:tcW w:w="8267" w:type="dxa"/>
                                  <w:tcBorders>
                                    <w:top w:val="single" w:sz="6" w:space="0" w:color="auto"/>
                                    <w:left w:val="single" w:sz="6" w:space="0" w:color="auto"/>
                                    <w:bottom w:val="single" w:sz="6" w:space="0" w:color="auto"/>
                                    <w:right w:val="single" w:sz="6" w:space="0" w:color="auto"/>
                                  </w:tcBorders>
                                </w:tcPr>
                                <w:p w:rsidR="00291C81" w:rsidRDefault="00DB0E44">
                                  <w:pPr>
                                    <w:pStyle w:val="Style2"/>
                                    <w:widowControl/>
                                    <w:spacing w:line="240" w:lineRule="auto"/>
                                    <w:rPr>
                                      <w:rStyle w:val="FontStyle19"/>
                                    </w:rPr>
                                  </w:pPr>
                                  <w:r>
                                    <w:rPr>
                                      <w:rStyle w:val="FontStyle19"/>
                                    </w:rPr>
                                    <w:t>Да ли је донет годишњи план јавних набавки?</w:t>
                                  </w:r>
                                </w:p>
                              </w:tc>
                              <w:tc>
                                <w:tcPr>
                                  <w:tcW w:w="983"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lang w:eastAsia="sr-Latn-CS"/>
                                    </w:rPr>
                                  </w:pPr>
                                  <w:r>
                                    <w:rPr>
                                      <w:rStyle w:val="FontStyle19"/>
                                      <w:lang w:val="sr-Latn-CS" w:eastAsia="sr-Latn-CS"/>
                                    </w:rPr>
                                    <w:t xml:space="preserve">□ </w:t>
                                  </w:r>
                                  <w:r>
                                    <w:rPr>
                                      <w:rStyle w:val="FontStyle19"/>
                                      <w:lang w:eastAsia="sr-Latn-CS"/>
                                    </w:rPr>
                                    <w:t>да-3</w:t>
                                  </w:r>
                                </w:p>
                              </w:tc>
                              <w:tc>
                                <w:tcPr>
                                  <w:tcW w:w="162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2"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lang w:eastAsia="sr-Latn-CS"/>
                                    </w:rPr>
                                  </w:pPr>
                                  <w:r>
                                    <w:rPr>
                                      <w:rStyle w:val="FontStyle19"/>
                                      <w:lang w:val="sr-Latn-CS" w:eastAsia="sr-Latn-CS"/>
                                    </w:rPr>
                                    <w:t xml:space="preserve">□ </w:t>
                                  </w:r>
                                  <w:r>
                                    <w:rPr>
                                      <w:rStyle w:val="FontStyle19"/>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w:t>
                                  </w:r>
                                </w:p>
                              </w:tc>
                            </w:tr>
                            <w:tr w:rsidR="00291C81">
                              <w:trPr>
                                <w:trHeight w:hRule="exact" w:val="315"/>
                              </w:trPr>
                              <w:tc>
                                <w:tcPr>
                                  <w:tcW w:w="415" w:type="dxa"/>
                                  <w:tcBorders>
                                    <w:top w:val="single" w:sz="6" w:space="0" w:color="auto"/>
                                    <w:left w:val="single" w:sz="6" w:space="0" w:color="auto"/>
                                    <w:bottom w:val="single" w:sz="6" w:space="0" w:color="auto"/>
                                    <w:right w:val="single" w:sz="6" w:space="0" w:color="auto"/>
                                  </w:tcBorders>
                                </w:tcPr>
                                <w:p w:rsidR="00291C81" w:rsidRDefault="00DB0E44">
                                  <w:pPr>
                                    <w:pStyle w:val="Style2"/>
                                    <w:widowControl/>
                                    <w:spacing w:line="240" w:lineRule="auto"/>
                                    <w:ind w:left="58"/>
                                    <w:rPr>
                                      <w:rStyle w:val="FontStyle19"/>
                                      <w:lang w:val="sr-Latn-CS" w:eastAsia="sr-Latn-CS"/>
                                    </w:rPr>
                                  </w:pPr>
                                  <w:r>
                                    <w:rPr>
                                      <w:rStyle w:val="FontStyle19"/>
                                      <w:lang w:val="sr-Latn-CS" w:eastAsia="sr-Latn-CS"/>
                                    </w:rPr>
                                    <w:t>2</w:t>
                                  </w:r>
                                </w:p>
                              </w:tc>
                              <w:tc>
                                <w:tcPr>
                                  <w:tcW w:w="8267" w:type="dxa"/>
                                  <w:tcBorders>
                                    <w:top w:val="single" w:sz="6" w:space="0" w:color="auto"/>
                                    <w:left w:val="single" w:sz="6" w:space="0" w:color="auto"/>
                                    <w:bottom w:val="single" w:sz="6" w:space="0" w:color="auto"/>
                                    <w:right w:val="single" w:sz="6" w:space="0" w:color="auto"/>
                                  </w:tcBorders>
                                </w:tcPr>
                                <w:p w:rsidR="00291C81" w:rsidRDefault="00DB0E44">
                                  <w:pPr>
                                    <w:pStyle w:val="Style2"/>
                                    <w:widowControl/>
                                    <w:spacing w:line="240" w:lineRule="auto"/>
                                    <w:rPr>
                                      <w:rStyle w:val="FontStyle19"/>
                                    </w:rPr>
                                  </w:pPr>
                                  <w:r>
                                    <w:rPr>
                                      <w:rStyle w:val="FontStyle19"/>
                                    </w:rPr>
                                    <w:t>Да ли је годишњи план јавних набавки усвојен од стране надлежног органа?</w:t>
                                  </w:r>
                                </w:p>
                              </w:tc>
                              <w:tc>
                                <w:tcPr>
                                  <w:tcW w:w="983"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lang w:eastAsia="sr-Latn-CS"/>
                                    </w:rPr>
                                  </w:pPr>
                                  <w:r>
                                    <w:rPr>
                                      <w:rStyle w:val="FontStyle19"/>
                                      <w:lang w:val="sr-Latn-CS" w:eastAsia="sr-Latn-CS"/>
                                    </w:rPr>
                                    <w:t xml:space="preserve">□ </w:t>
                                  </w:r>
                                  <w:r>
                                    <w:rPr>
                                      <w:rStyle w:val="FontStyle19"/>
                                      <w:lang w:eastAsia="sr-Latn-CS"/>
                                    </w:rPr>
                                    <w:t>да-3</w:t>
                                  </w:r>
                                </w:p>
                              </w:tc>
                              <w:tc>
                                <w:tcPr>
                                  <w:tcW w:w="162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2"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lang w:eastAsia="sr-Latn-CS"/>
                                    </w:rPr>
                                  </w:pPr>
                                  <w:r>
                                    <w:rPr>
                                      <w:rStyle w:val="FontStyle19"/>
                                      <w:lang w:val="sr-Latn-CS" w:eastAsia="sr-Latn-CS"/>
                                    </w:rPr>
                                    <w:t xml:space="preserve">□ </w:t>
                                  </w:r>
                                  <w:r>
                                    <w:rPr>
                                      <w:rStyle w:val="FontStyle19"/>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w:t>
                                  </w:r>
                                </w:p>
                              </w:tc>
                            </w:tr>
                            <w:tr w:rsidR="00291C81">
                              <w:trPr>
                                <w:trHeight w:hRule="exact" w:val="499"/>
                              </w:trPr>
                              <w:tc>
                                <w:tcPr>
                                  <w:tcW w:w="415" w:type="dxa"/>
                                  <w:tcBorders>
                                    <w:top w:val="single" w:sz="6" w:space="0" w:color="auto"/>
                                    <w:left w:val="single" w:sz="6" w:space="0" w:color="auto"/>
                                    <w:bottom w:val="single" w:sz="6" w:space="0" w:color="auto"/>
                                    <w:right w:val="single" w:sz="6" w:space="0" w:color="auto"/>
                                  </w:tcBorders>
                                </w:tcPr>
                                <w:p w:rsidR="00291C81" w:rsidRDefault="00DB0E44">
                                  <w:pPr>
                                    <w:pStyle w:val="Style2"/>
                                    <w:widowControl/>
                                    <w:spacing w:line="240" w:lineRule="auto"/>
                                    <w:ind w:left="68"/>
                                    <w:rPr>
                                      <w:rStyle w:val="FontStyle19"/>
                                      <w:lang w:val="sr-Latn-CS" w:eastAsia="sr-Latn-CS"/>
                                    </w:rPr>
                                  </w:pPr>
                                  <w:r>
                                    <w:rPr>
                                      <w:rStyle w:val="FontStyle19"/>
                                      <w:lang w:val="sr-Latn-CS" w:eastAsia="sr-Latn-CS"/>
                                    </w:rPr>
                                    <w:t>3</w:t>
                                  </w:r>
                                </w:p>
                              </w:tc>
                              <w:tc>
                                <w:tcPr>
                                  <w:tcW w:w="8267"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2"/>
                                    <w:widowControl/>
                                    <w:rPr>
                                      <w:rStyle w:val="FontStyle19"/>
                                    </w:rPr>
                                  </w:pPr>
                                  <w:r>
                                    <w:rPr>
                                      <w:rStyle w:val="FontStyle19"/>
                                    </w:rPr>
                                    <w:t xml:space="preserve">Да ли годишњи план јавних набавки садржи све податке прописане чланом </w:t>
                                  </w:r>
                                  <w:r>
                                    <w:rPr>
                                      <w:rStyle w:val="FontStyle19"/>
                                      <w:lang w:val="sr-Latn-CS"/>
                                    </w:rPr>
                                    <w:t xml:space="preserve">51. </w:t>
                                  </w:r>
                                  <w:r>
                                    <w:rPr>
                                      <w:rStyle w:val="FontStyle19"/>
                                    </w:rPr>
                                    <w:t>Закона о јавним набавкама?</w:t>
                                  </w:r>
                                </w:p>
                              </w:tc>
                              <w:tc>
                                <w:tcPr>
                                  <w:tcW w:w="983"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 да-3</w:t>
                                  </w:r>
                                </w:p>
                              </w:tc>
                              <w:tc>
                                <w:tcPr>
                                  <w:tcW w:w="1624"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 делимично -1</w:t>
                                  </w:r>
                                </w:p>
                              </w:tc>
                              <w:tc>
                                <w:tcPr>
                                  <w:tcW w:w="1372"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4.5pt;margin-top:759.35pt;width:793.35pt;height:131.15pt;z-index:251638272;visibility:visible;mso-wrap-style:square;mso-width-percent:0;mso-height-percent:0;mso-wrap-distance-left:7in;mso-wrap-distance-top:32.8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15"/>
                        <w:gridCol w:w="8267"/>
                        <w:gridCol w:w="983"/>
                        <w:gridCol w:w="1624"/>
                        <w:gridCol w:w="1372"/>
                        <w:gridCol w:w="3206"/>
                      </w:tblGrid>
                      <w:tr w:rsidR="00291C81">
                        <w:trPr>
                          <w:trHeight w:hRule="exact" w:val="1246"/>
                        </w:trPr>
                        <w:tc>
                          <w:tcPr>
                            <w:tcW w:w="415"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spacing w:line="240" w:lineRule="auto"/>
                              <w:ind w:left="11"/>
                              <w:jc w:val="left"/>
                              <w:rPr>
                                <w:rStyle w:val="FontStyle22"/>
                              </w:rPr>
                            </w:pPr>
                            <w:r>
                              <w:rPr>
                                <w:rStyle w:val="FontStyle22"/>
                              </w:rPr>
                              <w:t>рб</w:t>
                            </w:r>
                          </w:p>
                        </w:tc>
                        <w:tc>
                          <w:tcPr>
                            <w:tcW w:w="8267"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spacing w:line="240" w:lineRule="auto"/>
                              <w:ind w:left="3568"/>
                              <w:jc w:val="left"/>
                              <w:rPr>
                                <w:rStyle w:val="FontStyle22"/>
                              </w:rPr>
                            </w:pPr>
                            <w:r>
                              <w:rPr>
                                <w:rStyle w:val="FontStyle22"/>
                              </w:rPr>
                              <w:t>ПИТАЊЕ</w:t>
                            </w:r>
                          </w:p>
                        </w:tc>
                        <w:tc>
                          <w:tcPr>
                            <w:tcW w:w="983"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spacing w:line="240" w:lineRule="auto"/>
                              <w:rPr>
                                <w:rStyle w:val="FontStyle22"/>
                              </w:rPr>
                            </w:pPr>
                            <w:r>
                              <w:rPr>
                                <w:rStyle w:val="FontStyle22"/>
                              </w:rPr>
                              <w:t>да</w:t>
                            </w:r>
                          </w:p>
                        </w:tc>
                        <w:tc>
                          <w:tcPr>
                            <w:tcW w:w="1624"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ind w:left="68" w:right="42"/>
                              <w:rPr>
                                <w:rStyle w:val="FontStyle22"/>
                              </w:rPr>
                            </w:pPr>
                            <w:r>
                              <w:rPr>
                                <w:rStyle w:val="FontStyle22"/>
                              </w:rPr>
                              <w:t>делимично (образложити)</w:t>
                            </w:r>
                          </w:p>
                        </w:tc>
                        <w:tc>
                          <w:tcPr>
                            <w:tcW w:w="1372"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spacing w:line="240" w:lineRule="auto"/>
                              <w:rPr>
                                <w:rStyle w:val="FontStyle22"/>
                              </w:rPr>
                            </w:pPr>
                            <w:r>
                              <w:rPr>
                                <w:rStyle w:val="FontStyle22"/>
                              </w:rPr>
                              <w:t>не</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9"/>
                              <w:widowControl/>
                              <w:spacing w:line="247" w:lineRule="exact"/>
                              <w:ind w:left="21" w:right="37"/>
                              <w:rPr>
                                <w:rStyle w:val="FontStyle22"/>
                              </w:rPr>
                            </w:pPr>
                            <w:r>
                              <w:rPr>
                                <w:rStyle w:val="FontStyle22"/>
                              </w:rPr>
                              <w:t xml:space="preserve">Напомена за кориснике јавних средстава </w:t>
                            </w:r>
                            <w:r>
                              <w:rPr>
                                <w:rStyle w:val="FontStyle22"/>
                                <w:lang w:val="sr-Latn-CS"/>
                              </w:rPr>
                              <w:t xml:space="preserve">- </w:t>
                            </w:r>
                            <w:r>
                              <w:rPr>
                                <w:rStyle w:val="FontStyle22"/>
                              </w:rPr>
                              <w:t>колону попуњавају КЈС на које се не односи догађај (питање) образложити</w:t>
                            </w:r>
                          </w:p>
                        </w:tc>
                      </w:tr>
                      <w:tr w:rsidR="00291C81">
                        <w:trPr>
                          <w:trHeight w:hRule="exact" w:val="258"/>
                        </w:trPr>
                        <w:tc>
                          <w:tcPr>
                            <w:tcW w:w="415"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7"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ОПШТА ПИТАЊА</w:t>
                            </w:r>
                          </w:p>
                        </w:tc>
                        <w:tc>
                          <w:tcPr>
                            <w:tcW w:w="98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2"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05"/>
                        </w:trPr>
                        <w:tc>
                          <w:tcPr>
                            <w:tcW w:w="415" w:type="dxa"/>
                            <w:tcBorders>
                              <w:top w:val="single" w:sz="6" w:space="0" w:color="auto"/>
                              <w:left w:val="single" w:sz="6" w:space="0" w:color="auto"/>
                              <w:bottom w:val="single" w:sz="6" w:space="0" w:color="auto"/>
                              <w:right w:val="single" w:sz="6" w:space="0" w:color="auto"/>
                            </w:tcBorders>
                          </w:tcPr>
                          <w:p w:rsidR="00291C81" w:rsidRDefault="00DB0E44">
                            <w:pPr>
                              <w:pStyle w:val="Style2"/>
                              <w:widowControl/>
                              <w:spacing w:line="240" w:lineRule="auto"/>
                              <w:ind w:left="79"/>
                              <w:rPr>
                                <w:rStyle w:val="FontStyle19"/>
                                <w:lang w:val="sr-Latn-CS" w:eastAsia="sr-Latn-CS"/>
                              </w:rPr>
                            </w:pPr>
                            <w:r>
                              <w:rPr>
                                <w:rStyle w:val="FontStyle19"/>
                                <w:lang w:val="sr-Latn-CS" w:eastAsia="sr-Latn-CS"/>
                              </w:rPr>
                              <w:t>1</w:t>
                            </w:r>
                          </w:p>
                        </w:tc>
                        <w:tc>
                          <w:tcPr>
                            <w:tcW w:w="8267" w:type="dxa"/>
                            <w:tcBorders>
                              <w:top w:val="single" w:sz="6" w:space="0" w:color="auto"/>
                              <w:left w:val="single" w:sz="6" w:space="0" w:color="auto"/>
                              <w:bottom w:val="single" w:sz="6" w:space="0" w:color="auto"/>
                              <w:right w:val="single" w:sz="6" w:space="0" w:color="auto"/>
                            </w:tcBorders>
                          </w:tcPr>
                          <w:p w:rsidR="00291C81" w:rsidRDefault="00DB0E44">
                            <w:pPr>
                              <w:pStyle w:val="Style2"/>
                              <w:widowControl/>
                              <w:spacing w:line="240" w:lineRule="auto"/>
                              <w:rPr>
                                <w:rStyle w:val="FontStyle19"/>
                              </w:rPr>
                            </w:pPr>
                            <w:r>
                              <w:rPr>
                                <w:rStyle w:val="FontStyle19"/>
                              </w:rPr>
                              <w:t>Да ли је донет годишњи план јавних набавки?</w:t>
                            </w:r>
                          </w:p>
                        </w:tc>
                        <w:tc>
                          <w:tcPr>
                            <w:tcW w:w="983"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lang w:eastAsia="sr-Latn-CS"/>
                              </w:rPr>
                            </w:pPr>
                            <w:r>
                              <w:rPr>
                                <w:rStyle w:val="FontStyle19"/>
                                <w:lang w:val="sr-Latn-CS" w:eastAsia="sr-Latn-CS"/>
                              </w:rPr>
                              <w:t xml:space="preserve">□ </w:t>
                            </w:r>
                            <w:r>
                              <w:rPr>
                                <w:rStyle w:val="FontStyle19"/>
                                <w:lang w:eastAsia="sr-Latn-CS"/>
                              </w:rPr>
                              <w:t>да-3</w:t>
                            </w:r>
                          </w:p>
                        </w:tc>
                        <w:tc>
                          <w:tcPr>
                            <w:tcW w:w="162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2"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lang w:eastAsia="sr-Latn-CS"/>
                              </w:rPr>
                            </w:pPr>
                            <w:r>
                              <w:rPr>
                                <w:rStyle w:val="FontStyle19"/>
                                <w:lang w:val="sr-Latn-CS" w:eastAsia="sr-Latn-CS"/>
                              </w:rPr>
                              <w:t xml:space="preserve">□ </w:t>
                            </w:r>
                            <w:r>
                              <w:rPr>
                                <w:rStyle w:val="FontStyle19"/>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w:t>
                            </w:r>
                          </w:p>
                        </w:tc>
                      </w:tr>
                      <w:tr w:rsidR="00291C81">
                        <w:trPr>
                          <w:trHeight w:hRule="exact" w:val="315"/>
                        </w:trPr>
                        <w:tc>
                          <w:tcPr>
                            <w:tcW w:w="415" w:type="dxa"/>
                            <w:tcBorders>
                              <w:top w:val="single" w:sz="6" w:space="0" w:color="auto"/>
                              <w:left w:val="single" w:sz="6" w:space="0" w:color="auto"/>
                              <w:bottom w:val="single" w:sz="6" w:space="0" w:color="auto"/>
                              <w:right w:val="single" w:sz="6" w:space="0" w:color="auto"/>
                            </w:tcBorders>
                          </w:tcPr>
                          <w:p w:rsidR="00291C81" w:rsidRDefault="00DB0E44">
                            <w:pPr>
                              <w:pStyle w:val="Style2"/>
                              <w:widowControl/>
                              <w:spacing w:line="240" w:lineRule="auto"/>
                              <w:ind w:left="58"/>
                              <w:rPr>
                                <w:rStyle w:val="FontStyle19"/>
                                <w:lang w:val="sr-Latn-CS" w:eastAsia="sr-Latn-CS"/>
                              </w:rPr>
                            </w:pPr>
                            <w:r>
                              <w:rPr>
                                <w:rStyle w:val="FontStyle19"/>
                                <w:lang w:val="sr-Latn-CS" w:eastAsia="sr-Latn-CS"/>
                              </w:rPr>
                              <w:t>2</w:t>
                            </w:r>
                          </w:p>
                        </w:tc>
                        <w:tc>
                          <w:tcPr>
                            <w:tcW w:w="8267" w:type="dxa"/>
                            <w:tcBorders>
                              <w:top w:val="single" w:sz="6" w:space="0" w:color="auto"/>
                              <w:left w:val="single" w:sz="6" w:space="0" w:color="auto"/>
                              <w:bottom w:val="single" w:sz="6" w:space="0" w:color="auto"/>
                              <w:right w:val="single" w:sz="6" w:space="0" w:color="auto"/>
                            </w:tcBorders>
                          </w:tcPr>
                          <w:p w:rsidR="00291C81" w:rsidRDefault="00DB0E44">
                            <w:pPr>
                              <w:pStyle w:val="Style2"/>
                              <w:widowControl/>
                              <w:spacing w:line="240" w:lineRule="auto"/>
                              <w:rPr>
                                <w:rStyle w:val="FontStyle19"/>
                              </w:rPr>
                            </w:pPr>
                            <w:r>
                              <w:rPr>
                                <w:rStyle w:val="FontStyle19"/>
                              </w:rPr>
                              <w:t>Да ли је годишњи план јавних набавки усвојен од стране надлежног органа?</w:t>
                            </w:r>
                          </w:p>
                        </w:tc>
                        <w:tc>
                          <w:tcPr>
                            <w:tcW w:w="983"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lang w:eastAsia="sr-Latn-CS"/>
                              </w:rPr>
                            </w:pPr>
                            <w:r>
                              <w:rPr>
                                <w:rStyle w:val="FontStyle19"/>
                                <w:lang w:val="sr-Latn-CS" w:eastAsia="sr-Latn-CS"/>
                              </w:rPr>
                              <w:t xml:space="preserve">□ </w:t>
                            </w:r>
                            <w:r>
                              <w:rPr>
                                <w:rStyle w:val="FontStyle19"/>
                                <w:lang w:eastAsia="sr-Latn-CS"/>
                              </w:rPr>
                              <w:t>да-3</w:t>
                            </w:r>
                          </w:p>
                        </w:tc>
                        <w:tc>
                          <w:tcPr>
                            <w:tcW w:w="162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2"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lang w:eastAsia="sr-Latn-CS"/>
                              </w:rPr>
                            </w:pPr>
                            <w:r>
                              <w:rPr>
                                <w:rStyle w:val="FontStyle19"/>
                                <w:lang w:val="sr-Latn-CS" w:eastAsia="sr-Latn-CS"/>
                              </w:rPr>
                              <w:t xml:space="preserve">□ </w:t>
                            </w:r>
                            <w:r>
                              <w:rPr>
                                <w:rStyle w:val="FontStyle19"/>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w:t>
                            </w:r>
                          </w:p>
                        </w:tc>
                      </w:tr>
                      <w:tr w:rsidR="00291C81">
                        <w:trPr>
                          <w:trHeight w:hRule="exact" w:val="499"/>
                        </w:trPr>
                        <w:tc>
                          <w:tcPr>
                            <w:tcW w:w="415" w:type="dxa"/>
                            <w:tcBorders>
                              <w:top w:val="single" w:sz="6" w:space="0" w:color="auto"/>
                              <w:left w:val="single" w:sz="6" w:space="0" w:color="auto"/>
                              <w:bottom w:val="single" w:sz="6" w:space="0" w:color="auto"/>
                              <w:right w:val="single" w:sz="6" w:space="0" w:color="auto"/>
                            </w:tcBorders>
                          </w:tcPr>
                          <w:p w:rsidR="00291C81" w:rsidRDefault="00DB0E44">
                            <w:pPr>
                              <w:pStyle w:val="Style2"/>
                              <w:widowControl/>
                              <w:spacing w:line="240" w:lineRule="auto"/>
                              <w:ind w:left="68"/>
                              <w:rPr>
                                <w:rStyle w:val="FontStyle19"/>
                                <w:lang w:val="sr-Latn-CS" w:eastAsia="sr-Latn-CS"/>
                              </w:rPr>
                            </w:pPr>
                            <w:r>
                              <w:rPr>
                                <w:rStyle w:val="FontStyle19"/>
                                <w:lang w:val="sr-Latn-CS" w:eastAsia="sr-Latn-CS"/>
                              </w:rPr>
                              <w:t>3</w:t>
                            </w:r>
                          </w:p>
                        </w:tc>
                        <w:tc>
                          <w:tcPr>
                            <w:tcW w:w="8267"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2"/>
                              <w:widowControl/>
                              <w:rPr>
                                <w:rStyle w:val="FontStyle19"/>
                              </w:rPr>
                            </w:pPr>
                            <w:r>
                              <w:rPr>
                                <w:rStyle w:val="FontStyle19"/>
                              </w:rPr>
                              <w:t xml:space="preserve">Да ли годишњи план јавних набавки садржи све податке прописане чланом </w:t>
                            </w:r>
                            <w:r>
                              <w:rPr>
                                <w:rStyle w:val="FontStyle19"/>
                                <w:lang w:val="sr-Latn-CS"/>
                              </w:rPr>
                              <w:t xml:space="preserve">51. </w:t>
                            </w:r>
                            <w:r>
                              <w:rPr>
                                <w:rStyle w:val="FontStyle19"/>
                              </w:rPr>
                              <w:t>Закона о јавним набавкама?</w:t>
                            </w:r>
                          </w:p>
                        </w:tc>
                        <w:tc>
                          <w:tcPr>
                            <w:tcW w:w="983"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 да-3</w:t>
                            </w:r>
                          </w:p>
                        </w:tc>
                        <w:tc>
                          <w:tcPr>
                            <w:tcW w:w="1624"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 делимично -1</w:t>
                            </w:r>
                          </w:p>
                        </w:tc>
                        <w:tc>
                          <w:tcPr>
                            <w:tcW w:w="1372"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1"/>
                              <w:widowControl/>
                              <w:jc w:val="center"/>
                              <w:rPr>
                                <w:rStyle w:val="FontStyle19"/>
                              </w:rPr>
                            </w:pPr>
                            <w:r>
                              <w:rPr>
                                <w:rStyle w:val="FontStyle19"/>
                              </w:rPr>
                              <w:t>□</w:t>
                            </w:r>
                          </w:p>
                        </w:tc>
                      </w:tr>
                    </w:tbl>
                    <w:p w:rsidR="00266A3E" w:rsidRDefault="00266A3E"/>
                  </w:txbxContent>
                </v:textbox>
                <w10:wrap type="topAndBottom" anchorx="page" anchory="page"/>
              </v:shape>
            </w:pict>
          </mc:Fallback>
        </mc:AlternateContent>
      </w:r>
    </w:p>
    <w:p w:rsidR="00291C81" w:rsidRDefault="00291C81">
      <w:pPr>
        <w:sectPr w:rsidR="00291C81" w:rsidSect="00EA2DFC">
          <w:pgSz w:w="16837" w:h="23810"/>
          <w:pgMar w:top="6816" w:right="480" w:bottom="1440" w:left="480"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40320" behindDoc="0" locked="0" layoutInCell="1" allowOverlap="1">
                <wp:simplePos x="0" y="0"/>
                <wp:positionH relativeFrom="page">
                  <wp:posOffset>302260</wp:posOffset>
                </wp:positionH>
                <wp:positionV relativeFrom="page">
                  <wp:posOffset>1884680</wp:posOffset>
                </wp:positionV>
                <wp:extent cx="10086340" cy="6821170"/>
                <wp:effectExtent l="0" t="0" r="0" b="0"/>
                <wp:wrapTopAndBottom/>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82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49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2"/>
                                    <w:rPr>
                                      <w:rStyle w:val="FontStyle22"/>
                                      <w:lang w:val="sr-Latn-CS" w:eastAsia="sr-Latn-CS"/>
                                    </w:rPr>
                                  </w:pPr>
                                  <w:r>
                                    <w:rPr>
                                      <w:rStyle w:val="FontStyle22"/>
                                      <w:lang w:val="sr-Latn-CS" w:eastAsia="sr-Latn-CS"/>
                                    </w:rPr>
                                    <w:t>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су за све набавке (из плана јавних набавки) обезбеђена средства у финансијском плану, у складу са чланом </w:t>
                                  </w:r>
                                  <w:r>
                                    <w:rPr>
                                      <w:rStyle w:val="FontStyle22"/>
                                      <w:lang w:val="sr-Latn-CS"/>
                                    </w:rPr>
                                    <w:t xml:space="preserve">52.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7"/>
                                    <w:rPr>
                                      <w:rStyle w:val="FontStyle22"/>
                                      <w:lang w:val="sr-Latn-CS" w:eastAsia="sr-Latn-CS"/>
                                    </w:rPr>
                                  </w:pPr>
                                  <w:r>
                                    <w:rPr>
                                      <w:rStyle w:val="FontStyle22"/>
                                      <w:lang w:val="sr-Latn-CS" w:eastAsia="sr-Latn-CS"/>
                                    </w:rPr>
                                    <w:t>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9" w:firstLine="5"/>
                                    <w:rPr>
                                      <w:rStyle w:val="FontStyle22"/>
                                    </w:rPr>
                                  </w:pPr>
                                  <w:r>
                                    <w:rPr>
                                      <w:rStyle w:val="FontStyle22"/>
                                    </w:rPr>
                                    <w:t>Да ли је план јавних набавки објављен на Порталу јавних набавки у року од десет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4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2"/>
                                    <w:rPr>
                                      <w:rStyle w:val="FontStyle22"/>
                                      <w:lang w:val="sr-Latn-CS" w:eastAsia="sr-Latn-CS"/>
                                    </w:rPr>
                                  </w:pPr>
                                  <w:r>
                                    <w:rPr>
                                      <w:rStyle w:val="FontStyle22"/>
                                      <w:lang w:val="sr-Latn-CS" w:eastAsia="sr-Latn-CS"/>
                                    </w:rPr>
                                    <w:t>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389" w:firstLine="5"/>
                                    <w:rPr>
                                      <w:rStyle w:val="FontStyle22"/>
                                    </w:rPr>
                                  </w:pPr>
                                  <w:r>
                                    <w:rPr>
                                      <w:rStyle w:val="FontStyle22"/>
                                    </w:rPr>
                                    <w:t>Да ли је План јавних набавки, у изворном облику, достављен Управи за јавне набавке и Државној ревизорској институцији (уколико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2"/>
                                    <w:rPr>
                                      <w:rStyle w:val="FontStyle22"/>
                                      <w:lang w:val="sr-Latn-CS" w:eastAsia="sr-Latn-CS"/>
                                    </w:rPr>
                                  </w:pPr>
                                  <w:r>
                                    <w:rPr>
                                      <w:rStyle w:val="FontStyle22"/>
                                      <w:lang w:val="sr-Latn-CS" w:eastAsia="sr-Latn-CS"/>
                                    </w:rPr>
                                    <w:t>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350" w:firstLine="5"/>
                                    <w:rPr>
                                      <w:rStyle w:val="FontStyle22"/>
                                    </w:rPr>
                                  </w:pPr>
                                  <w:r>
                                    <w:rPr>
                                      <w:rStyle w:val="FontStyle22"/>
                                    </w:rPr>
                                    <w:t>Да ли су измене и допуне Плана јавних набавки, уколико их је било, објављени на Порталу јавних набавки у року од десет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7"/>
                                    <w:rPr>
                                      <w:rStyle w:val="FontStyle22"/>
                                      <w:lang w:val="sr-Latn-CS" w:eastAsia="sr-Latn-CS"/>
                                    </w:rPr>
                                  </w:pPr>
                                  <w:r>
                                    <w:rPr>
                                      <w:rStyle w:val="FontStyle22"/>
                                      <w:lang w:val="sr-Latn-CS" w:eastAsia="sr-Latn-CS"/>
                                    </w:rPr>
                                    <w:t>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49" w:firstLine="5"/>
                                    <w:rPr>
                                      <w:rStyle w:val="FontStyle22"/>
                                    </w:rPr>
                                  </w:pPr>
                                  <w:r>
                                    <w:rPr>
                                      <w:rStyle w:val="FontStyle22"/>
                                    </w:rPr>
                                    <w:t>Да ли је донет и на интернет страници наручиоца (уколико је поседује) објављен интерни акт којим је ближе уређен поступак јавне набавке?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7"/>
                                    <w:rPr>
                                      <w:rStyle w:val="FontStyle22"/>
                                      <w:lang w:val="sr-Latn-CS" w:eastAsia="sr-Latn-CS"/>
                                    </w:rPr>
                                  </w:pPr>
                                  <w:r>
                                    <w:rPr>
                                      <w:rStyle w:val="FontStyle22"/>
                                      <w:lang w:val="sr-Latn-CS" w:eastAsia="sr-Latn-CS"/>
                                    </w:rPr>
                                    <w:t>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26" w:firstLine="5"/>
                                    <w:rPr>
                                      <w:rStyle w:val="FontStyle22"/>
                                    </w:rPr>
                                  </w:pPr>
                                  <w:r>
                                    <w:rPr>
                                      <w:rStyle w:val="FontStyle22"/>
                                    </w:rPr>
                                    <w:t>Да ли је донет интерни план за спречавање корупције у јавним набавкама, у случају да је укупна процењена вредност јавних набавки на годишњем нивоу већа од милијарду динара?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lang w:val="sr-Latn-CS" w:eastAsia="sr-Latn-CS"/>
                                    </w:rPr>
                                  </w:pPr>
                                  <w:r>
                                    <w:rPr>
                                      <w:rStyle w:val="FontStyle22"/>
                                      <w:lang w:val="sr-Latn-CS" w:eastAsia="sr-Latn-CS"/>
                                    </w:rPr>
                                    <w:t>10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42" w:firstLine="5"/>
                                    <w:rPr>
                                      <w:rStyle w:val="FontStyle22"/>
                                    </w:rPr>
                                  </w:pPr>
                                  <w:r>
                                    <w:rPr>
                                      <w:rStyle w:val="FontStyle22"/>
                                    </w:rPr>
                                    <w:t>Да ли наручилац евидентира све радње и акте, током планирања, спровођења поступка и извршења јавне набавке?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8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lang w:val="sr-Latn-CS" w:eastAsia="sr-Latn-CS"/>
                                    </w:rPr>
                                  </w:pPr>
                                  <w:r>
                                    <w:rPr>
                                      <w:rStyle w:val="FontStyle22"/>
                                      <w:lang w:val="sr-Latn-CS" w:eastAsia="sr-Latn-CS"/>
                                    </w:rPr>
                                    <w:t>11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34" w:firstLine="5"/>
                                    <w:rPr>
                                      <w:rStyle w:val="FontStyle22"/>
                                    </w:rPr>
                                  </w:pPr>
                                  <w:r>
                                    <w:rPr>
                                      <w:rStyle w:val="FontStyle22"/>
                                    </w:rPr>
                                    <w:t>Да ли наручилац чува сву документацију у вези са јавним набавкама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lang w:val="sr-Latn-CS" w:eastAsia="sr-Latn-CS"/>
                                    </w:rPr>
                                  </w:pPr>
                                  <w:r>
                                    <w:rPr>
                                      <w:rStyle w:val="FontStyle22"/>
                                      <w:lang w:val="sr-Latn-CS" w:eastAsia="sr-Latn-CS"/>
                                    </w:rPr>
                                    <w:t>12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firstLine="5"/>
                                    <w:rPr>
                                      <w:rStyle w:val="FontStyle22"/>
                                    </w:rPr>
                                  </w:pPr>
                                  <w:r>
                                    <w:rPr>
                                      <w:rStyle w:val="FontStyle22"/>
                                    </w:rPr>
                                    <w:t>Да ли наручилац води евиденцију свих закључених уговора о јавним набавкама и евиденцију добављача?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lang w:val="sr-Latn-CS" w:eastAsia="sr-Latn-CS"/>
                                    </w:rPr>
                                  </w:pPr>
                                  <w:r>
                                    <w:rPr>
                                      <w:rStyle w:val="FontStyle22"/>
                                      <w:lang w:val="sr-Latn-CS" w:eastAsia="sr-Latn-CS"/>
                                    </w:rPr>
                                    <w:t>13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20" w:firstLine="5"/>
                                    <w:rPr>
                                      <w:rStyle w:val="FontStyle22"/>
                                    </w:rPr>
                                  </w:pPr>
                                  <w:r>
                                    <w:rPr>
                                      <w:rStyle w:val="FontStyle22"/>
                                    </w:rPr>
                                    <w:t>Да ли су техничке спецификације (обавезни део конкурсне документације) описане тако да се омогући да се изврши набавка добра, услуга или радова на објективан начин?</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lang w:val="sr-Latn-CS" w:eastAsia="sr-Latn-CS"/>
                                    </w:rPr>
                                  </w:pPr>
                                  <w:r>
                                    <w:rPr>
                                      <w:rStyle w:val="FontStyle22"/>
                                      <w:lang w:val="sr-Latn-CS" w:eastAsia="sr-Latn-CS"/>
                                    </w:rPr>
                                    <w:t>14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63" w:firstLine="5"/>
                                    <w:rPr>
                                      <w:rStyle w:val="FontStyle22"/>
                                    </w:rPr>
                                  </w:pPr>
                                  <w:r>
                                    <w:rPr>
                                      <w:rStyle w:val="FontStyle22"/>
                                    </w:rPr>
                                    <w:t>Да ли су критеријуми и елементи критеријума за доделу уговора, описани и вредновани на начин који онемогућава дискриминацију и да су у логичкој вези са предметом јавне набавке?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rPr>
                                  </w:pPr>
                                  <w:r>
                                    <w:rPr>
                                      <w:rStyle w:val="FontStyle22"/>
                                    </w:rPr>
                                    <w:t>15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одлуке о покретању поступка јавних набавки садрже све елементе у складу са чланом </w:t>
                                  </w:r>
                                  <w:r>
                                    <w:rPr>
                                      <w:rStyle w:val="FontStyle22"/>
                                      <w:lang w:val="sr-Latn-CS"/>
                                    </w:rPr>
                                    <w:t xml:space="preserve">53.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rPr>
                                  </w:pPr>
                                  <w:r>
                                    <w:rPr>
                                      <w:rStyle w:val="FontStyle22"/>
                                    </w:rPr>
                                    <w:t>16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 xml:space="preserve">Да ли су решења о образовању комисије за јавну набавку израђена у складу са чланом </w:t>
                                  </w:r>
                                  <w:r>
                                    <w:rPr>
                                      <w:rStyle w:val="FontStyle22"/>
                                      <w:lang w:val="sr-Latn-CS"/>
                                    </w:rPr>
                                    <w:t xml:space="preserve">54.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rPr>
                                  </w:pPr>
                                  <w:r>
                                    <w:rPr>
                                      <w:rStyle w:val="FontStyle22"/>
                                    </w:rPr>
                                    <w:t>17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firstLine="5"/>
                                    <w:rPr>
                                      <w:rStyle w:val="FontStyle22"/>
                                    </w:rPr>
                                  </w:pPr>
                                  <w:r>
                                    <w:rPr>
                                      <w:rStyle w:val="FontStyle22"/>
                                    </w:rPr>
                                    <w:t xml:space="preserve">Да ли наручилац, чија је укупна вредност планираних јавних набавки на годишњем нивоу већа од петоструког износа из члана </w:t>
                                  </w:r>
                                  <w:r>
                                    <w:rPr>
                                      <w:rStyle w:val="FontStyle22"/>
                                      <w:lang w:val="sr-Latn-CS"/>
                                    </w:rPr>
                                    <w:t xml:space="preserve">39. </w:t>
                                  </w:r>
                                  <w:r>
                                    <w:rPr>
                                      <w:rStyle w:val="FontStyle22"/>
                                    </w:rPr>
                                    <w:t xml:space="preserve">став </w:t>
                                  </w:r>
                                  <w:r>
                                    <w:rPr>
                                      <w:rStyle w:val="FontStyle22"/>
                                      <w:lang w:val="sr-Latn-CS"/>
                                    </w:rPr>
                                    <w:t xml:space="preserve">1. </w:t>
                                  </w:r>
                                  <w:r>
                                    <w:rPr>
                                      <w:rStyle w:val="FontStyle22"/>
                                    </w:rPr>
                                    <w:t>Закона о јавним набавкама, има најмање једног службеника за јавне набавке?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rPr>
                                  </w:pPr>
                                  <w:r>
                                    <w:rPr>
                                      <w:rStyle w:val="FontStyle22"/>
                                    </w:rPr>
                                    <w:t>18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firstLine="5"/>
                                    <w:rPr>
                                      <w:rStyle w:val="FontStyle22"/>
                                    </w:rPr>
                                  </w:pPr>
                                  <w:r>
                                    <w:rPr>
                                      <w:rStyle w:val="FontStyle22"/>
                                    </w:rPr>
                                    <w:t>Да ли су чланови и заменици чланова комисије за јавну набавку, након доношења решења о образовању комисије, потписали изјаву којом потврђују да у предметној набавци нису у сукобу интереса?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rPr>
                                  </w:pPr>
                                  <w:r>
                                    <w:rPr>
                                      <w:rStyle w:val="FontStyle22"/>
                                    </w:rPr>
                                    <w:t>19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475" w:firstLine="5"/>
                                    <w:rPr>
                                      <w:rStyle w:val="FontStyle22"/>
                                    </w:rPr>
                                  </w:pPr>
                                  <w:r>
                                    <w:rPr>
                                      <w:rStyle w:val="FontStyle22"/>
                                    </w:rPr>
                                    <w:t xml:space="preserve">Да ли су Управи за јавне набавке достављени тромесечни извештаји о поступцима јавних набавки у складу са чланом </w:t>
                                  </w:r>
                                  <w:r>
                                    <w:rPr>
                                      <w:rStyle w:val="FontStyle22"/>
                                      <w:lang w:val="sr-Latn-CS"/>
                                    </w:rPr>
                                    <w:t xml:space="preserve">132.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3.8pt;margin-top:148.4pt;width:794.2pt;height:537.1pt;z-index:25164032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A5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49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2"/>
                              <w:rPr>
                                <w:rStyle w:val="FontStyle22"/>
                                <w:lang w:val="sr-Latn-CS" w:eastAsia="sr-Latn-CS"/>
                              </w:rPr>
                            </w:pPr>
                            <w:r>
                              <w:rPr>
                                <w:rStyle w:val="FontStyle22"/>
                                <w:lang w:val="sr-Latn-CS" w:eastAsia="sr-Latn-CS"/>
                              </w:rPr>
                              <w:t>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су за све набавке (из плана јавних набавки) обезбеђена средства у финансијском плану, у складу са чланом </w:t>
                            </w:r>
                            <w:r>
                              <w:rPr>
                                <w:rStyle w:val="FontStyle22"/>
                                <w:lang w:val="sr-Latn-CS"/>
                              </w:rPr>
                              <w:t xml:space="preserve">52.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7"/>
                              <w:rPr>
                                <w:rStyle w:val="FontStyle22"/>
                                <w:lang w:val="sr-Latn-CS" w:eastAsia="sr-Latn-CS"/>
                              </w:rPr>
                            </w:pPr>
                            <w:r>
                              <w:rPr>
                                <w:rStyle w:val="FontStyle22"/>
                                <w:lang w:val="sr-Latn-CS" w:eastAsia="sr-Latn-CS"/>
                              </w:rPr>
                              <w:t>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9" w:firstLine="5"/>
                              <w:rPr>
                                <w:rStyle w:val="FontStyle22"/>
                              </w:rPr>
                            </w:pPr>
                            <w:r>
                              <w:rPr>
                                <w:rStyle w:val="FontStyle22"/>
                              </w:rPr>
                              <w:t>Да ли је план јавних набавки објављен на Порталу јавних набавки у року од десет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4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2"/>
                              <w:rPr>
                                <w:rStyle w:val="FontStyle22"/>
                                <w:lang w:val="sr-Latn-CS" w:eastAsia="sr-Latn-CS"/>
                              </w:rPr>
                            </w:pPr>
                            <w:r>
                              <w:rPr>
                                <w:rStyle w:val="FontStyle22"/>
                                <w:lang w:val="sr-Latn-CS" w:eastAsia="sr-Latn-CS"/>
                              </w:rPr>
                              <w:t>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389" w:firstLine="5"/>
                              <w:rPr>
                                <w:rStyle w:val="FontStyle22"/>
                              </w:rPr>
                            </w:pPr>
                            <w:r>
                              <w:rPr>
                                <w:rStyle w:val="FontStyle22"/>
                              </w:rPr>
                              <w:t>Да ли је План јавних набавки, у изворном облику, достављен Управи за јавне набавке и Државној ревизорској институцији (уколико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2"/>
                              <w:rPr>
                                <w:rStyle w:val="FontStyle22"/>
                                <w:lang w:val="sr-Latn-CS" w:eastAsia="sr-Latn-CS"/>
                              </w:rPr>
                            </w:pPr>
                            <w:r>
                              <w:rPr>
                                <w:rStyle w:val="FontStyle22"/>
                                <w:lang w:val="sr-Latn-CS" w:eastAsia="sr-Latn-CS"/>
                              </w:rPr>
                              <w:t>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350" w:firstLine="5"/>
                              <w:rPr>
                                <w:rStyle w:val="FontStyle22"/>
                              </w:rPr>
                            </w:pPr>
                            <w:r>
                              <w:rPr>
                                <w:rStyle w:val="FontStyle22"/>
                              </w:rPr>
                              <w:t>Да ли су измене и допуне Плана јавних набавки, уколико их је било, објављени на Порталу јавних набавки у року од десет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7"/>
                              <w:rPr>
                                <w:rStyle w:val="FontStyle22"/>
                                <w:lang w:val="sr-Latn-CS" w:eastAsia="sr-Latn-CS"/>
                              </w:rPr>
                            </w:pPr>
                            <w:r>
                              <w:rPr>
                                <w:rStyle w:val="FontStyle22"/>
                                <w:lang w:val="sr-Latn-CS" w:eastAsia="sr-Latn-CS"/>
                              </w:rPr>
                              <w:t>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49" w:firstLine="5"/>
                              <w:rPr>
                                <w:rStyle w:val="FontStyle22"/>
                              </w:rPr>
                            </w:pPr>
                            <w:r>
                              <w:rPr>
                                <w:rStyle w:val="FontStyle22"/>
                              </w:rPr>
                              <w:t>Да ли је донет и на интернет страници наручиоца (уколико је поседује) објављен интерни акт којим је ближе уређен поступак јавне набавке?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77"/>
                              <w:rPr>
                                <w:rStyle w:val="FontStyle22"/>
                                <w:lang w:val="sr-Latn-CS" w:eastAsia="sr-Latn-CS"/>
                              </w:rPr>
                            </w:pPr>
                            <w:r>
                              <w:rPr>
                                <w:rStyle w:val="FontStyle22"/>
                                <w:lang w:val="sr-Latn-CS" w:eastAsia="sr-Latn-CS"/>
                              </w:rPr>
                              <w:t>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26" w:firstLine="5"/>
                              <w:rPr>
                                <w:rStyle w:val="FontStyle22"/>
                              </w:rPr>
                            </w:pPr>
                            <w:r>
                              <w:rPr>
                                <w:rStyle w:val="FontStyle22"/>
                              </w:rPr>
                              <w:t>Да ли је донет интерни план за спречавање корупције у јавним набавкама, у случају да је укупна процењена вредност јавних набавки на годишњем нивоу већа од милијарду динара?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lang w:val="sr-Latn-CS" w:eastAsia="sr-Latn-CS"/>
                              </w:rPr>
                            </w:pPr>
                            <w:r>
                              <w:rPr>
                                <w:rStyle w:val="FontStyle22"/>
                                <w:lang w:val="sr-Latn-CS" w:eastAsia="sr-Latn-CS"/>
                              </w:rPr>
                              <w:t>10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42" w:firstLine="5"/>
                              <w:rPr>
                                <w:rStyle w:val="FontStyle22"/>
                              </w:rPr>
                            </w:pPr>
                            <w:r>
                              <w:rPr>
                                <w:rStyle w:val="FontStyle22"/>
                              </w:rPr>
                              <w:t>Да ли наручилац евидентира све радње и акте, током планирања, спровођења поступка и извршења јавне набавке?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8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lang w:val="sr-Latn-CS" w:eastAsia="sr-Latn-CS"/>
                              </w:rPr>
                            </w:pPr>
                            <w:r>
                              <w:rPr>
                                <w:rStyle w:val="FontStyle22"/>
                                <w:lang w:val="sr-Latn-CS" w:eastAsia="sr-Latn-CS"/>
                              </w:rPr>
                              <w:t>11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34" w:firstLine="5"/>
                              <w:rPr>
                                <w:rStyle w:val="FontStyle22"/>
                              </w:rPr>
                            </w:pPr>
                            <w:r>
                              <w:rPr>
                                <w:rStyle w:val="FontStyle22"/>
                              </w:rPr>
                              <w:t>Да ли наручилац чува сву документацију у вези са јавним набавкама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lang w:val="sr-Latn-CS" w:eastAsia="sr-Latn-CS"/>
                              </w:rPr>
                            </w:pPr>
                            <w:r>
                              <w:rPr>
                                <w:rStyle w:val="FontStyle22"/>
                                <w:lang w:val="sr-Latn-CS" w:eastAsia="sr-Latn-CS"/>
                              </w:rPr>
                              <w:t>12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firstLine="5"/>
                              <w:rPr>
                                <w:rStyle w:val="FontStyle22"/>
                              </w:rPr>
                            </w:pPr>
                            <w:r>
                              <w:rPr>
                                <w:rStyle w:val="FontStyle22"/>
                              </w:rPr>
                              <w:t>Да ли наручилац води евиденцију свих закључених уговора о јавним набавкама и евиденцију добављача?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lang w:val="sr-Latn-CS" w:eastAsia="sr-Latn-CS"/>
                              </w:rPr>
                            </w:pPr>
                            <w:r>
                              <w:rPr>
                                <w:rStyle w:val="FontStyle22"/>
                                <w:lang w:val="sr-Latn-CS" w:eastAsia="sr-Latn-CS"/>
                              </w:rPr>
                              <w:t>13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20" w:firstLine="5"/>
                              <w:rPr>
                                <w:rStyle w:val="FontStyle22"/>
                              </w:rPr>
                            </w:pPr>
                            <w:r>
                              <w:rPr>
                                <w:rStyle w:val="FontStyle22"/>
                              </w:rPr>
                              <w:t>Да ли су техничке спецификације (обавезни део конкурсне документације) описане тако да се омогући да се изврши набавка добра, услуга или радова на објективан начин?</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lang w:val="sr-Latn-CS" w:eastAsia="sr-Latn-CS"/>
                              </w:rPr>
                            </w:pPr>
                            <w:r>
                              <w:rPr>
                                <w:rStyle w:val="FontStyle22"/>
                                <w:lang w:val="sr-Latn-CS" w:eastAsia="sr-Latn-CS"/>
                              </w:rPr>
                              <w:t>14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63" w:firstLine="5"/>
                              <w:rPr>
                                <w:rStyle w:val="FontStyle22"/>
                              </w:rPr>
                            </w:pPr>
                            <w:r>
                              <w:rPr>
                                <w:rStyle w:val="FontStyle22"/>
                              </w:rPr>
                              <w:t>Да ли су критеријуми и елементи критеријума за доделу уговора, описани и вредновани на начин који онемогућава дискриминацију и да су у логичкој вези са предметом јавне набавке?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rPr>
                            </w:pPr>
                            <w:r>
                              <w:rPr>
                                <w:rStyle w:val="FontStyle22"/>
                              </w:rPr>
                              <w:t>15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одлуке о покретању поступка јавних набавки садрже све елементе у складу са чланом </w:t>
                            </w:r>
                            <w:r>
                              <w:rPr>
                                <w:rStyle w:val="FontStyle22"/>
                                <w:lang w:val="sr-Latn-CS"/>
                              </w:rPr>
                              <w:t xml:space="preserve">53.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rPr>
                            </w:pPr>
                            <w:r>
                              <w:rPr>
                                <w:rStyle w:val="FontStyle22"/>
                              </w:rPr>
                              <w:t>16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 xml:space="preserve">Да ли су решења о образовању комисије за јавну набавку израђена у складу са чланом </w:t>
                            </w:r>
                            <w:r>
                              <w:rPr>
                                <w:rStyle w:val="FontStyle22"/>
                                <w:lang w:val="sr-Latn-CS"/>
                              </w:rPr>
                              <w:t xml:space="preserve">54.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rPr>
                            </w:pPr>
                            <w:r>
                              <w:rPr>
                                <w:rStyle w:val="FontStyle22"/>
                              </w:rPr>
                              <w:t>17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firstLine="5"/>
                              <w:rPr>
                                <w:rStyle w:val="FontStyle22"/>
                              </w:rPr>
                            </w:pPr>
                            <w:r>
                              <w:rPr>
                                <w:rStyle w:val="FontStyle22"/>
                              </w:rPr>
                              <w:t xml:space="preserve">Да ли наручилац, чија је укупна вредност планираних јавних набавки на годишњем нивоу већа од петоструког износа из члана </w:t>
                            </w:r>
                            <w:r>
                              <w:rPr>
                                <w:rStyle w:val="FontStyle22"/>
                                <w:lang w:val="sr-Latn-CS"/>
                              </w:rPr>
                              <w:t xml:space="preserve">39. </w:t>
                            </w:r>
                            <w:r>
                              <w:rPr>
                                <w:rStyle w:val="FontStyle22"/>
                              </w:rPr>
                              <w:t xml:space="preserve">став </w:t>
                            </w:r>
                            <w:r>
                              <w:rPr>
                                <w:rStyle w:val="FontStyle22"/>
                                <w:lang w:val="sr-Latn-CS"/>
                              </w:rPr>
                              <w:t xml:space="preserve">1. </w:t>
                            </w:r>
                            <w:r>
                              <w:rPr>
                                <w:rStyle w:val="FontStyle22"/>
                              </w:rPr>
                              <w:t>Закона о јавним набавкама, има најмање једног службеника за јавне набавке?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rPr>
                            </w:pPr>
                            <w:r>
                              <w:rPr>
                                <w:rStyle w:val="FontStyle22"/>
                              </w:rPr>
                              <w:t>18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firstLine="5"/>
                              <w:rPr>
                                <w:rStyle w:val="FontStyle22"/>
                              </w:rPr>
                            </w:pPr>
                            <w:r>
                              <w:rPr>
                                <w:rStyle w:val="FontStyle22"/>
                              </w:rPr>
                              <w:t>Да ли су чланови и заменици чланова комисије за јавну набавку, након доношења решења о образовању комисије, потписали изјаву којом потврђују да у предметној набавци нису у сукобу интереса?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43"/>
                              <w:rPr>
                                <w:rStyle w:val="FontStyle22"/>
                              </w:rPr>
                            </w:pPr>
                            <w:r>
                              <w:rPr>
                                <w:rStyle w:val="FontStyle22"/>
                              </w:rPr>
                              <w:t>19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475" w:firstLine="5"/>
                              <w:rPr>
                                <w:rStyle w:val="FontStyle22"/>
                              </w:rPr>
                            </w:pPr>
                            <w:r>
                              <w:rPr>
                                <w:rStyle w:val="FontStyle22"/>
                              </w:rPr>
                              <w:t xml:space="preserve">Да ли су Управи за јавне набавке достављени тромесечни извештаји о поступцима јавних набавки у складу са чланом </w:t>
                            </w:r>
                            <w:r>
                              <w:rPr>
                                <w:rStyle w:val="FontStyle22"/>
                                <w:lang w:val="sr-Latn-CS"/>
                              </w:rPr>
                              <w:t xml:space="preserve">132.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2968"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41344" behindDoc="0" locked="0" layoutInCell="1" allowOverlap="1">
                <wp:simplePos x="0" y="0"/>
                <wp:positionH relativeFrom="page">
                  <wp:posOffset>302260</wp:posOffset>
                </wp:positionH>
                <wp:positionV relativeFrom="page">
                  <wp:posOffset>1816735</wp:posOffset>
                </wp:positionV>
                <wp:extent cx="10086340" cy="6790690"/>
                <wp:effectExtent l="0" t="0" r="0" b="0"/>
                <wp:wrapTopAndBottom/>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79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87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 xml:space="preserve">Да ли је вршена набавка добара, услуга или радова без примене Закона о јавним набавкама када су постојали разлози за изузеће од примене Закона у складу са члановима </w:t>
                                  </w:r>
                                  <w:r>
                                    <w:rPr>
                                      <w:rStyle w:val="FontStyle22"/>
                                      <w:lang w:val="sr-Latn-CS"/>
                                    </w:rPr>
                                    <w:t xml:space="preserve">7, </w:t>
                                  </w:r>
                                  <w:r>
                                    <w:rPr>
                                      <w:rStyle w:val="FontStyle22"/>
                                    </w:rPr>
                                    <w:t xml:space="preserve">7а, </w:t>
                                  </w:r>
                                  <w:r>
                                    <w:rPr>
                                      <w:rStyle w:val="FontStyle22"/>
                                      <w:lang w:val="sr-Latn-CS"/>
                                    </w:rPr>
                                    <w:t xml:space="preserve">122. </w:t>
                                  </w:r>
                                  <w:r>
                                    <w:rPr>
                                      <w:rStyle w:val="FontStyle22"/>
                                    </w:rPr>
                                    <w:t xml:space="preserve">и </w:t>
                                  </w:r>
                                  <w:r>
                                    <w:rPr>
                                      <w:rStyle w:val="FontStyle22"/>
                                      <w:lang w:val="sr-Latn-CS"/>
                                    </w:rPr>
                                    <w:t xml:space="preserve">128. </w:t>
                                  </w:r>
                                  <w:r>
                                    <w:rPr>
                                      <w:rStyle w:val="FontStyle22"/>
                                    </w:rPr>
                                    <w:t>Закона?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да-5</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250"/>
                                    <w:rPr>
                                      <w:rStyle w:val="FontStyle22"/>
                                    </w:rPr>
                                  </w:pPr>
                                  <w:r>
                                    <w:rPr>
                                      <w:rStyle w:val="FontStyle22"/>
                                    </w:rPr>
                                    <w:t xml:space="preserve">Да ли су спроведени поступци јавних набавки који нису отворени и рестриктивни поступци, када су за то постојали услови у складу са члановима </w:t>
                                  </w:r>
                                  <w:r>
                                    <w:rPr>
                                      <w:rStyle w:val="FontStyle22"/>
                                      <w:lang w:val="sr-Latn-CS"/>
                                    </w:rPr>
                                    <w:t xml:space="preserve">34-39.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да-5</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ОТВОРЕНИ ПОСТУПАК</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72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0"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0" w:lineRule="exact"/>
                                    <w:rPr>
                                      <w:rStyle w:val="FontStyle22"/>
                                    </w:rPr>
                                  </w:pPr>
                                  <w:r>
                                    <w:rPr>
                                      <w:rStyle w:val="FontStyle22"/>
                                    </w:rPr>
                                    <w:t>-</w:t>
                                  </w:r>
                                  <w:r>
                                    <w:rPr>
                                      <w:rStyle w:val="FontStyle22"/>
                                    </w:rPr>
                                    <w:tab/>
                                    <w:t xml:space="preserve">када је процењена вредност већа од 5.000.000,00 динара? (за набавке покренуте након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hanging="5"/>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10"/>
                                    <w:rPr>
                                      <w:rStyle w:val="FontStyle22"/>
                                    </w:rPr>
                                  </w:pPr>
                                  <w:r>
                                    <w:rPr>
                                      <w:rStyle w:val="FontStyle22"/>
                                    </w:rPr>
                                    <w:t>Да ли позиви за подношење понуда садрже све податке из Прилога 3Б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57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629"/>
                                    <w:rPr>
                                      <w:rStyle w:val="FontStyle22"/>
                                    </w:rPr>
                                  </w:pPr>
                                  <w:r>
                                    <w:rPr>
                                      <w:rStyle w:val="FontStyle22"/>
                                    </w:rPr>
                                    <w:t xml:space="preserve">Да ли су рокови за подношење понуда одређени у складу са чланом </w:t>
                                  </w:r>
                                  <w:r>
                                    <w:rPr>
                                      <w:rStyle w:val="FontStyle22"/>
                                      <w:lang w:val="sr-Latn-CS"/>
                                    </w:rPr>
                                    <w:t xml:space="preserve">95.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2.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30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91"/>
                                    <w:rPr>
                                      <w:rStyle w:val="FontStyle22"/>
                                    </w:rPr>
                                  </w:pPr>
                                  <w:r>
                                    <w:rPr>
                                      <w:rStyle w:val="FontStyle22"/>
                                    </w:rPr>
                                    <w:t>Да ли су објављене конкурсне документације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31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74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32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одговори на захтев понуђача, у вези са припремањем понуде</w:t>
                                  </w:r>
                                </w:p>
                                <w:p w:rsidR="00291C81" w:rsidRDefault="00DB0E44">
                                  <w:pPr>
                                    <w:pStyle w:val="Style5"/>
                                    <w:widowControl/>
                                    <w:tabs>
                                      <w:tab w:val="left" w:pos="163"/>
                                    </w:tabs>
                                    <w:spacing w:line="250" w:lineRule="exact"/>
                                    <w:ind w:right="43"/>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0" w:lineRule="exact"/>
                                    <w:ind w:right="43"/>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објављени на Порталу јавних набавки и на интернет страници у року од три дана за набавке покренуте после измене и допуне Закона о јавним набавкама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3.8pt;margin-top:143.05pt;width:794.2pt;height:534.7pt;z-index:2516413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87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 xml:space="preserve">Да ли је вршена набавка добара, услуга или радова без примене Закона о јавним набавкама када су постојали разлози за изузеће од примене Закона у складу са члановима </w:t>
                            </w:r>
                            <w:r>
                              <w:rPr>
                                <w:rStyle w:val="FontStyle22"/>
                                <w:lang w:val="sr-Latn-CS"/>
                              </w:rPr>
                              <w:t xml:space="preserve">7, </w:t>
                            </w:r>
                            <w:r>
                              <w:rPr>
                                <w:rStyle w:val="FontStyle22"/>
                              </w:rPr>
                              <w:t xml:space="preserve">7а, </w:t>
                            </w:r>
                            <w:r>
                              <w:rPr>
                                <w:rStyle w:val="FontStyle22"/>
                                <w:lang w:val="sr-Latn-CS"/>
                              </w:rPr>
                              <w:t xml:space="preserve">122. </w:t>
                            </w:r>
                            <w:r>
                              <w:rPr>
                                <w:rStyle w:val="FontStyle22"/>
                              </w:rPr>
                              <w:t xml:space="preserve">и </w:t>
                            </w:r>
                            <w:r>
                              <w:rPr>
                                <w:rStyle w:val="FontStyle22"/>
                                <w:lang w:val="sr-Latn-CS"/>
                              </w:rPr>
                              <w:t xml:space="preserve">128. </w:t>
                            </w:r>
                            <w:r>
                              <w:rPr>
                                <w:rStyle w:val="FontStyle22"/>
                              </w:rPr>
                              <w:t>Закона?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да-5</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250"/>
                              <w:rPr>
                                <w:rStyle w:val="FontStyle22"/>
                              </w:rPr>
                            </w:pPr>
                            <w:r>
                              <w:rPr>
                                <w:rStyle w:val="FontStyle22"/>
                              </w:rPr>
                              <w:t xml:space="preserve">Да ли су спроведени поступци јавних набавки који нису отворени и рестриктивни поступци, када су за то постојали услови у складу са члановима </w:t>
                            </w:r>
                            <w:r>
                              <w:rPr>
                                <w:rStyle w:val="FontStyle22"/>
                                <w:lang w:val="sr-Latn-CS"/>
                              </w:rPr>
                              <w:t xml:space="preserve">34-39.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да-5</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07"/>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ОТВОРЕНИ ПОСТУПАК</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72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0"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0" w:lineRule="exact"/>
                              <w:rPr>
                                <w:rStyle w:val="FontStyle22"/>
                              </w:rPr>
                            </w:pPr>
                            <w:r>
                              <w:rPr>
                                <w:rStyle w:val="FontStyle22"/>
                              </w:rPr>
                              <w:t>-</w:t>
                            </w:r>
                            <w:r>
                              <w:rPr>
                                <w:rStyle w:val="FontStyle22"/>
                              </w:rPr>
                              <w:tab/>
                              <w:t xml:space="preserve">када је процењена вредност већа од 5.000.000,00 динара? (за набавке покренуте након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hanging="5"/>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10"/>
                              <w:rPr>
                                <w:rStyle w:val="FontStyle22"/>
                              </w:rPr>
                            </w:pPr>
                            <w:r>
                              <w:rPr>
                                <w:rStyle w:val="FontStyle22"/>
                              </w:rPr>
                              <w:t>Да ли позиви за подношење понуда садрже све податке из Прилога 3Б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57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629"/>
                              <w:rPr>
                                <w:rStyle w:val="FontStyle22"/>
                              </w:rPr>
                            </w:pPr>
                            <w:r>
                              <w:rPr>
                                <w:rStyle w:val="FontStyle22"/>
                              </w:rPr>
                              <w:t xml:space="preserve">Да ли су рокови за подношење понуда одређени у складу са чланом </w:t>
                            </w:r>
                            <w:r>
                              <w:rPr>
                                <w:rStyle w:val="FontStyle22"/>
                                <w:lang w:val="sr-Latn-CS"/>
                              </w:rPr>
                              <w:t xml:space="preserve">95.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2.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29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30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91"/>
                              <w:rPr>
                                <w:rStyle w:val="FontStyle22"/>
                              </w:rPr>
                            </w:pPr>
                            <w:r>
                              <w:rPr>
                                <w:rStyle w:val="FontStyle22"/>
                              </w:rPr>
                              <w:t>Да ли су објављене конкурсне документације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31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74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32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одговори на захтев понуђача, у вези са припремањем понуде</w:t>
                            </w:r>
                          </w:p>
                          <w:p w:rsidR="00291C81" w:rsidRDefault="00DB0E44">
                            <w:pPr>
                              <w:pStyle w:val="Style5"/>
                              <w:widowControl/>
                              <w:tabs>
                                <w:tab w:val="left" w:pos="163"/>
                              </w:tabs>
                              <w:spacing w:line="250" w:lineRule="exact"/>
                              <w:ind w:right="43"/>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0" w:lineRule="exact"/>
                              <w:ind w:right="43"/>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објављени на Порталу јавних набавки и на интернет страници у року од три дана за набавке покренуте после измене и допуне Закона о јавним набавкама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2861"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42368" behindDoc="0" locked="0" layoutInCell="1" allowOverlap="1">
                <wp:simplePos x="0" y="0"/>
                <wp:positionH relativeFrom="page">
                  <wp:posOffset>302260</wp:posOffset>
                </wp:positionH>
                <wp:positionV relativeFrom="page">
                  <wp:posOffset>2783205</wp:posOffset>
                </wp:positionV>
                <wp:extent cx="10086340" cy="7074535"/>
                <wp:effectExtent l="0" t="0" r="0" b="0"/>
                <wp:wrapTopAndBottom/>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07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12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66" w:firstLine="5"/>
                                    <w:rPr>
                                      <w:rStyle w:val="FontStyle22"/>
                                    </w:rPr>
                                  </w:pPr>
                                  <w:r>
                                    <w:rPr>
                                      <w:rStyle w:val="FontStyle22"/>
                                    </w:rPr>
                                    <w:t>Да ли обавештења о продужењу рока за подношење понуда, уколико је обавештења било, садржи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51" w:firstLine="5"/>
                                    <w:rPr>
                                      <w:rStyle w:val="FontStyle22"/>
                                    </w:rPr>
                                  </w:pPr>
                                  <w:r>
                                    <w:rPr>
                                      <w:rStyle w:val="FontStyle22"/>
                                    </w:rPr>
                                    <w:t xml:space="preserve">Да ли су записници о отварању понуда сачињени у складу са чланом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394" w:firstLine="5"/>
                                    <w:rPr>
                                      <w:rStyle w:val="FontStyle22"/>
                                    </w:rPr>
                                  </w:pPr>
                                  <w:r>
                                    <w:rPr>
                                      <w:rStyle w:val="FontStyle22"/>
                                    </w:rPr>
                                    <w:t xml:space="preserve">Да ли извештај о стручној оцени понуда садржи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0" w:firstLine="5"/>
                                    <w:rPr>
                                      <w:rStyle w:val="FontStyle22"/>
                                    </w:rPr>
                                  </w:pPr>
                                  <w:r>
                                    <w:rPr>
                                      <w:rStyle w:val="FontStyle22"/>
                                    </w:rPr>
                                    <w:t xml:space="preserve">Да ли су одлуке о додели уговора донете у року, не дужем од </w:t>
                                  </w:r>
                                  <w:r>
                                    <w:rPr>
                                      <w:rStyle w:val="FontStyle22"/>
                                      <w:lang w:val="sr-Latn-CS"/>
                                    </w:rPr>
                                    <w:t xml:space="preserve">25 </w:t>
                                  </w:r>
                                  <w:r>
                                    <w:rPr>
                                      <w:rStyle w:val="FontStyle22"/>
                                    </w:rPr>
                                    <w:t xml:space="preserve">дана, односно </w:t>
                                  </w:r>
                                  <w:r>
                                    <w:rPr>
                                      <w:rStyle w:val="FontStyle22"/>
                                      <w:lang w:val="sr-Latn-CS"/>
                                    </w:rPr>
                                    <w:t xml:space="preserve">40 </w:t>
                                  </w:r>
                                  <w:r>
                                    <w:rPr>
                                      <w:rStyle w:val="FontStyle22"/>
                                    </w:rPr>
                                    <w:t>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7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додели уговора</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4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постоје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постоје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6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60" w:firstLine="5"/>
                                    <w:rPr>
                                      <w:rStyle w:val="FontStyle22"/>
                                    </w:rPr>
                                  </w:pPr>
                                  <w:r>
                                    <w:rPr>
                                      <w:rStyle w:val="FontStyle22"/>
                                    </w:rPr>
                                    <w:t>Да ли су обавештења о закљученим уговорима објављена на Порталу јавних набавки и на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7" w:firstLine="5"/>
                                    <w:rPr>
                                      <w:rStyle w:val="FontStyle22"/>
                                    </w:rPr>
                                  </w:pPr>
                                  <w:r>
                                    <w:rPr>
                                      <w:rStyle w:val="FontStyle22"/>
                                    </w:rPr>
                                    <w:t>Да ли обавештења о закљученом уговору садрже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9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43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3.8pt;margin-top:219.15pt;width:794.2pt;height:557.05pt;z-index:25164236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sa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12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66" w:firstLine="5"/>
                              <w:rPr>
                                <w:rStyle w:val="FontStyle22"/>
                              </w:rPr>
                            </w:pPr>
                            <w:r>
                              <w:rPr>
                                <w:rStyle w:val="FontStyle22"/>
                              </w:rPr>
                              <w:t>Да ли обавештења о продужењу рока за подношење понуда, уколико је обавештења било, садржи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51" w:firstLine="5"/>
                              <w:rPr>
                                <w:rStyle w:val="FontStyle22"/>
                              </w:rPr>
                            </w:pPr>
                            <w:r>
                              <w:rPr>
                                <w:rStyle w:val="FontStyle22"/>
                              </w:rPr>
                              <w:t xml:space="preserve">Да ли су записници о отварању понуда сачињени у складу са чланом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394" w:firstLine="5"/>
                              <w:rPr>
                                <w:rStyle w:val="FontStyle22"/>
                              </w:rPr>
                            </w:pPr>
                            <w:r>
                              <w:rPr>
                                <w:rStyle w:val="FontStyle22"/>
                              </w:rPr>
                              <w:t xml:space="preserve">Да ли извештај о стручној оцени понуда садржи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0" w:firstLine="5"/>
                              <w:rPr>
                                <w:rStyle w:val="FontStyle22"/>
                              </w:rPr>
                            </w:pPr>
                            <w:r>
                              <w:rPr>
                                <w:rStyle w:val="FontStyle22"/>
                              </w:rPr>
                              <w:t xml:space="preserve">Да ли су одлуке о додели уговора донете у року, не дужем од </w:t>
                            </w:r>
                            <w:r>
                              <w:rPr>
                                <w:rStyle w:val="FontStyle22"/>
                                <w:lang w:val="sr-Latn-CS"/>
                              </w:rPr>
                              <w:t xml:space="preserve">25 </w:t>
                            </w:r>
                            <w:r>
                              <w:rPr>
                                <w:rStyle w:val="FontStyle22"/>
                              </w:rPr>
                              <w:t xml:space="preserve">дана, односно </w:t>
                            </w:r>
                            <w:r>
                              <w:rPr>
                                <w:rStyle w:val="FontStyle22"/>
                                <w:lang w:val="sr-Latn-CS"/>
                              </w:rPr>
                              <w:t xml:space="preserve">40 </w:t>
                            </w:r>
                            <w:r>
                              <w:rPr>
                                <w:rStyle w:val="FontStyle22"/>
                              </w:rPr>
                              <w:t>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7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додели уговора</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4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39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постоје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постоје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6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60" w:firstLine="5"/>
                              <w:rPr>
                                <w:rStyle w:val="FontStyle22"/>
                              </w:rPr>
                            </w:pPr>
                            <w:r>
                              <w:rPr>
                                <w:rStyle w:val="FontStyle22"/>
                              </w:rPr>
                              <w:t>Да ли су обавештења о закљученим уговорима објављена на Порталу јавних набавки и на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7" w:firstLine="5"/>
                              <w:rPr>
                                <w:rStyle w:val="FontStyle22"/>
                              </w:rPr>
                            </w:pPr>
                            <w:r>
                              <w:rPr>
                                <w:rStyle w:val="FontStyle22"/>
                              </w:rPr>
                              <w:t>Да ли обавештења о закљученом уговору садрже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9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43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rsidSect="00EA2DFC">
          <w:pgSz w:w="11907" w:h="16839" w:code="9"/>
          <w:pgMar w:top="1531" w:right="2534" w:bottom="8210" w:left="2534" w:header="720" w:footer="720" w:gutter="0"/>
          <w:cols w:space="720"/>
          <w:noEndnote/>
          <w:docGrid w:linePitch="326"/>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43392" behindDoc="0" locked="0" layoutInCell="1" allowOverlap="1">
                <wp:simplePos x="0" y="0"/>
                <wp:positionH relativeFrom="page">
                  <wp:posOffset>302260</wp:posOffset>
                </wp:positionH>
                <wp:positionV relativeFrom="page">
                  <wp:posOffset>2583815</wp:posOffset>
                </wp:positionV>
                <wp:extent cx="10086340" cy="7034530"/>
                <wp:effectExtent l="0" t="0" r="0" b="0"/>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03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71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3" w:firstLine="5"/>
                                    <w:rPr>
                                      <w:rStyle w:val="FontStyle22"/>
                                    </w:rPr>
                                  </w:pPr>
                                  <w:r>
                                    <w:rPr>
                                      <w:rStyle w:val="FontStyle22"/>
                                    </w:rPr>
                                    <w:t>Да ли су одлуке о измени уговора објављене на Порталу јавних набавки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23"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одлуке о обустави поступка садрже разлоге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10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5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50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4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51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firstLine="5"/>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52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0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53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3.8pt;margin-top:203.45pt;width:794.2pt;height:553.9pt;z-index:25164339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pxtAIAALQ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71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3" w:firstLine="5"/>
                              <w:rPr>
                                <w:rStyle w:val="FontStyle22"/>
                              </w:rPr>
                            </w:pPr>
                            <w:r>
                              <w:rPr>
                                <w:rStyle w:val="FontStyle22"/>
                              </w:rPr>
                              <w:t>Да ли су одлуке о измени уговора објављене на Порталу јавних набавки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23"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одлуке о обустави поступка садрже разлоге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10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5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49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50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4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51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firstLine="5"/>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52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0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53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4069"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44416" behindDoc="0" locked="0" layoutInCell="1" allowOverlap="1">
                <wp:simplePos x="0" y="0"/>
                <wp:positionH relativeFrom="page">
                  <wp:posOffset>302260</wp:posOffset>
                </wp:positionH>
                <wp:positionV relativeFrom="page">
                  <wp:posOffset>2127885</wp:posOffset>
                </wp:positionV>
                <wp:extent cx="10086340" cy="6912610"/>
                <wp:effectExtent l="0" t="0" r="0" b="0"/>
                <wp:wrapTopAndBottom/>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91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64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firstLine="5"/>
                                    <w:rPr>
                                      <w:rStyle w:val="FontStyle22"/>
                                    </w:rPr>
                                  </w:pPr>
                                  <w:r>
                                    <w:rPr>
                                      <w:rStyle w:val="FontStyle22"/>
                                    </w:rPr>
                                    <w:t>Да ли су донете одлуке, односно закључени уговори, након поднетог захтева за заштиту права, уколико их је било, у складу са члановима 149. и 150.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закључени или извршени уговори у складу са одлуком Републичке комисије за заштиту права у поступцима јавних набавки (члан 150. Закона о јавним набавкама),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8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9" w:firstLine="5"/>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05" w:firstLine="5"/>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4"/>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РЕСТРИКТИВНИ ПОСТУПАК</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ПРВА ФАЗА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72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4" w:lineRule="exact"/>
                                    <w:ind w:right="10"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right="10"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48" w:firstLine="5"/>
                                    <w:rPr>
                                      <w:rStyle w:val="FontStyle22"/>
                                    </w:rPr>
                                  </w:pPr>
                                  <w:r>
                                    <w:rPr>
                                      <w:rStyle w:val="FontStyle22"/>
                                    </w:rPr>
                                    <w:t>Да ли позиви за подношење пријава садрже све податке из Прилога 3В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90" w:firstLine="5"/>
                                    <w:rPr>
                                      <w:rStyle w:val="FontStyle22"/>
                                    </w:rPr>
                                  </w:pPr>
                                  <w:r>
                                    <w:rPr>
                                      <w:rStyle w:val="FontStyle22"/>
                                    </w:rPr>
                                    <w:t xml:space="preserve">Да ли су рокови за подношење пријава одређени у складу са чланом </w:t>
                                  </w:r>
                                  <w:r>
                                    <w:rPr>
                                      <w:rStyle w:val="FontStyle22"/>
                                      <w:lang w:val="sr-Latn-CS"/>
                                    </w:rPr>
                                    <w:t xml:space="preserve">95.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1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595" w:firstLine="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3.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91" w:firstLine="5"/>
                                    <w:rPr>
                                      <w:rStyle w:val="FontStyle22"/>
                                    </w:rPr>
                                  </w:pPr>
                                  <w:r>
                                    <w:rPr>
                                      <w:rStyle w:val="FontStyle22"/>
                                    </w:rPr>
                                    <w:t>Да ли су конкурсне документације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4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3.8pt;margin-top:167.55pt;width:794.2pt;height:544.3pt;z-index:25164441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64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firstLine="5"/>
                              <w:rPr>
                                <w:rStyle w:val="FontStyle22"/>
                              </w:rPr>
                            </w:pPr>
                            <w:r>
                              <w:rPr>
                                <w:rStyle w:val="FontStyle22"/>
                              </w:rPr>
                              <w:t>Да ли су донете одлуке, односно закључени уговори, након поднетог захтева за заштиту права, уколико их је било, у складу са члановима 149. и 150.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закључени или извршени уговори у складу са одлуком Републичке комисије за заштиту права у поступцима јавних набавки (члан 150. Закона о јавним набавкама),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8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9" w:firstLine="5"/>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05" w:firstLine="5"/>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331"/>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4"/>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РЕСТРИКТИВНИ ПОСТУПАК</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ПРВА ФАЗА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59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72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4" w:lineRule="exact"/>
                              <w:ind w:right="10"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right="10"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48" w:firstLine="5"/>
                              <w:rPr>
                                <w:rStyle w:val="FontStyle22"/>
                              </w:rPr>
                            </w:pPr>
                            <w:r>
                              <w:rPr>
                                <w:rStyle w:val="FontStyle22"/>
                              </w:rPr>
                              <w:t>Да ли позиви за подношење пријава садрже све податке из Прилога 3В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90" w:firstLine="5"/>
                              <w:rPr>
                                <w:rStyle w:val="FontStyle22"/>
                              </w:rPr>
                            </w:pPr>
                            <w:r>
                              <w:rPr>
                                <w:rStyle w:val="FontStyle22"/>
                              </w:rPr>
                              <w:t xml:space="preserve">Да ли су рокови за подношење пријава одређени у складу са чланом </w:t>
                            </w:r>
                            <w:r>
                              <w:rPr>
                                <w:rStyle w:val="FontStyle22"/>
                                <w:lang w:val="sr-Latn-CS"/>
                              </w:rPr>
                              <w:t xml:space="preserve">95.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1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595" w:firstLine="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3.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91" w:firstLine="5"/>
                              <w:rPr>
                                <w:rStyle w:val="FontStyle22"/>
                              </w:rPr>
                            </w:pPr>
                            <w:r>
                              <w:rPr>
                                <w:rStyle w:val="FontStyle22"/>
                              </w:rPr>
                              <w:t>Да ли су конкурсне документације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4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rPr>
                            </w:pPr>
                            <w:r>
                              <w:rPr>
                                <w:rStyle w:val="FontStyle22"/>
                              </w:rPr>
                              <w:t>68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3351"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45440" behindDoc="0" locked="0" layoutInCell="1" allowOverlap="1">
                <wp:simplePos x="0" y="0"/>
                <wp:positionH relativeFrom="page">
                  <wp:posOffset>302260</wp:posOffset>
                </wp:positionH>
                <wp:positionV relativeFrom="page">
                  <wp:posOffset>1069340</wp:posOffset>
                </wp:positionV>
                <wp:extent cx="10086340" cy="6153785"/>
                <wp:effectExtent l="0" t="0" r="0" b="0"/>
                <wp:wrapTopAndBottom/>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15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86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69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пријаве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Службени гласник РС број 68/2015 - од 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523" w:firstLine="5"/>
                                    <w:rPr>
                                      <w:rStyle w:val="FontStyle22"/>
                                    </w:rPr>
                                  </w:pPr>
                                  <w:r>
                                    <w:rPr>
                                      <w:rStyle w:val="FontStyle22"/>
                                    </w:rPr>
                                    <w:t>Да ли обавештења о продужењу рока за подношење пријава, уколико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5" w:firstLine="5"/>
                                    <w:rPr>
                                      <w:rStyle w:val="FontStyle22"/>
                                    </w:rPr>
                                  </w:pPr>
                                  <w:r>
                                    <w:rPr>
                                      <w:rStyle w:val="FontStyle22"/>
                                    </w:rPr>
                                    <w:t xml:space="preserve">Да ли записници о отварању пријава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64" w:firstLine="5"/>
                                    <w:rPr>
                                      <w:rStyle w:val="FontStyle22"/>
                                    </w:rPr>
                                  </w:pPr>
                                  <w:r>
                                    <w:rPr>
                                      <w:rStyle w:val="FontStyle22"/>
                                    </w:rPr>
                                    <w:t xml:space="preserve">Да ли извештаји о стручној оцени пријава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54" w:firstLine="5"/>
                                    <w:rPr>
                                      <w:rStyle w:val="FontStyle22"/>
                                    </w:rPr>
                                  </w:pPr>
                                  <w:r>
                                    <w:rPr>
                                      <w:rStyle w:val="FontStyle22"/>
                                    </w:rPr>
                                    <w:t xml:space="preserve">Да ли су одлуке о признавању квалификације донете у року, не дужем од </w:t>
                                  </w:r>
                                  <w:r>
                                    <w:rPr>
                                      <w:rStyle w:val="FontStyle22"/>
                                      <w:lang w:val="sr-Latn-CS"/>
                                    </w:rPr>
                                    <w:t xml:space="preserve">25 </w:t>
                                  </w:r>
                                  <w:r>
                                    <w:rPr>
                                      <w:rStyle w:val="FontStyle22"/>
                                    </w:rPr>
                                    <w:t xml:space="preserve">дана, односно </w:t>
                                  </w:r>
                                  <w:r>
                                    <w:rPr>
                                      <w:rStyle w:val="FontStyle22"/>
                                      <w:lang w:val="sr-Latn-CS"/>
                                    </w:rPr>
                                    <w:t xml:space="preserve">40 </w:t>
                                  </w:r>
                                  <w:r>
                                    <w:rPr>
                                      <w:rStyle w:val="FontStyle22"/>
                                    </w:rPr>
                                    <w:t>дана (уколико су испуњени услови) од дана отварања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35" w:firstLine="5"/>
                                    <w:rPr>
                                      <w:rStyle w:val="FontStyle22"/>
                                    </w:rPr>
                                  </w:pPr>
                                  <w:r>
                                    <w:rPr>
                                      <w:rStyle w:val="FontStyle22"/>
                                    </w:rPr>
                                    <w:t xml:space="preserve">Да ли одлуке о признавању квалификације садрже све податке из члана </w:t>
                                  </w:r>
                                  <w:r>
                                    <w:rPr>
                                      <w:rStyle w:val="FontStyle22"/>
                                      <w:lang w:val="sr-Latn-CS"/>
                                    </w:rPr>
                                    <w:t xml:space="preserve">108. </w:t>
                                  </w:r>
                                  <w:r>
                                    <w:rPr>
                                      <w:rStyle w:val="FontStyle22"/>
                                    </w:rPr>
                                    <w:t xml:space="preserve">став </w:t>
                                  </w:r>
                                  <w:r>
                                    <w:rPr>
                                      <w:rStyle w:val="FontStyle22"/>
                                      <w:lang w:val="sr-Latn-CS"/>
                                    </w:rPr>
                                    <w:t xml:space="preserve">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6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rPr>
                                  </w:pPr>
                                  <w:r>
                                    <w:rPr>
                                      <w:rStyle w:val="FontStyle22"/>
                                    </w:rPr>
                                    <w:t>76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признавању квалификације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rPr>
                                  </w:pPr>
                                  <w:r>
                                    <w:rPr>
                                      <w:rStyle w:val="FontStyle22"/>
                                    </w:rPr>
                                    <w:t>77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54" w:firstLine="5"/>
                                    <w:rPr>
                                      <w:rStyle w:val="FontStyle22"/>
                                    </w:rPr>
                                  </w:pPr>
                                  <w:r>
                                    <w:rPr>
                                      <w:rStyle w:val="FontStyle22"/>
                                    </w:rPr>
                                    <w:t>Да ли обавештења о признавању квалификација садрже све податке из Прилога 3Ђ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30" w:firstLine="5"/>
                                    <w:rPr>
                                      <w:rStyle w:val="FontStyle22"/>
                                    </w:rPr>
                                  </w:pPr>
                                  <w:r>
                                    <w:rPr>
                                      <w:rStyle w:val="FontStyle22"/>
                                    </w:rPr>
                                    <w:t>Да ли су обавештења о признавању квалификације објављена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rPr>
                                  </w:pPr>
                                  <w:r>
                                    <w:rPr>
                                      <w:rStyle w:val="FontStyle22"/>
                                    </w:rPr>
                                    <w:t>79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36" w:firstLine="5"/>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23.8pt;margin-top:84.2pt;width:794.2pt;height:484.55pt;z-index:25164544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nEtQIAALQ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86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69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пријаве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Службени гласник РС број 68/2015 - од 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523" w:firstLine="5"/>
                              <w:rPr>
                                <w:rStyle w:val="FontStyle22"/>
                              </w:rPr>
                            </w:pPr>
                            <w:r>
                              <w:rPr>
                                <w:rStyle w:val="FontStyle22"/>
                              </w:rPr>
                              <w:t>Да ли обавештења о продужењу рока за подношење пријава, уколико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5" w:firstLine="5"/>
                              <w:rPr>
                                <w:rStyle w:val="FontStyle22"/>
                              </w:rPr>
                            </w:pPr>
                            <w:r>
                              <w:rPr>
                                <w:rStyle w:val="FontStyle22"/>
                              </w:rPr>
                              <w:t xml:space="preserve">Да ли записници о отварању пријава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64" w:firstLine="5"/>
                              <w:rPr>
                                <w:rStyle w:val="FontStyle22"/>
                              </w:rPr>
                            </w:pPr>
                            <w:r>
                              <w:rPr>
                                <w:rStyle w:val="FontStyle22"/>
                              </w:rPr>
                              <w:t xml:space="preserve">Да ли извештаји о стручној оцени пријава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54" w:firstLine="5"/>
                              <w:rPr>
                                <w:rStyle w:val="FontStyle22"/>
                              </w:rPr>
                            </w:pPr>
                            <w:r>
                              <w:rPr>
                                <w:rStyle w:val="FontStyle22"/>
                              </w:rPr>
                              <w:t xml:space="preserve">Да ли су одлуке о признавању квалификације донете у року, не дужем од </w:t>
                            </w:r>
                            <w:r>
                              <w:rPr>
                                <w:rStyle w:val="FontStyle22"/>
                                <w:lang w:val="sr-Latn-CS"/>
                              </w:rPr>
                              <w:t xml:space="preserve">25 </w:t>
                            </w:r>
                            <w:r>
                              <w:rPr>
                                <w:rStyle w:val="FontStyle22"/>
                              </w:rPr>
                              <w:t xml:space="preserve">дана, односно </w:t>
                            </w:r>
                            <w:r>
                              <w:rPr>
                                <w:rStyle w:val="FontStyle22"/>
                                <w:lang w:val="sr-Latn-CS"/>
                              </w:rPr>
                              <w:t xml:space="preserve">40 </w:t>
                            </w:r>
                            <w:r>
                              <w:rPr>
                                <w:rStyle w:val="FontStyle22"/>
                              </w:rPr>
                              <w:t>дана (уколико су испуњени услови) од дана отварања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35" w:firstLine="5"/>
                              <w:rPr>
                                <w:rStyle w:val="FontStyle22"/>
                              </w:rPr>
                            </w:pPr>
                            <w:r>
                              <w:rPr>
                                <w:rStyle w:val="FontStyle22"/>
                              </w:rPr>
                              <w:t xml:space="preserve">Да ли одлуке о признавању квалификације садрже све податке из члана </w:t>
                            </w:r>
                            <w:r>
                              <w:rPr>
                                <w:rStyle w:val="FontStyle22"/>
                                <w:lang w:val="sr-Latn-CS"/>
                              </w:rPr>
                              <w:t xml:space="preserve">108. </w:t>
                            </w:r>
                            <w:r>
                              <w:rPr>
                                <w:rStyle w:val="FontStyle22"/>
                              </w:rPr>
                              <w:t xml:space="preserve">став </w:t>
                            </w:r>
                            <w:r>
                              <w:rPr>
                                <w:rStyle w:val="FontStyle22"/>
                                <w:lang w:val="sr-Latn-CS"/>
                              </w:rPr>
                              <w:t xml:space="preserve">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6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rPr>
                            </w:pPr>
                            <w:r>
                              <w:rPr>
                                <w:rStyle w:val="FontStyle22"/>
                              </w:rPr>
                              <w:t>76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признавању квалификације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rPr>
                            </w:pPr>
                            <w:r>
                              <w:rPr>
                                <w:rStyle w:val="FontStyle22"/>
                              </w:rPr>
                              <w:t>77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54" w:firstLine="5"/>
                              <w:rPr>
                                <w:rStyle w:val="FontStyle22"/>
                              </w:rPr>
                            </w:pPr>
                            <w:r>
                              <w:rPr>
                                <w:rStyle w:val="FontStyle22"/>
                              </w:rPr>
                              <w:t>Да ли обавештења о признавању квалификација садрже све податке из Прилога 3Ђ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lang w:val="sr-Latn-CS" w:eastAsia="sr-Latn-CS"/>
                              </w:rPr>
                            </w:pPr>
                            <w:r>
                              <w:rPr>
                                <w:rStyle w:val="FontStyle22"/>
                                <w:lang w:val="sr-Latn-CS" w:eastAsia="sr-Latn-CS"/>
                              </w:rPr>
                              <w:t>78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30" w:firstLine="5"/>
                              <w:rPr>
                                <w:rStyle w:val="FontStyle22"/>
                              </w:rPr>
                            </w:pPr>
                            <w:r>
                              <w:rPr>
                                <w:rStyle w:val="FontStyle22"/>
                              </w:rPr>
                              <w:t>Да ли су обавештења о признавању квалификације објављена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4"/>
                              <w:rPr>
                                <w:rStyle w:val="FontStyle22"/>
                              </w:rPr>
                            </w:pPr>
                            <w:r>
                              <w:rPr>
                                <w:rStyle w:val="FontStyle22"/>
                              </w:rPr>
                              <w:t>79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36" w:firstLine="5"/>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1684"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46464" behindDoc="0" locked="0" layoutInCell="1" allowOverlap="1">
                <wp:simplePos x="0" y="0"/>
                <wp:positionH relativeFrom="page">
                  <wp:posOffset>302260</wp:posOffset>
                </wp:positionH>
                <wp:positionV relativeFrom="page">
                  <wp:posOffset>3093720</wp:posOffset>
                </wp:positionV>
                <wp:extent cx="10086340" cy="7125970"/>
                <wp:effectExtent l="0" t="0" r="0" b="0"/>
                <wp:wrapTopAndBottom/>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12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18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4" w:lineRule="exact"/>
                                    <w:rPr>
                                      <w:rStyle w:val="FontStyle22"/>
                                    </w:rPr>
                                  </w:pPr>
                                  <w:r>
                                    <w:rPr>
                                      <w:rStyle w:val="FontStyle22"/>
                                    </w:rPr>
                                    <w:t>-</w:t>
                                  </w:r>
                                  <w:r>
                                    <w:rPr>
                                      <w:rStyle w:val="FontStyle22"/>
                                    </w:rPr>
                                    <w:tab/>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6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6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34"/>
                                    <w:rPr>
                                      <w:rStyle w:val="FontStyle22"/>
                                    </w:rPr>
                                  </w:pPr>
                                  <w:r>
                                    <w:rPr>
                                      <w:rStyle w:val="FontStyle22"/>
                                    </w:rPr>
                                    <w:t>Да ли је подносиоцима пријава, после доношења одлука о признавању квалификације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1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581"/>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0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84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18"/>
                                    <w:rPr>
                                      <w:rStyle w:val="FontStyle22"/>
                                    </w:rPr>
                                  </w:pPr>
                                  <w:r>
                                    <w:rPr>
                                      <w:rStyle w:val="FontStyle22"/>
                                    </w:rPr>
                                    <w:t>Да ли је наручилац вршио извештавање понуђача у складу са чланом 111.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7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71" w:firstLine="53"/>
                                    <w:rPr>
                                      <w:rStyle w:val="FontStyle22"/>
                                    </w:rPr>
                                  </w:pPr>
                                  <w:r>
                                    <w:rPr>
                                      <w:rStyle w:val="FontStyle22"/>
                                    </w:rPr>
                                    <w:t>Да ли обавештења о поништењу поступка јавне набавке, уколико их је било, садрже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0"/>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ДРУГА ФАЗА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50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34" w:firstLine="53"/>
                                    <w:rPr>
                                      <w:rStyle w:val="FontStyle22"/>
                                    </w:rPr>
                                  </w:pPr>
                                  <w:r>
                                    <w:rPr>
                                      <w:rStyle w:val="FontStyle22"/>
                                    </w:rPr>
                                    <w:t>Да ли су друге фазе поступка покренуте у року од шест месеци од коначности одлуке о признавању квалификације?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23.8pt;margin-top:243.6pt;width:794.2pt;height:561.1pt;z-index:2516464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wutAIAALU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18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4" w:lineRule="exact"/>
                              <w:rPr>
                                <w:rStyle w:val="FontStyle22"/>
                              </w:rPr>
                            </w:pPr>
                            <w:r>
                              <w:rPr>
                                <w:rStyle w:val="FontStyle22"/>
                              </w:rPr>
                              <w:t>-</w:t>
                            </w:r>
                            <w:r>
                              <w:rPr>
                                <w:rStyle w:val="FontStyle22"/>
                              </w:rPr>
                              <w:tab/>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6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6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34"/>
                              <w:rPr>
                                <w:rStyle w:val="FontStyle22"/>
                              </w:rPr>
                            </w:pPr>
                            <w:r>
                              <w:rPr>
                                <w:rStyle w:val="FontStyle22"/>
                              </w:rPr>
                              <w:t>Да ли је подносиоцима пријава, после доношења одлука о признавању квалификације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1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581"/>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0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84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18"/>
                              <w:rPr>
                                <w:rStyle w:val="FontStyle22"/>
                              </w:rPr>
                            </w:pPr>
                            <w:r>
                              <w:rPr>
                                <w:rStyle w:val="FontStyle22"/>
                              </w:rPr>
                              <w:t>Да ли је наручилац вршио извештавање понуђача у складу са чланом 111.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7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71" w:firstLine="53"/>
                              <w:rPr>
                                <w:rStyle w:val="FontStyle22"/>
                              </w:rPr>
                            </w:pPr>
                            <w:r>
                              <w:rPr>
                                <w:rStyle w:val="FontStyle22"/>
                              </w:rPr>
                              <w:t>Да ли обавештења о поништењу поступка јавне набавке, уколико их је било, садрже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0"/>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ДРУГА ФАЗА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50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34" w:firstLine="53"/>
                              <w:rPr>
                                <w:rStyle w:val="FontStyle22"/>
                              </w:rPr>
                            </w:pPr>
                            <w:r>
                              <w:rPr>
                                <w:rStyle w:val="FontStyle22"/>
                              </w:rPr>
                              <w:t>Да ли су друге фазе поступка покренуте у року од шест месеци од коначности одлуке о признавању квалификације?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bl>
                    <w:p w:rsidR="00266A3E" w:rsidRDefault="00266A3E"/>
                  </w:txbxContent>
                </v:textbox>
                <w10:wrap type="topAndBottom" anchorx="page" anchory="page"/>
              </v:shape>
            </w:pict>
          </mc:Fallback>
        </mc:AlternateContent>
      </w:r>
    </w:p>
    <w:p w:rsidR="00291C81" w:rsidRDefault="00291C81">
      <w:pPr>
        <w:sectPr w:rsidR="00291C81">
          <w:pgSz w:w="16837" w:h="23810"/>
          <w:pgMar w:top="4872"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47488" behindDoc="0" locked="0" layoutInCell="1" allowOverlap="1">
                <wp:simplePos x="0" y="0"/>
                <wp:positionH relativeFrom="page">
                  <wp:posOffset>302260</wp:posOffset>
                </wp:positionH>
                <wp:positionV relativeFrom="page">
                  <wp:posOffset>3418205</wp:posOffset>
                </wp:positionV>
                <wp:extent cx="10086340" cy="7169150"/>
                <wp:effectExtent l="0" t="0" r="0" b="0"/>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16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37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3"/>
                              </w:trPr>
                              <w:tc>
                                <w:tcPr>
                                  <w:tcW w:w="4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на Порталу Службених гласила РС и базе прописа</w:t>
                                  </w:r>
                                </w:p>
                              </w:tc>
                              <w:tc>
                                <w:tcPr>
                                  <w:tcW w:w="984"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nil"/>
                                    <w:right w:val="single" w:sz="6" w:space="0" w:color="auto"/>
                                  </w:tcBorders>
                                </w:tcPr>
                                <w:p w:rsidR="00291C81" w:rsidRDefault="00291C81">
                                  <w:pPr>
                                    <w:pStyle w:val="Style7"/>
                                    <w:widowControl/>
                                  </w:pPr>
                                </w:p>
                              </w:tc>
                            </w:tr>
                            <w:tr w:rsidR="00291C81">
                              <w:trPr>
                                <w:trHeight w:hRule="exact" w:val="245"/>
                              </w:trPr>
                              <w:tc>
                                <w:tcPr>
                                  <w:tcW w:w="427" w:type="dxa"/>
                                  <w:tcBorders>
                                    <w:top w:val="nil"/>
                                    <w:left w:val="single" w:sz="6" w:space="0" w:color="auto"/>
                                    <w:bottom w:val="nil"/>
                                    <w:right w:val="single" w:sz="6" w:space="0" w:color="auto"/>
                                  </w:tcBorders>
                                </w:tcPr>
                                <w:p w:rsidR="00291C81" w:rsidRDefault="00291C81">
                                  <w:pPr>
                                    <w:pStyle w:val="Style7"/>
                                    <w:widowControl/>
                                  </w:pPr>
                                </w:p>
                              </w:tc>
                              <w:tc>
                                <w:tcPr>
                                  <w:tcW w:w="8266" w:type="dxa"/>
                                  <w:tcBorders>
                                    <w:top w:val="nil"/>
                                    <w:left w:val="single" w:sz="6" w:space="0" w:color="auto"/>
                                    <w:bottom w:val="nil"/>
                                    <w:right w:val="single" w:sz="6" w:space="0" w:color="auto"/>
                                  </w:tcBorders>
                                </w:tcPr>
                                <w:p w:rsidR="00291C81" w:rsidRDefault="00DB0E44">
                                  <w:pPr>
                                    <w:pStyle w:val="Style13"/>
                                    <w:widowControl/>
                                    <w:spacing w:line="240" w:lineRule="auto"/>
                                    <w:rPr>
                                      <w:rStyle w:val="FontStyle22"/>
                                      <w:lang w:eastAsia="sr-Latn-CS"/>
                                    </w:rPr>
                                  </w:pPr>
                                  <w:r>
                                    <w:rPr>
                                      <w:rStyle w:val="FontStyle22"/>
                                      <w:lang w:val="sr-Latn-CS" w:eastAsia="sr-Latn-CS"/>
                                    </w:rPr>
                                    <w:t xml:space="preserve">- </w:t>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динара за добра и услуге односно</w:t>
                                  </w:r>
                                </w:p>
                              </w:tc>
                              <w:tc>
                                <w:tcPr>
                                  <w:tcW w:w="984" w:type="dxa"/>
                                  <w:tcBorders>
                                    <w:top w:val="nil"/>
                                    <w:left w:val="single" w:sz="6" w:space="0" w:color="auto"/>
                                    <w:bottom w:val="nil"/>
                                    <w:right w:val="single" w:sz="6" w:space="0" w:color="auto"/>
                                  </w:tcBorders>
                                </w:tcPr>
                                <w:p w:rsidR="00291C81" w:rsidRDefault="00291C81">
                                  <w:pPr>
                                    <w:pStyle w:val="Style7"/>
                                    <w:widowControl/>
                                  </w:pPr>
                                </w:p>
                              </w:tc>
                              <w:tc>
                                <w:tcPr>
                                  <w:tcW w:w="1627" w:type="dxa"/>
                                  <w:tcBorders>
                                    <w:top w:val="nil"/>
                                    <w:left w:val="single" w:sz="6" w:space="0" w:color="auto"/>
                                    <w:bottom w:val="nil"/>
                                    <w:right w:val="single" w:sz="6" w:space="0" w:color="auto"/>
                                  </w:tcBorders>
                                </w:tcPr>
                                <w:p w:rsidR="00291C81" w:rsidRDefault="00291C81">
                                  <w:pPr>
                                    <w:pStyle w:val="Style7"/>
                                    <w:widowControl/>
                                  </w:pPr>
                                </w:p>
                              </w:tc>
                              <w:tc>
                                <w:tcPr>
                                  <w:tcW w:w="1373" w:type="dxa"/>
                                  <w:tcBorders>
                                    <w:top w:val="nil"/>
                                    <w:left w:val="single" w:sz="6" w:space="0" w:color="auto"/>
                                    <w:bottom w:val="nil"/>
                                    <w:right w:val="single" w:sz="6" w:space="0" w:color="auto"/>
                                  </w:tcBorders>
                                </w:tcPr>
                                <w:p w:rsidR="00291C81" w:rsidRDefault="00291C81">
                                  <w:pPr>
                                    <w:pStyle w:val="Style7"/>
                                    <w:widowControl/>
                                  </w:pPr>
                                </w:p>
                              </w:tc>
                              <w:tc>
                                <w:tcPr>
                                  <w:tcW w:w="3206" w:type="dxa"/>
                                  <w:tcBorders>
                                    <w:top w:val="nil"/>
                                    <w:left w:val="single" w:sz="6" w:space="0" w:color="auto"/>
                                    <w:bottom w:val="nil"/>
                                    <w:right w:val="single" w:sz="6" w:space="0" w:color="auto"/>
                                  </w:tcBorders>
                                </w:tcPr>
                                <w:p w:rsidR="00291C81" w:rsidRDefault="00291C81">
                                  <w:pPr>
                                    <w:pStyle w:val="Style7"/>
                                    <w:widowControl/>
                                  </w:pPr>
                                </w:p>
                              </w:tc>
                            </w:tr>
                            <w:tr w:rsidR="00291C81">
                              <w:trPr>
                                <w:trHeight w:hRule="exact" w:val="254"/>
                              </w:trPr>
                              <w:tc>
                                <w:tcPr>
                                  <w:tcW w:w="427" w:type="dxa"/>
                                  <w:tcBorders>
                                    <w:top w:val="nil"/>
                                    <w:left w:val="single" w:sz="6" w:space="0" w:color="auto"/>
                                    <w:bottom w:val="nil"/>
                                    <w:right w:val="single" w:sz="6" w:space="0" w:color="auto"/>
                                  </w:tcBorders>
                                </w:tcPr>
                                <w:p w:rsidR="00291C81" w:rsidRDefault="00291C81">
                                  <w:pPr>
                                    <w:pStyle w:val="Style7"/>
                                    <w:widowControl/>
                                  </w:pPr>
                                </w:p>
                              </w:tc>
                              <w:tc>
                                <w:tcPr>
                                  <w:tcW w:w="8266" w:type="dxa"/>
                                  <w:tcBorders>
                                    <w:top w:val="nil"/>
                                    <w:left w:val="single" w:sz="6" w:space="0" w:color="auto"/>
                                    <w:bottom w:val="nil"/>
                                    <w:right w:val="single" w:sz="6" w:space="0" w:color="auto"/>
                                  </w:tcBorders>
                                </w:tcPr>
                                <w:p w:rsidR="00291C81" w:rsidRDefault="00DB0E44">
                                  <w:pPr>
                                    <w:pStyle w:val="Style13"/>
                                    <w:widowControl/>
                                    <w:spacing w:line="240" w:lineRule="auto"/>
                                    <w:rPr>
                                      <w:rStyle w:val="FontStyle22"/>
                                      <w:lang w:eastAsia="sr-Latn-CS"/>
                                    </w:rPr>
                                  </w:pPr>
                                  <w:r>
                                    <w:rPr>
                                      <w:rStyle w:val="FontStyle22"/>
                                      <w:lang w:val="sr-Latn-CS" w:eastAsia="sr-Latn-CS"/>
                                    </w:rPr>
                                    <w:t xml:space="preserve">10.000.000,00 </w:t>
                                  </w:r>
                                  <w:r>
                                    <w:rPr>
                                      <w:rStyle w:val="FontStyle22"/>
                                      <w:lang w:eastAsia="sr-Latn-CS"/>
                                    </w:rPr>
                                    <w:t>за радове? (за набавке покренуте у складу са Законом о јавним набавкама,</w:t>
                                  </w:r>
                                </w:p>
                              </w:tc>
                              <w:tc>
                                <w:tcPr>
                                  <w:tcW w:w="984" w:type="dxa"/>
                                  <w:tcBorders>
                                    <w:top w:val="nil"/>
                                    <w:left w:val="single" w:sz="6" w:space="0" w:color="auto"/>
                                    <w:bottom w:val="nil"/>
                                    <w:right w:val="single" w:sz="6" w:space="0" w:color="auto"/>
                                  </w:tcBorders>
                                </w:tcPr>
                                <w:p w:rsidR="00291C81" w:rsidRDefault="00291C81">
                                  <w:pPr>
                                    <w:pStyle w:val="Style7"/>
                                    <w:widowControl/>
                                  </w:pPr>
                                </w:p>
                              </w:tc>
                              <w:tc>
                                <w:tcPr>
                                  <w:tcW w:w="1627" w:type="dxa"/>
                                  <w:tcBorders>
                                    <w:top w:val="nil"/>
                                    <w:left w:val="single" w:sz="6" w:space="0" w:color="auto"/>
                                    <w:bottom w:val="nil"/>
                                    <w:right w:val="single" w:sz="6" w:space="0" w:color="auto"/>
                                  </w:tcBorders>
                                </w:tcPr>
                                <w:p w:rsidR="00291C81" w:rsidRDefault="00291C81">
                                  <w:pPr>
                                    <w:pStyle w:val="Style7"/>
                                    <w:widowControl/>
                                  </w:pPr>
                                </w:p>
                              </w:tc>
                              <w:tc>
                                <w:tcPr>
                                  <w:tcW w:w="1373" w:type="dxa"/>
                                  <w:tcBorders>
                                    <w:top w:val="nil"/>
                                    <w:left w:val="single" w:sz="6" w:space="0" w:color="auto"/>
                                    <w:bottom w:val="nil"/>
                                    <w:right w:val="single" w:sz="6" w:space="0" w:color="auto"/>
                                  </w:tcBorders>
                                </w:tcPr>
                                <w:p w:rsidR="00291C81" w:rsidRDefault="00291C81">
                                  <w:pPr>
                                    <w:pStyle w:val="Style7"/>
                                    <w:widowControl/>
                                  </w:pPr>
                                </w:p>
                              </w:tc>
                              <w:tc>
                                <w:tcPr>
                                  <w:tcW w:w="3206" w:type="dxa"/>
                                  <w:tcBorders>
                                    <w:top w:val="nil"/>
                                    <w:left w:val="single" w:sz="6" w:space="0" w:color="auto"/>
                                    <w:bottom w:val="nil"/>
                                    <w:right w:val="single" w:sz="6" w:space="0" w:color="auto"/>
                                  </w:tcBorders>
                                </w:tcPr>
                                <w:p w:rsidR="00291C81" w:rsidRDefault="00291C81">
                                  <w:pPr>
                                    <w:pStyle w:val="Style7"/>
                                    <w:widowControl/>
                                  </w:pPr>
                                </w:p>
                              </w:tc>
                            </w:tr>
                            <w:tr w:rsidR="00291C81">
                              <w:trPr>
                                <w:trHeight w:hRule="exact" w:val="946"/>
                              </w:trPr>
                              <w:tc>
                                <w:tcPr>
                                  <w:tcW w:w="427"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91</w:t>
                                  </w: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 xml:space="preserve">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13"/>
                                    <w:widowControl/>
                                    <w:spacing w:line="250" w:lineRule="exact"/>
                                    <w:ind w:right="34"/>
                                    <w:rPr>
                                      <w:rStyle w:val="FontStyle22"/>
                                      <w:lang w:eastAsia="sr-Latn-CS"/>
                                    </w:rPr>
                                  </w:pPr>
                                  <w:r>
                                    <w:rPr>
                                      <w:rStyle w:val="FontStyle22"/>
                                      <w:lang w:val="sr-Latn-CS" w:eastAsia="sr-Latn-CS"/>
                                    </w:rPr>
                                    <w:t xml:space="preserve">- </w:t>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nil"/>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nil"/>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nil"/>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nil"/>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9"/>
                              </w:trPr>
                              <w:tc>
                                <w:tcPr>
                                  <w:tcW w:w="427" w:type="dxa"/>
                                  <w:vMerge w:val="restart"/>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ind w:left="34"/>
                                    <w:rPr>
                                      <w:rStyle w:val="FontStyle22"/>
                                    </w:rPr>
                                  </w:pPr>
                                  <w:r>
                                    <w:rPr>
                                      <w:rStyle w:val="FontStyle22"/>
                                    </w:rPr>
                                    <w:t>92</w:t>
                                  </w: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на српском и на страном језику, у случају када је процењена вредност већа од 250.000.000,00</w:t>
                                  </w:r>
                                </w:p>
                              </w:tc>
                              <w:tc>
                                <w:tcPr>
                                  <w:tcW w:w="984"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26"/>
                              </w:trPr>
                              <w:tc>
                                <w:tcPr>
                                  <w:tcW w:w="427" w:type="dxa"/>
                                  <w:vMerge/>
                                  <w:tcBorders>
                                    <w:top w:val="nil"/>
                                    <w:left w:val="single" w:sz="6" w:space="0" w:color="auto"/>
                                    <w:bottom w:val="single" w:sz="6" w:space="0" w:color="auto"/>
                                    <w:right w:val="single" w:sz="6" w:space="0" w:color="auto"/>
                                  </w:tcBorders>
                                </w:tcPr>
                                <w:p w:rsidR="00291C81" w:rsidRDefault="00291C81">
                                  <w:pPr>
                                    <w:widowControl/>
                                    <w:rPr>
                                      <w:rStyle w:val="FontStyle22"/>
                                    </w:rPr>
                                  </w:pPr>
                                </w:p>
                                <w:p w:rsidR="00291C81" w:rsidRDefault="00291C81">
                                  <w:pPr>
                                    <w:widowControl/>
                                    <w:rPr>
                                      <w:rStyle w:val="FontStyle22"/>
                                    </w:rPr>
                                  </w:pP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 xml:space="preserve">динара за добра и услуге и </w:t>
                                  </w:r>
                                  <w:r>
                                    <w:rPr>
                                      <w:rStyle w:val="FontStyle22"/>
                                      <w:lang w:val="sr-Latn-CS"/>
                                    </w:rPr>
                                    <w:t xml:space="preserve">500.000.000,00 </w:t>
                                  </w:r>
                                  <w:r>
                                    <w:rPr>
                                      <w:rStyle w:val="FontStyle22"/>
                                    </w:rPr>
                                    <w:t>динара за радове?</w:t>
                                  </w:r>
                                </w:p>
                              </w:tc>
                              <w:tc>
                                <w:tcPr>
                                  <w:tcW w:w="984"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627"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373"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3206"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r>
                            <w:tr w:rsidR="00291C81">
                              <w:trPr>
                                <w:trHeight w:hRule="exact" w:val="50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72"/>
                                    <w:rPr>
                                      <w:rStyle w:val="FontStyle22"/>
                                    </w:rPr>
                                  </w:pPr>
                                  <w:r>
                                    <w:rPr>
                                      <w:rStyle w:val="FontStyle22"/>
                                    </w:rPr>
                                    <w:t>Да ли Позиви за подношење понуда садрже све податке из Прилога 3Б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 xml:space="preserve">Да ли је минимални рок за подношење понуда </w:t>
                                  </w:r>
                                  <w:r>
                                    <w:rPr>
                                      <w:rStyle w:val="FontStyle22"/>
                                      <w:lang w:val="sr-Latn-CS"/>
                                    </w:rPr>
                                    <w:t xml:space="preserve">20 </w:t>
                                  </w:r>
                                  <w:r>
                                    <w:rPr>
                                      <w:rStyle w:val="FontStyle22"/>
                                    </w:rPr>
                                    <w:t>дана, од дана када је наручилац послао позиве кандидатима?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8"/>
                              </w:trPr>
                              <w:tc>
                                <w:tcPr>
                                  <w:tcW w:w="4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3. </w:t>
                                  </w:r>
                                  <w:r>
                                    <w:rPr>
                                      <w:rStyle w:val="FontStyle22"/>
                                    </w:rPr>
                                    <w:t>Правилника о</w:t>
                                  </w:r>
                                </w:p>
                              </w:tc>
                              <w:tc>
                                <w:tcPr>
                                  <w:tcW w:w="984"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nil"/>
                                    <w:right w:val="single" w:sz="6" w:space="0" w:color="auto"/>
                                  </w:tcBorders>
                                </w:tcPr>
                                <w:p w:rsidR="00291C81" w:rsidRDefault="00291C81">
                                  <w:pPr>
                                    <w:pStyle w:val="Style7"/>
                                    <w:widowControl/>
                                  </w:pPr>
                                </w:p>
                              </w:tc>
                            </w:tr>
                            <w:tr w:rsidR="00291C81">
                              <w:trPr>
                                <w:trHeight w:hRule="exact" w:val="494"/>
                              </w:trPr>
                              <w:tc>
                                <w:tcPr>
                                  <w:tcW w:w="427"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95</w:t>
                                  </w:r>
                                </w:p>
                              </w:tc>
                              <w:tc>
                                <w:tcPr>
                                  <w:tcW w:w="8266" w:type="dxa"/>
                                  <w:tcBorders>
                                    <w:top w:val="nil"/>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595" w:hanging="5"/>
                                    <w:rPr>
                                      <w:rStyle w:val="FontStyle22"/>
                                    </w:rPr>
                                  </w:pPr>
                                  <w:r>
                                    <w:rPr>
                                      <w:rStyle w:val="FontStyle22"/>
                                    </w:rPr>
                                    <w:t>обавезним елементима конкурсне документације у поступцима јавних набавки и начину доказивања испуњености услова?</w:t>
                                  </w:r>
                                </w:p>
                              </w:tc>
                              <w:tc>
                                <w:tcPr>
                                  <w:tcW w:w="984" w:type="dxa"/>
                                  <w:tcBorders>
                                    <w:top w:val="nil"/>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nil"/>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nil"/>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nil"/>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9"/>
                              </w:trPr>
                              <w:tc>
                                <w:tcPr>
                                  <w:tcW w:w="427" w:type="dxa"/>
                                  <w:vMerge w:val="restart"/>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97</w:t>
                                  </w: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објављене конкурсне документације на Порталу јавних набавки и на интернет</w:t>
                                  </w:r>
                                </w:p>
                              </w:tc>
                              <w:tc>
                                <w:tcPr>
                                  <w:tcW w:w="984"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226"/>
                              </w:trPr>
                              <w:tc>
                                <w:tcPr>
                                  <w:tcW w:w="427" w:type="dxa"/>
                                  <w:vMerge/>
                                  <w:tcBorders>
                                    <w:top w:val="nil"/>
                                    <w:left w:val="single" w:sz="6" w:space="0" w:color="auto"/>
                                    <w:bottom w:val="single" w:sz="6" w:space="0" w:color="auto"/>
                                    <w:right w:val="single" w:sz="6" w:space="0" w:color="auto"/>
                                  </w:tcBorders>
                                </w:tcPr>
                                <w:p w:rsidR="00291C81" w:rsidRDefault="00291C81">
                                  <w:pPr>
                                    <w:widowControl/>
                                    <w:rPr>
                                      <w:rStyle w:val="FontStyle22"/>
                                      <w:lang w:val="sr-Latn-CS" w:eastAsia="sr-Latn-CS"/>
                                    </w:rPr>
                                  </w:pPr>
                                </w:p>
                                <w:p w:rsidR="00291C81" w:rsidRDefault="00291C81">
                                  <w:pPr>
                                    <w:widowControl/>
                                    <w:rPr>
                                      <w:rStyle w:val="FontStyle22"/>
                                      <w:lang w:val="sr-Latn-CS" w:eastAsia="sr-Latn-CS"/>
                                    </w:rPr>
                                  </w:pP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страници наручиоца (уколико је поседује)?</w:t>
                                  </w:r>
                                </w:p>
                              </w:tc>
                              <w:tc>
                                <w:tcPr>
                                  <w:tcW w:w="984"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627"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373"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3206"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r>
                            <w:tr w:rsidR="00291C81">
                              <w:trPr>
                                <w:trHeight w:hRule="exact" w:val="288"/>
                              </w:trPr>
                              <w:tc>
                                <w:tcPr>
                                  <w:tcW w:w="427" w:type="dxa"/>
                                  <w:vMerge w:val="restart"/>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ind w:left="34"/>
                                    <w:rPr>
                                      <w:rStyle w:val="FontStyle22"/>
                                    </w:rPr>
                                  </w:pPr>
                                  <w:r>
                                    <w:rPr>
                                      <w:rStyle w:val="FontStyle22"/>
                                    </w:rPr>
                                    <w:t>98</w:t>
                                  </w: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објављене измене и допуне конкурсне документације, уколико их је било, на Порталу</w:t>
                                  </w:r>
                                </w:p>
                              </w:tc>
                              <w:tc>
                                <w:tcPr>
                                  <w:tcW w:w="984"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4"/>
                              </w:trPr>
                              <w:tc>
                                <w:tcPr>
                                  <w:tcW w:w="427" w:type="dxa"/>
                                  <w:vMerge/>
                                  <w:tcBorders>
                                    <w:top w:val="nil"/>
                                    <w:left w:val="single" w:sz="6" w:space="0" w:color="auto"/>
                                    <w:bottom w:val="single" w:sz="6" w:space="0" w:color="auto"/>
                                    <w:right w:val="single" w:sz="6" w:space="0" w:color="auto"/>
                                  </w:tcBorders>
                                </w:tcPr>
                                <w:p w:rsidR="00291C81" w:rsidRDefault="00291C81">
                                  <w:pPr>
                                    <w:widowControl/>
                                    <w:rPr>
                                      <w:rStyle w:val="FontStyle22"/>
                                    </w:rPr>
                                  </w:pPr>
                                </w:p>
                                <w:p w:rsidR="00291C81" w:rsidRDefault="00291C81">
                                  <w:pPr>
                                    <w:widowControl/>
                                    <w:rPr>
                                      <w:rStyle w:val="FontStyle22"/>
                                    </w:rPr>
                                  </w:pP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јавних набавки и на интернет страници наручиоца (уколико је поседује)?</w:t>
                                  </w:r>
                                </w:p>
                              </w:tc>
                              <w:tc>
                                <w:tcPr>
                                  <w:tcW w:w="984"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627"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373"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3206"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r>
                            <w:tr w:rsidR="00291C81">
                              <w:trPr>
                                <w:trHeight w:hRule="exact" w:val="298"/>
                              </w:trPr>
                              <w:tc>
                                <w:tcPr>
                                  <w:tcW w:w="4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Да ли су одговори на захтев понуђача, у вези са припремањем понуде</w:t>
                                  </w:r>
                                </w:p>
                              </w:tc>
                              <w:tc>
                                <w:tcPr>
                                  <w:tcW w:w="984"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nil"/>
                                    <w:right w:val="single" w:sz="6" w:space="0" w:color="auto"/>
                                  </w:tcBorders>
                                </w:tcPr>
                                <w:p w:rsidR="00291C81" w:rsidRDefault="00291C81">
                                  <w:pPr>
                                    <w:pStyle w:val="Style7"/>
                                    <w:widowControl/>
                                  </w:pPr>
                                </w:p>
                              </w:tc>
                            </w:tr>
                            <w:tr w:rsidR="00291C81">
                              <w:trPr>
                                <w:trHeight w:hRule="exact" w:val="254"/>
                              </w:trPr>
                              <w:tc>
                                <w:tcPr>
                                  <w:tcW w:w="427" w:type="dxa"/>
                                  <w:tcBorders>
                                    <w:top w:val="nil"/>
                                    <w:left w:val="single" w:sz="6" w:space="0" w:color="auto"/>
                                    <w:bottom w:val="nil"/>
                                    <w:right w:val="single" w:sz="6" w:space="0" w:color="auto"/>
                                  </w:tcBorders>
                                </w:tcPr>
                                <w:p w:rsidR="00291C81" w:rsidRDefault="00291C81">
                                  <w:pPr>
                                    <w:pStyle w:val="Style7"/>
                                    <w:widowControl/>
                                  </w:pPr>
                                </w:p>
                              </w:tc>
                              <w:tc>
                                <w:tcPr>
                                  <w:tcW w:w="8266" w:type="dxa"/>
                                  <w:tcBorders>
                                    <w:top w:val="nil"/>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 послати понуђачима и објављени на Порталу јавних набавки и на интернет страници</w:t>
                                  </w:r>
                                </w:p>
                              </w:tc>
                              <w:tc>
                                <w:tcPr>
                                  <w:tcW w:w="984" w:type="dxa"/>
                                  <w:tcBorders>
                                    <w:top w:val="nil"/>
                                    <w:left w:val="single" w:sz="6" w:space="0" w:color="auto"/>
                                    <w:bottom w:val="nil"/>
                                    <w:right w:val="single" w:sz="6" w:space="0" w:color="auto"/>
                                  </w:tcBorders>
                                </w:tcPr>
                                <w:p w:rsidR="00291C81" w:rsidRDefault="00291C81">
                                  <w:pPr>
                                    <w:pStyle w:val="Style7"/>
                                    <w:widowControl/>
                                  </w:pPr>
                                </w:p>
                              </w:tc>
                              <w:tc>
                                <w:tcPr>
                                  <w:tcW w:w="1627" w:type="dxa"/>
                                  <w:tcBorders>
                                    <w:top w:val="nil"/>
                                    <w:left w:val="single" w:sz="6" w:space="0" w:color="auto"/>
                                    <w:bottom w:val="nil"/>
                                    <w:right w:val="single" w:sz="6" w:space="0" w:color="auto"/>
                                  </w:tcBorders>
                                </w:tcPr>
                                <w:p w:rsidR="00291C81" w:rsidRDefault="00291C81">
                                  <w:pPr>
                                    <w:pStyle w:val="Style7"/>
                                    <w:widowControl/>
                                  </w:pPr>
                                </w:p>
                              </w:tc>
                              <w:tc>
                                <w:tcPr>
                                  <w:tcW w:w="1373" w:type="dxa"/>
                                  <w:tcBorders>
                                    <w:top w:val="nil"/>
                                    <w:left w:val="single" w:sz="6" w:space="0" w:color="auto"/>
                                    <w:bottom w:val="nil"/>
                                    <w:right w:val="single" w:sz="6" w:space="0" w:color="auto"/>
                                  </w:tcBorders>
                                </w:tcPr>
                                <w:p w:rsidR="00291C81" w:rsidRDefault="00291C81">
                                  <w:pPr>
                                    <w:pStyle w:val="Style7"/>
                                    <w:widowControl/>
                                  </w:pPr>
                                </w:p>
                              </w:tc>
                              <w:tc>
                                <w:tcPr>
                                  <w:tcW w:w="3206" w:type="dxa"/>
                                  <w:tcBorders>
                                    <w:top w:val="nil"/>
                                    <w:left w:val="single" w:sz="6" w:space="0" w:color="auto"/>
                                    <w:bottom w:val="nil"/>
                                    <w:right w:val="single" w:sz="6" w:space="0" w:color="auto"/>
                                  </w:tcBorders>
                                </w:tcPr>
                                <w:p w:rsidR="00291C81" w:rsidRDefault="00291C81">
                                  <w:pPr>
                                    <w:pStyle w:val="Style7"/>
                                    <w:widowControl/>
                                  </w:pPr>
                                </w:p>
                              </w:tc>
                            </w:tr>
                            <w:tr w:rsidR="00291C81">
                              <w:trPr>
                                <w:trHeight w:hRule="exact" w:val="254"/>
                              </w:trPr>
                              <w:tc>
                                <w:tcPr>
                                  <w:tcW w:w="427" w:type="dxa"/>
                                  <w:tcBorders>
                                    <w:top w:val="nil"/>
                                    <w:left w:val="single" w:sz="6" w:space="0" w:color="auto"/>
                                    <w:bottom w:val="nil"/>
                                    <w:right w:val="single" w:sz="6" w:space="0" w:color="auto"/>
                                  </w:tcBorders>
                                </w:tcPr>
                                <w:p w:rsidR="00291C81" w:rsidRDefault="00291C81">
                                  <w:pPr>
                                    <w:pStyle w:val="Style7"/>
                                    <w:widowControl/>
                                  </w:pPr>
                                </w:p>
                              </w:tc>
                              <w:tc>
                                <w:tcPr>
                                  <w:tcW w:w="8266" w:type="dxa"/>
                                  <w:tcBorders>
                                    <w:top w:val="nil"/>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наручиоца (уколико је поседује)? (за набавке покренуте у складу са Законом о јавним</w:t>
                                  </w:r>
                                </w:p>
                              </w:tc>
                              <w:tc>
                                <w:tcPr>
                                  <w:tcW w:w="984" w:type="dxa"/>
                                  <w:tcBorders>
                                    <w:top w:val="nil"/>
                                    <w:left w:val="single" w:sz="6" w:space="0" w:color="auto"/>
                                    <w:bottom w:val="nil"/>
                                    <w:right w:val="single" w:sz="6" w:space="0" w:color="auto"/>
                                  </w:tcBorders>
                                </w:tcPr>
                                <w:p w:rsidR="00291C81" w:rsidRDefault="00291C81">
                                  <w:pPr>
                                    <w:pStyle w:val="Style7"/>
                                    <w:widowControl/>
                                  </w:pPr>
                                </w:p>
                              </w:tc>
                              <w:tc>
                                <w:tcPr>
                                  <w:tcW w:w="1627" w:type="dxa"/>
                                  <w:tcBorders>
                                    <w:top w:val="nil"/>
                                    <w:left w:val="single" w:sz="6" w:space="0" w:color="auto"/>
                                    <w:bottom w:val="nil"/>
                                    <w:right w:val="single" w:sz="6" w:space="0" w:color="auto"/>
                                  </w:tcBorders>
                                </w:tcPr>
                                <w:p w:rsidR="00291C81" w:rsidRDefault="00291C81">
                                  <w:pPr>
                                    <w:pStyle w:val="Style7"/>
                                    <w:widowControl/>
                                  </w:pPr>
                                </w:p>
                              </w:tc>
                              <w:tc>
                                <w:tcPr>
                                  <w:tcW w:w="1373" w:type="dxa"/>
                                  <w:tcBorders>
                                    <w:top w:val="nil"/>
                                    <w:left w:val="single" w:sz="6" w:space="0" w:color="auto"/>
                                    <w:bottom w:val="nil"/>
                                    <w:right w:val="single" w:sz="6" w:space="0" w:color="auto"/>
                                  </w:tcBorders>
                                </w:tcPr>
                                <w:p w:rsidR="00291C81" w:rsidRDefault="00291C81">
                                  <w:pPr>
                                    <w:pStyle w:val="Style7"/>
                                    <w:widowControl/>
                                  </w:pPr>
                                </w:p>
                              </w:tc>
                              <w:tc>
                                <w:tcPr>
                                  <w:tcW w:w="3206" w:type="dxa"/>
                                  <w:tcBorders>
                                    <w:top w:val="nil"/>
                                    <w:left w:val="single" w:sz="6" w:space="0" w:color="auto"/>
                                    <w:bottom w:val="nil"/>
                                    <w:right w:val="single" w:sz="6" w:space="0" w:color="auto"/>
                                  </w:tcBorders>
                                </w:tcPr>
                                <w:p w:rsidR="00291C81" w:rsidRDefault="00291C81">
                                  <w:pPr>
                                    <w:pStyle w:val="Style7"/>
                                    <w:widowControl/>
                                  </w:pPr>
                                </w:p>
                              </w:tc>
                            </w:tr>
                            <w:tr w:rsidR="00291C81">
                              <w:trPr>
                                <w:trHeight w:hRule="exact" w:val="1022"/>
                              </w:trPr>
                              <w:tc>
                                <w:tcPr>
                                  <w:tcW w:w="427"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99</w:t>
                                  </w: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 xml:space="preserve">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rPr>
                                      <w:rStyle w:val="FontStyle22"/>
                                      <w:lang w:val="sr-Latn-CS"/>
                                    </w:rPr>
                                  </w:pPr>
                                  <w:r>
                                    <w:rPr>
                                      <w:rStyle w:val="FontStyle22"/>
                                    </w:rPr>
                                    <w:t>-</w:t>
                                  </w:r>
                                  <w:r>
                                    <w:rPr>
                                      <w:rStyle w:val="FontStyle22"/>
                                    </w:rPr>
                                    <w:tab/>
                                    <w:t xml:space="preserve">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број </w:t>
                                  </w:r>
                                  <w:r>
                                    <w:rPr>
                                      <w:rStyle w:val="FontStyle22"/>
                                      <w:lang w:val="sr-Latn-CS"/>
                                    </w:rPr>
                                    <w:t>68/2015</w:t>
                                  </w:r>
                                </w:p>
                                <w:p w:rsidR="00291C81" w:rsidRDefault="00DB0E44">
                                  <w:pPr>
                                    <w:pStyle w:val="Style5"/>
                                    <w:widowControl/>
                                    <w:tabs>
                                      <w:tab w:val="left" w:pos="163"/>
                                    </w:tabs>
                                    <w:spacing w:line="254"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nil"/>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nil"/>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nil"/>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nil"/>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31"/>
                              </w:trPr>
                              <w:tc>
                                <w:tcPr>
                                  <w:tcW w:w="4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Да ли је извршено продужење рока за подношење понуда, након измене и допуне конкурсне</w:t>
                                  </w:r>
                                </w:p>
                              </w:tc>
                              <w:tc>
                                <w:tcPr>
                                  <w:tcW w:w="984"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nil"/>
                                    <w:right w:val="single" w:sz="6" w:space="0" w:color="auto"/>
                                  </w:tcBorders>
                                </w:tcPr>
                                <w:p w:rsidR="00291C81" w:rsidRDefault="00291C81">
                                  <w:pPr>
                                    <w:pStyle w:val="Style7"/>
                                    <w:widowControl/>
                                  </w:pPr>
                                </w:p>
                              </w:tc>
                            </w:tr>
                            <w:tr w:rsidR="00291C81">
                              <w:trPr>
                                <w:trHeight w:hRule="exact" w:val="768"/>
                              </w:trPr>
                              <w:tc>
                                <w:tcPr>
                                  <w:tcW w:w="427"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100</w:t>
                                  </w:r>
                                </w:p>
                              </w:tc>
                              <w:tc>
                                <w:tcPr>
                                  <w:tcW w:w="8266" w:type="dxa"/>
                                  <w:tcBorders>
                                    <w:top w:val="nil"/>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35" w:hanging="10"/>
                                    <w:rPr>
                                      <w:rStyle w:val="FontStyle22"/>
                                    </w:rPr>
                                  </w:pPr>
                                  <w:r>
                                    <w:rPr>
                                      <w:rStyle w:val="FontStyle22"/>
                                    </w:rPr>
                                    <w:t>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nil"/>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nil"/>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nil"/>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nil"/>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9"/>
                              </w:trPr>
                              <w:tc>
                                <w:tcPr>
                                  <w:tcW w:w="427" w:type="dxa"/>
                                  <w:vMerge w:val="restart"/>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101</w:t>
                                  </w: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Да ли Обавештења о продужењу рока за подношење понуда, уколико их је било, садрже све</w:t>
                                  </w:r>
                                </w:p>
                              </w:tc>
                              <w:tc>
                                <w:tcPr>
                                  <w:tcW w:w="984"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26"/>
                              </w:trPr>
                              <w:tc>
                                <w:tcPr>
                                  <w:tcW w:w="427" w:type="dxa"/>
                                  <w:vMerge/>
                                  <w:tcBorders>
                                    <w:top w:val="nil"/>
                                    <w:left w:val="single" w:sz="6" w:space="0" w:color="auto"/>
                                    <w:bottom w:val="single" w:sz="6" w:space="0" w:color="auto"/>
                                    <w:right w:val="single" w:sz="6" w:space="0" w:color="auto"/>
                                  </w:tcBorders>
                                </w:tcPr>
                                <w:p w:rsidR="00291C81" w:rsidRDefault="00291C81">
                                  <w:pPr>
                                    <w:widowControl/>
                                    <w:rPr>
                                      <w:rStyle w:val="FontStyle22"/>
                                    </w:rPr>
                                  </w:pPr>
                                </w:p>
                                <w:p w:rsidR="00291C81" w:rsidRDefault="00291C81">
                                  <w:pPr>
                                    <w:widowControl/>
                                    <w:rPr>
                                      <w:rStyle w:val="FontStyle22"/>
                                    </w:rPr>
                                  </w:pP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податке из Прилога 3Ж Закона о јавним набавкама?</w:t>
                                  </w:r>
                                </w:p>
                              </w:tc>
                              <w:tc>
                                <w:tcPr>
                                  <w:tcW w:w="984"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627"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373"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3206"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102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68"/>
                                    <w:rPr>
                                      <w:rStyle w:val="FontStyle22"/>
                                    </w:rPr>
                                  </w:pPr>
                                  <w:r>
                                    <w:rPr>
                                      <w:rStyle w:val="FontStyle22"/>
                                    </w:rPr>
                                    <w:t xml:space="preserve">Да ли записници о отварању понуда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103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07"/>
                                    <w:rPr>
                                      <w:rStyle w:val="FontStyle22"/>
                                    </w:rPr>
                                  </w:pPr>
                                  <w:r>
                                    <w:rPr>
                                      <w:rStyle w:val="FontStyle22"/>
                                    </w:rPr>
                                    <w:t xml:space="preserve">Да ли извештаји о стручној 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104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720"/>
                                    <w:rPr>
                                      <w:rStyle w:val="FontStyle22"/>
                                    </w:rPr>
                                  </w:pPr>
                                  <w:r>
                                    <w:rPr>
                                      <w:rStyle w:val="FontStyle22"/>
                                    </w:rPr>
                                    <w:t>Да ли су одлуке о додели уговора донете у року, не дужем од 25 дана, односно 40 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23.8pt;margin-top:269.15pt;width:794.2pt;height:564.5pt;z-index:25164748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37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89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3"/>
                        </w:trPr>
                        <w:tc>
                          <w:tcPr>
                            <w:tcW w:w="4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на Порталу Службених гласила РС и базе прописа</w:t>
                            </w:r>
                          </w:p>
                        </w:tc>
                        <w:tc>
                          <w:tcPr>
                            <w:tcW w:w="984"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nil"/>
                              <w:right w:val="single" w:sz="6" w:space="0" w:color="auto"/>
                            </w:tcBorders>
                          </w:tcPr>
                          <w:p w:rsidR="00291C81" w:rsidRDefault="00291C81">
                            <w:pPr>
                              <w:pStyle w:val="Style7"/>
                              <w:widowControl/>
                            </w:pPr>
                          </w:p>
                        </w:tc>
                      </w:tr>
                      <w:tr w:rsidR="00291C81">
                        <w:trPr>
                          <w:trHeight w:hRule="exact" w:val="245"/>
                        </w:trPr>
                        <w:tc>
                          <w:tcPr>
                            <w:tcW w:w="427" w:type="dxa"/>
                            <w:tcBorders>
                              <w:top w:val="nil"/>
                              <w:left w:val="single" w:sz="6" w:space="0" w:color="auto"/>
                              <w:bottom w:val="nil"/>
                              <w:right w:val="single" w:sz="6" w:space="0" w:color="auto"/>
                            </w:tcBorders>
                          </w:tcPr>
                          <w:p w:rsidR="00291C81" w:rsidRDefault="00291C81">
                            <w:pPr>
                              <w:pStyle w:val="Style7"/>
                              <w:widowControl/>
                            </w:pPr>
                          </w:p>
                        </w:tc>
                        <w:tc>
                          <w:tcPr>
                            <w:tcW w:w="8266" w:type="dxa"/>
                            <w:tcBorders>
                              <w:top w:val="nil"/>
                              <w:left w:val="single" w:sz="6" w:space="0" w:color="auto"/>
                              <w:bottom w:val="nil"/>
                              <w:right w:val="single" w:sz="6" w:space="0" w:color="auto"/>
                            </w:tcBorders>
                          </w:tcPr>
                          <w:p w:rsidR="00291C81" w:rsidRDefault="00DB0E44">
                            <w:pPr>
                              <w:pStyle w:val="Style13"/>
                              <w:widowControl/>
                              <w:spacing w:line="240" w:lineRule="auto"/>
                              <w:rPr>
                                <w:rStyle w:val="FontStyle22"/>
                                <w:lang w:eastAsia="sr-Latn-CS"/>
                              </w:rPr>
                            </w:pPr>
                            <w:r>
                              <w:rPr>
                                <w:rStyle w:val="FontStyle22"/>
                                <w:lang w:val="sr-Latn-CS" w:eastAsia="sr-Latn-CS"/>
                              </w:rPr>
                              <w:t xml:space="preserve">- </w:t>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динара за добра и услуге односно</w:t>
                            </w:r>
                          </w:p>
                        </w:tc>
                        <w:tc>
                          <w:tcPr>
                            <w:tcW w:w="984" w:type="dxa"/>
                            <w:tcBorders>
                              <w:top w:val="nil"/>
                              <w:left w:val="single" w:sz="6" w:space="0" w:color="auto"/>
                              <w:bottom w:val="nil"/>
                              <w:right w:val="single" w:sz="6" w:space="0" w:color="auto"/>
                            </w:tcBorders>
                          </w:tcPr>
                          <w:p w:rsidR="00291C81" w:rsidRDefault="00291C81">
                            <w:pPr>
                              <w:pStyle w:val="Style7"/>
                              <w:widowControl/>
                            </w:pPr>
                          </w:p>
                        </w:tc>
                        <w:tc>
                          <w:tcPr>
                            <w:tcW w:w="1627" w:type="dxa"/>
                            <w:tcBorders>
                              <w:top w:val="nil"/>
                              <w:left w:val="single" w:sz="6" w:space="0" w:color="auto"/>
                              <w:bottom w:val="nil"/>
                              <w:right w:val="single" w:sz="6" w:space="0" w:color="auto"/>
                            </w:tcBorders>
                          </w:tcPr>
                          <w:p w:rsidR="00291C81" w:rsidRDefault="00291C81">
                            <w:pPr>
                              <w:pStyle w:val="Style7"/>
                              <w:widowControl/>
                            </w:pPr>
                          </w:p>
                        </w:tc>
                        <w:tc>
                          <w:tcPr>
                            <w:tcW w:w="1373" w:type="dxa"/>
                            <w:tcBorders>
                              <w:top w:val="nil"/>
                              <w:left w:val="single" w:sz="6" w:space="0" w:color="auto"/>
                              <w:bottom w:val="nil"/>
                              <w:right w:val="single" w:sz="6" w:space="0" w:color="auto"/>
                            </w:tcBorders>
                          </w:tcPr>
                          <w:p w:rsidR="00291C81" w:rsidRDefault="00291C81">
                            <w:pPr>
                              <w:pStyle w:val="Style7"/>
                              <w:widowControl/>
                            </w:pPr>
                          </w:p>
                        </w:tc>
                        <w:tc>
                          <w:tcPr>
                            <w:tcW w:w="3206" w:type="dxa"/>
                            <w:tcBorders>
                              <w:top w:val="nil"/>
                              <w:left w:val="single" w:sz="6" w:space="0" w:color="auto"/>
                              <w:bottom w:val="nil"/>
                              <w:right w:val="single" w:sz="6" w:space="0" w:color="auto"/>
                            </w:tcBorders>
                          </w:tcPr>
                          <w:p w:rsidR="00291C81" w:rsidRDefault="00291C81">
                            <w:pPr>
                              <w:pStyle w:val="Style7"/>
                              <w:widowControl/>
                            </w:pPr>
                          </w:p>
                        </w:tc>
                      </w:tr>
                      <w:tr w:rsidR="00291C81">
                        <w:trPr>
                          <w:trHeight w:hRule="exact" w:val="254"/>
                        </w:trPr>
                        <w:tc>
                          <w:tcPr>
                            <w:tcW w:w="427" w:type="dxa"/>
                            <w:tcBorders>
                              <w:top w:val="nil"/>
                              <w:left w:val="single" w:sz="6" w:space="0" w:color="auto"/>
                              <w:bottom w:val="nil"/>
                              <w:right w:val="single" w:sz="6" w:space="0" w:color="auto"/>
                            </w:tcBorders>
                          </w:tcPr>
                          <w:p w:rsidR="00291C81" w:rsidRDefault="00291C81">
                            <w:pPr>
                              <w:pStyle w:val="Style7"/>
                              <w:widowControl/>
                            </w:pPr>
                          </w:p>
                        </w:tc>
                        <w:tc>
                          <w:tcPr>
                            <w:tcW w:w="8266" w:type="dxa"/>
                            <w:tcBorders>
                              <w:top w:val="nil"/>
                              <w:left w:val="single" w:sz="6" w:space="0" w:color="auto"/>
                              <w:bottom w:val="nil"/>
                              <w:right w:val="single" w:sz="6" w:space="0" w:color="auto"/>
                            </w:tcBorders>
                          </w:tcPr>
                          <w:p w:rsidR="00291C81" w:rsidRDefault="00DB0E44">
                            <w:pPr>
                              <w:pStyle w:val="Style13"/>
                              <w:widowControl/>
                              <w:spacing w:line="240" w:lineRule="auto"/>
                              <w:rPr>
                                <w:rStyle w:val="FontStyle22"/>
                                <w:lang w:eastAsia="sr-Latn-CS"/>
                              </w:rPr>
                            </w:pPr>
                            <w:r>
                              <w:rPr>
                                <w:rStyle w:val="FontStyle22"/>
                                <w:lang w:val="sr-Latn-CS" w:eastAsia="sr-Latn-CS"/>
                              </w:rPr>
                              <w:t xml:space="preserve">10.000.000,00 </w:t>
                            </w:r>
                            <w:r>
                              <w:rPr>
                                <w:rStyle w:val="FontStyle22"/>
                                <w:lang w:eastAsia="sr-Latn-CS"/>
                              </w:rPr>
                              <w:t>за радове? (за набавке покренуте у складу са Законом о јавним набавкама,</w:t>
                            </w:r>
                          </w:p>
                        </w:tc>
                        <w:tc>
                          <w:tcPr>
                            <w:tcW w:w="984" w:type="dxa"/>
                            <w:tcBorders>
                              <w:top w:val="nil"/>
                              <w:left w:val="single" w:sz="6" w:space="0" w:color="auto"/>
                              <w:bottom w:val="nil"/>
                              <w:right w:val="single" w:sz="6" w:space="0" w:color="auto"/>
                            </w:tcBorders>
                          </w:tcPr>
                          <w:p w:rsidR="00291C81" w:rsidRDefault="00291C81">
                            <w:pPr>
                              <w:pStyle w:val="Style7"/>
                              <w:widowControl/>
                            </w:pPr>
                          </w:p>
                        </w:tc>
                        <w:tc>
                          <w:tcPr>
                            <w:tcW w:w="1627" w:type="dxa"/>
                            <w:tcBorders>
                              <w:top w:val="nil"/>
                              <w:left w:val="single" w:sz="6" w:space="0" w:color="auto"/>
                              <w:bottom w:val="nil"/>
                              <w:right w:val="single" w:sz="6" w:space="0" w:color="auto"/>
                            </w:tcBorders>
                          </w:tcPr>
                          <w:p w:rsidR="00291C81" w:rsidRDefault="00291C81">
                            <w:pPr>
                              <w:pStyle w:val="Style7"/>
                              <w:widowControl/>
                            </w:pPr>
                          </w:p>
                        </w:tc>
                        <w:tc>
                          <w:tcPr>
                            <w:tcW w:w="1373" w:type="dxa"/>
                            <w:tcBorders>
                              <w:top w:val="nil"/>
                              <w:left w:val="single" w:sz="6" w:space="0" w:color="auto"/>
                              <w:bottom w:val="nil"/>
                              <w:right w:val="single" w:sz="6" w:space="0" w:color="auto"/>
                            </w:tcBorders>
                          </w:tcPr>
                          <w:p w:rsidR="00291C81" w:rsidRDefault="00291C81">
                            <w:pPr>
                              <w:pStyle w:val="Style7"/>
                              <w:widowControl/>
                            </w:pPr>
                          </w:p>
                        </w:tc>
                        <w:tc>
                          <w:tcPr>
                            <w:tcW w:w="3206" w:type="dxa"/>
                            <w:tcBorders>
                              <w:top w:val="nil"/>
                              <w:left w:val="single" w:sz="6" w:space="0" w:color="auto"/>
                              <w:bottom w:val="nil"/>
                              <w:right w:val="single" w:sz="6" w:space="0" w:color="auto"/>
                            </w:tcBorders>
                          </w:tcPr>
                          <w:p w:rsidR="00291C81" w:rsidRDefault="00291C81">
                            <w:pPr>
                              <w:pStyle w:val="Style7"/>
                              <w:widowControl/>
                            </w:pPr>
                          </w:p>
                        </w:tc>
                      </w:tr>
                      <w:tr w:rsidR="00291C81">
                        <w:trPr>
                          <w:trHeight w:hRule="exact" w:val="946"/>
                        </w:trPr>
                        <w:tc>
                          <w:tcPr>
                            <w:tcW w:w="427"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91</w:t>
                            </w: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 xml:space="preserve">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13"/>
                              <w:widowControl/>
                              <w:spacing w:line="250" w:lineRule="exact"/>
                              <w:ind w:right="34"/>
                              <w:rPr>
                                <w:rStyle w:val="FontStyle22"/>
                                <w:lang w:eastAsia="sr-Latn-CS"/>
                              </w:rPr>
                            </w:pPr>
                            <w:r>
                              <w:rPr>
                                <w:rStyle w:val="FontStyle22"/>
                                <w:lang w:val="sr-Latn-CS" w:eastAsia="sr-Latn-CS"/>
                              </w:rPr>
                              <w:t xml:space="preserve">- </w:t>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nil"/>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nil"/>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nil"/>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nil"/>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9"/>
                        </w:trPr>
                        <w:tc>
                          <w:tcPr>
                            <w:tcW w:w="427" w:type="dxa"/>
                            <w:vMerge w:val="restart"/>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ind w:left="34"/>
                              <w:rPr>
                                <w:rStyle w:val="FontStyle22"/>
                              </w:rPr>
                            </w:pPr>
                            <w:r>
                              <w:rPr>
                                <w:rStyle w:val="FontStyle22"/>
                              </w:rPr>
                              <w:t>92</w:t>
                            </w: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на српском и на страном језику, у случају када је процењена вредност већа од 250.000.000,00</w:t>
                            </w:r>
                          </w:p>
                        </w:tc>
                        <w:tc>
                          <w:tcPr>
                            <w:tcW w:w="984"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26"/>
                        </w:trPr>
                        <w:tc>
                          <w:tcPr>
                            <w:tcW w:w="427" w:type="dxa"/>
                            <w:vMerge/>
                            <w:tcBorders>
                              <w:top w:val="nil"/>
                              <w:left w:val="single" w:sz="6" w:space="0" w:color="auto"/>
                              <w:bottom w:val="single" w:sz="6" w:space="0" w:color="auto"/>
                              <w:right w:val="single" w:sz="6" w:space="0" w:color="auto"/>
                            </w:tcBorders>
                          </w:tcPr>
                          <w:p w:rsidR="00291C81" w:rsidRDefault="00291C81">
                            <w:pPr>
                              <w:widowControl/>
                              <w:rPr>
                                <w:rStyle w:val="FontStyle22"/>
                              </w:rPr>
                            </w:pPr>
                          </w:p>
                          <w:p w:rsidR="00291C81" w:rsidRDefault="00291C81">
                            <w:pPr>
                              <w:widowControl/>
                              <w:rPr>
                                <w:rStyle w:val="FontStyle22"/>
                              </w:rPr>
                            </w:pP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 xml:space="preserve">динара за добра и услуге и </w:t>
                            </w:r>
                            <w:r>
                              <w:rPr>
                                <w:rStyle w:val="FontStyle22"/>
                                <w:lang w:val="sr-Latn-CS"/>
                              </w:rPr>
                              <w:t xml:space="preserve">500.000.000,00 </w:t>
                            </w:r>
                            <w:r>
                              <w:rPr>
                                <w:rStyle w:val="FontStyle22"/>
                              </w:rPr>
                              <w:t>динара за радове?</w:t>
                            </w:r>
                          </w:p>
                        </w:tc>
                        <w:tc>
                          <w:tcPr>
                            <w:tcW w:w="984"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627"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373"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3206"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r>
                      <w:tr w:rsidR="00291C81">
                        <w:trPr>
                          <w:trHeight w:hRule="exact" w:val="50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72"/>
                              <w:rPr>
                                <w:rStyle w:val="FontStyle22"/>
                              </w:rPr>
                            </w:pPr>
                            <w:r>
                              <w:rPr>
                                <w:rStyle w:val="FontStyle22"/>
                              </w:rPr>
                              <w:t>Да ли Позиви за подношење понуда садрже све податке из Прилога 3Б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 xml:space="preserve">Да ли је минимални рок за подношење понуда </w:t>
                            </w:r>
                            <w:r>
                              <w:rPr>
                                <w:rStyle w:val="FontStyle22"/>
                                <w:lang w:val="sr-Latn-CS"/>
                              </w:rPr>
                              <w:t xml:space="preserve">20 </w:t>
                            </w:r>
                            <w:r>
                              <w:rPr>
                                <w:rStyle w:val="FontStyle22"/>
                              </w:rPr>
                              <w:t>дана, од дана када је наручилац послао позиве кандидатима?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8"/>
                        </w:trPr>
                        <w:tc>
                          <w:tcPr>
                            <w:tcW w:w="4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3. </w:t>
                            </w:r>
                            <w:r>
                              <w:rPr>
                                <w:rStyle w:val="FontStyle22"/>
                              </w:rPr>
                              <w:t>Правилника о</w:t>
                            </w:r>
                          </w:p>
                        </w:tc>
                        <w:tc>
                          <w:tcPr>
                            <w:tcW w:w="984"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nil"/>
                              <w:right w:val="single" w:sz="6" w:space="0" w:color="auto"/>
                            </w:tcBorders>
                          </w:tcPr>
                          <w:p w:rsidR="00291C81" w:rsidRDefault="00291C81">
                            <w:pPr>
                              <w:pStyle w:val="Style7"/>
                              <w:widowControl/>
                            </w:pPr>
                          </w:p>
                        </w:tc>
                      </w:tr>
                      <w:tr w:rsidR="00291C81">
                        <w:trPr>
                          <w:trHeight w:hRule="exact" w:val="494"/>
                        </w:trPr>
                        <w:tc>
                          <w:tcPr>
                            <w:tcW w:w="427"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95</w:t>
                            </w:r>
                          </w:p>
                        </w:tc>
                        <w:tc>
                          <w:tcPr>
                            <w:tcW w:w="8266" w:type="dxa"/>
                            <w:tcBorders>
                              <w:top w:val="nil"/>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595" w:hanging="5"/>
                              <w:rPr>
                                <w:rStyle w:val="FontStyle22"/>
                              </w:rPr>
                            </w:pPr>
                            <w:r>
                              <w:rPr>
                                <w:rStyle w:val="FontStyle22"/>
                              </w:rPr>
                              <w:t>обавезним елементима конкурсне документације у поступцима јавних набавки и начину доказивања испуњености услова?</w:t>
                            </w:r>
                          </w:p>
                        </w:tc>
                        <w:tc>
                          <w:tcPr>
                            <w:tcW w:w="984" w:type="dxa"/>
                            <w:tcBorders>
                              <w:top w:val="nil"/>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nil"/>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nil"/>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nil"/>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9"/>
                        </w:trPr>
                        <w:tc>
                          <w:tcPr>
                            <w:tcW w:w="427" w:type="dxa"/>
                            <w:vMerge w:val="restart"/>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ind w:left="29"/>
                              <w:rPr>
                                <w:rStyle w:val="FontStyle22"/>
                                <w:lang w:val="sr-Latn-CS" w:eastAsia="sr-Latn-CS"/>
                              </w:rPr>
                            </w:pPr>
                            <w:r>
                              <w:rPr>
                                <w:rStyle w:val="FontStyle22"/>
                                <w:lang w:val="sr-Latn-CS" w:eastAsia="sr-Latn-CS"/>
                              </w:rPr>
                              <w:t>97</w:t>
                            </w: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објављене конкурсне документације на Порталу јавних набавки и на интернет</w:t>
                            </w:r>
                          </w:p>
                        </w:tc>
                        <w:tc>
                          <w:tcPr>
                            <w:tcW w:w="984"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226"/>
                        </w:trPr>
                        <w:tc>
                          <w:tcPr>
                            <w:tcW w:w="427" w:type="dxa"/>
                            <w:vMerge/>
                            <w:tcBorders>
                              <w:top w:val="nil"/>
                              <w:left w:val="single" w:sz="6" w:space="0" w:color="auto"/>
                              <w:bottom w:val="single" w:sz="6" w:space="0" w:color="auto"/>
                              <w:right w:val="single" w:sz="6" w:space="0" w:color="auto"/>
                            </w:tcBorders>
                          </w:tcPr>
                          <w:p w:rsidR="00291C81" w:rsidRDefault="00291C81">
                            <w:pPr>
                              <w:widowControl/>
                              <w:rPr>
                                <w:rStyle w:val="FontStyle22"/>
                                <w:lang w:val="sr-Latn-CS" w:eastAsia="sr-Latn-CS"/>
                              </w:rPr>
                            </w:pPr>
                          </w:p>
                          <w:p w:rsidR="00291C81" w:rsidRDefault="00291C81">
                            <w:pPr>
                              <w:widowControl/>
                              <w:rPr>
                                <w:rStyle w:val="FontStyle22"/>
                                <w:lang w:val="sr-Latn-CS" w:eastAsia="sr-Latn-CS"/>
                              </w:rPr>
                            </w:pP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страници наручиоца (уколико је поседује)?</w:t>
                            </w:r>
                          </w:p>
                        </w:tc>
                        <w:tc>
                          <w:tcPr>
                            <w:tcW w:w="984"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627"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373"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3206"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r>
                      <w:tr w:rsidR="00291C81">
                        <w:trPr>
                          <w:trHeight w:hRule="exact" w:val="288"/>
                        </w:trPr>
                        <w:tc>
                          <w:tcPr>
                            <w:tcW w:w="427" w:type="dxa"/>
                            <w:vMerge w:val="restart"/>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ind w:left="34"/>
                              <w:rPr>
                                <w:rStyle w:val="FontStyle22"/>
                              </w:rPr>
                            </w:pPr>
                            <w:r>
                              <w:rPr>
                                <w:rStyle w:val="FontStyle22"/>
                              </w:rPr>
                              <w:t>98</w:t>
                            </w: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објављене измене и допуне конкурсне документације, уколико их је било, на Порталу</w:t>
                            </w:r>
                          </w:p>
                        </w:tc>
                        <w:tc>
                          <w:tcPr>
                            <w:tcW w:w="984"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4"/>
                        </w:trPr>
                        <w:tc>
                          <w:tcPr>
                            <w:tcW w:w="427" w:type="dxa"/>
                            <w:vMerge/>
                            <w:tcBorders>
                              <w:top w:val="nil"/>
                              <w:left w:val="single" w:sz="6" w:space="0" w:color="auto"/>
                              <w:bottom w:val="single" w:sz="6" w:space="0" w:color="auto"/>
                              <w:right w:val="single" w:sz="6" w:space="0" w:color="auto"/>
                            </w:tcBorders>
                          </w:tcPr>
                          <w:p w:rsidR="00291C81" w:rsidRDefault="00291C81">
                            <w:pPr>
                              <w:widowControl/>
                              <w:rPr>
                                <w:rStyle w:val="FontStyle22"/>
                              </w:rPr>
                            </w:pPr>
                          </w:p>
                          <w:p w:rsidR="00291C81" w:rsidRDefault="00291C81">
                            <w:pPr>
                              <w:widowControl/>
                              <w:rPr>
                                <w:rStyle w:val="FontStyle22"/>
                              </w:rPr>
                            </w:pP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јавних набавки и на интернет страници наручиоца (уколико је поседује)?</w:t>
                            </w:r>
                          </w:p>
                        </w:tc>
                        <w:tc>
                          <w:tcPr>
                            <w:tcW w:w="984"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627"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373"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3206"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r>
                      <w:tr w:rsidR="00291C81">
                        <w:trPr>
                          <w:trHeight w:hRule="exact" w:val="298"/>
                        </w:trPr>
                        <w:tc>
                          <w:tcPr>
                            <w:tcW w:w="4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Да ли су одговори на захтев понуђача, у вези са припремањем понуде</w:t>
                            </w:r>
                          </w:p>
                        </w:tc>
                        <w:tc>
                          <w:tcPr>
                            <w:tcW w:w="984"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nil"/>
                              <w:right w:val="single" w:sz="6" w:space="0" w:color="auto"/>
                            </w:tcBorders>
                          </w:tcPr>
                          <w:p w:rsidR="00291C81" w:rsidRDefault="00291C81">
                            <w:pPr>
                              <w:pStyle w:val="Style7"/>
                              <w:widowControl/>
                            </w:pPr>
                          </w:p>
                        </w:tc>
                      </w:tr>
                      <w:tr w:rsidR="00291C81">
                        <w:trPr>
                          <w:trHeight w:hRule="exact" w:val="254"/>
                        </w:trPr>
                        <w:tc>
                          <w:tcPr>
                            <w:tcW w:w="427" w:type="dxa"/>
                            <w:tcBorders>
                              <w:top w:val="nil"/>
                              <w:left w:val="single" w:sz="6" w:space="0" w:color="auto"/>
                              <w:bottom w:val="nil"/>
                              <w:right w:val="single" w:sz="6" w:space="0" w:color="auto"/>
                            </w:tcBorders>
                          </w:tcPr>
                          <w:p w:rsidR="00291C81" w:rsidRDefault="00291C81">
                            <w:pPr>
                              <w:pStyle w:val="Style7"/>
                              <w:widowControl/>
                            </w:pPr>
                          </w:p>
                        </w:tc>
                        <w:tc>
                          <w:tcPr>
                            <w:tcW w:w="8266" w:type="dxa"/>
                            <w:tcBorders>
                              <w:top w:val="nil"/>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 послати понуђачима и објављени на Порталу јавних набавки и на интернет страници</w:t>
                            </w:r>
                          </w:p>
                        </w:tc>
                        <w:tc>
                          <w:tcPr>
                            <w:tcW w:w="984" w:type="dxa"/>
                            <w:tcBorders>
                              <w:top w:val="nil"/>
                              <w:left w:val="single" w:sz="6" w:space="0" w:color="auto"/>
                              <w:bottom w:val="nil"/>
                              <w:right w:val="single" w:sz="6" w:space="0" w:color="auto"/>
                            </w:tcBorders>
                          </w:tcPr>
                          <w:p w:rsidR="00291C81" w:rsidRDefault="00291C81">
                            <w:pPr>
                              <w:pStyle w:val="Style7"/>
                              <w:widowControl/>
                            </w:pPr>
                          </w:p>
                        </w:tc>
                        <w:tc>
                          <w:tcPr>
                            <w:tcW w:w="1627" w:type="dxa"/>
                            <w:tcBorders>
                              <w:top w:val="nil"/>
                              <w:left w:val="single" w:sz="6" w:space="0" w:color="auto"/>
                              <w:bottom w:val="nil"/>
                              <w:right w:val="single" w:sz="6" w:space="0" w:color="auto"/>
                            </w:tcBorders>
                          </w:tcPr>
                          <w:p w:rsidR="00291C81" w:rsidRDefault="00291C81">
                            <w:pPr>
                              <w:pStyle w:val="Style7"/>
                              <w:widowControl/>
                            </w:pPr>
                          </w:p>
                        </w:tc>
                        <w:tc>
                          <w:tcPr>
                            <w:tcW w:w="1373" w:type="dxa"/>
                            <w:tcBorders>
                              <w:top w:val="nil"/>
                              <w:left w:val="single" w:sz="6" w:space="0" w:color="auto"/>
                              <w:bottom w:val="nil"/>
                              <w:right w:val="single" w:sz="6" w:space="0" w:color="auto"/>
                            </w:tcBorders>
                          </w:tcPr>
                          <w:p w:rsidR="00291C81" w:rsidRDefault="00291C81">
                            <w:pPr>
                              <w:pStyle w:val="Style7"/>
                              <w:widowControl/>
                            </w:pPr>
                          </w:p>
                        </w:tc>
                        <w:tc>
                          <w:tcPr>
                            <w:tcW w:w="3206" w:type="dxa"/>
                            <w:tcBorders>
                              <w:top w:val="nil"/>
                              <w:left w:val="single" w:sz="6" w:space="0" w:color="auto"/>
                              <w:bottom w:val="nil"/>
                              <w:right w:val="single" w:sz="6" w:space="0" w:color="auto"/>
                            </w:tcBorders>
                          </w:tcPr>
                          <w:p w:rsidR="00291C81" w:rsidRDefault="00291C81">
                            <w:pPr>
                              <w:pStyle w:val="Style7"/>
                              <w:widowControl/>
                            </w:pPr>
                          </w:p>
                        </w:tc>
                      </w:tr>
                      <w:tr w:rsidR="00291C81">
                        <w:trPr>
                          <w:trHeight w:hRule="exact" w:val="254"/>
                        </w:trPr>
                        <w:tc>
                          <w:tcPr>
                            <w:tcW w:w="427" w:type="dxa"/>
                            <w:tcBorders>
                              <w:top w:val="nil"/>
                              <w:left w:val="single" w:sz="6" w:space="0" w:color="auto"/>
                              <w:bottom w:val="nil"/>
                              <w:right w:val="single" w:sz="6" w:space="0" w:color="auto"/>
                            </w:tcBorders>
                          </w:tcPr>
                          <w:p w:rsidR="00291C81" w:rsidRDefault="00291C81">
                            <w:pPr>
                              <w:pStyle w:val="Style7"/>
                              <w:widowControl/>
                            </w:pPr>
                          </w:p>
                        </w:tc>
                        <w:tc>
                          <w:tcPr>
                            <w:tcW w:w="8266" w:type="dxa"/>
                            <w:tcBorders>
                              <w:top w:val="nil"/>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наручиоца (уколико је поседује)? (за набавке покренуте у складу са Законом о јавним</w:t>
                            </w:r>
                          </w:p>
                        </w:tc>
                        <w:tc>
                          <w:tcPr>
                            <w:tcW w:w="984" w:type="dxa"/>
                            <w:tcBorders>
                              <w:top w:val="nil"/>
                              <w:left w:val="single" w:sz="6" w:space="0" w:color="auto"/>
                              <w:bottom w:val="nil"/>
                              <w:right w:val="single" w:sz="6" w:space="0" w:color="auto"/>
                            </w:tcBorders>
                          </w:tcPr>
                          <w:p w:rsidR="00291C81" w:rsidRDefault="00291C81">
                            <w:pPr>
                              <w:pStyle w:val="Style7"/>
                              <w:widowControl/>
                            </w:pPr>
                          </w:p>
                        </w:tc>
                        <w:tc>
                          <w:tcPr>
                            <w:tcW w:w="1627" w:type="dxa"/>
                            <w:tcBorders>
                              <w:top w:val="nil"/>
                              <w:left w:val="single" w:sz="6" w:space="0" w:color="auto"/>
                              <w:bottom w:val="nil"/>
                              <w:right w:val="single" w:sz="6" w:space="0" w:color="auto"/>
                            </w:tcBorders>
                          </w:tcPr>
                          <w:p w:rsidR="00291C81" w:rsidRDefault="00291C81">
                            <w:pPr>
                              <w:pStyle w:val="Style7"/>
                              <w:widowControl/>
                            </w:pPr>
                          </w:p>
                        </w:tc>
                        <w:tc>
                          <w:tcPr>
                            <w:tcW w:w="1373" w:type="dxa"/>
                            <w:tcBorders>
                              <w:top w:val="nil"/>
                              <w:left w:val="single" w:sz="6" w:space="0" w:color="auto"/>
                              <w:bottom w:val="nil"/>
                              <w:right w:val="single" w:sz="6" w:space="0" w:color="auto"/>
                            </w:tcBorders>
                          </w:tcPr>
                          <w:p w:rsidR="00291C81" w:rsidRDefault="00291C81">
                            <w:pPr>
                              <w:pStyle w:val="Style7"/>
                              <w:widowControl/>
                            </w:pPr>
                          </w:p>
                        </w:tc>
                        <w:tc>
                          <w:tcPr>
                            <w:tcW w:w="3206" w:type="dxa"/>
                            <w:tcBorders>
                              <w:top w:val="nil"/>
                              <w:left w:val="single" w:sz="6" w:space="0" w:color="auto"/>
                              <w:bottom w:val="nil"/>
                              <w:right w:val="single" w:sz="6" w:space="0" w:color="auto"/>
                            </w:tcBorders>
                          </w:tcPr>
                          <w:p w:rsidR="00291C81" w:rsidRDefault="00291C81">
                            <w:pPr>
                              <w:pStyle w:val="Style7"/>
                              <w:widowControl/>
                            </w:pPr>
                          </w:p>
                        </w:tc>
                      </w:tr>
                      <w:tr w:rsidR="00291C81">
                        <w:trPr>
                          <w:trHeight w:hRule="exact" w:val="1022"/>
                        </w:trPr>
                        <w:tc>
                          <w:tcPr>
                            <w:tcW w:w="427"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ind w:left="34"/>
                              <w:rPr>
                                <w:rStyle w:val="FontStyle22"/>
                              </w:rPr>
                            </w:pPr>
                            <w:r>
                              <w:rPr>
                                <w:rStyle w:val="FontStyle22"/>
                              </w:rPr>
                              <w:t>99</w:t>
                            </w: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 xml:space="preserve">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rPr>
                                <w:rStyle w:val="FontStyle22"/>
                                <w:lang w:val="sr-Latn-CS"/>
                              </w:rPr>
                            </w:pPr>
                            <w:r>
                              <w:rPr>
                                <w:rStyle w:val="FontStyle22"/>
                              </w:rPr>
                              <w:t>-</w:t>
                            </w:r>
                            <w:r>
                              <w:rPr>
                                <w:rStyle w:val="FontStyle22"/>
                              </w:rPr>
                              <w:tab/>
                              <w:t xml:space="preserve">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број </w:t>
                            </w:r>
                            <w:r>
                              <w:rPr>
                                <w:rStyle w:val="FontStyle22"/>
                                <w:lang w:val="sr-Latn-CS"/>
                              </w:rPr>
                              <w:t>68/2015</w:t>
                            </w:r>
                          </w:p>
                          <w:p w:rsidR="00291C81" w:rsidRDefault="00DB0E44">
                            <w:pPr>
                              <w:pStyle w:val="Style5"/>
                              <w:widowControl/>
                              <w:tabs>
                                <w:tab w:val="left" w:pos="163"/>
                              </w:tabs>
                              <w:spacing w:line="254"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nil"/>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nil"/>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nil"/>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nil"/>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31"/>
                        </w:trPr>
                        <w:tc>
                          <w:tcPr>
                            <w:tcW w:w="4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Да ли је извршено продужење рока за подношење понуда, након измене и допуне конкурсне</w:t>
                            </w:r>
                          </w:p>
                        </w:tc>
                        <w:tc>
                          <w:tcPr>
                            <w:tcW w:w="984"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nil"/>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nil"/>
                              <w:right w:val="single" w:sz="6" w:space="0" w:color="auto"/>
                            </w:tcBorders>
                          </w:tcPr>
                          <w:p w:rsidR="00291C81" w:rsidRDefault="00291C81">
                            <w:pPr>
                              <w:pStyle w:val="Style7"/>
                              <w:widowControl/>
                            </w:pPr>
                          </w:p>
                        </w:tc>
                      </w:tr>
                      <w:tr w:rsidR="00291C81">
                        <w:trPr>
                          <w:trHeight w:hRule="exact" w:val="768"/>
                        </w:trPr>
                        <w:tc>
                          <w:tcPr>
                            <w:tcW w:w="427"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100</w:t>
                            </w:r>
                          </w:p>
                        </w:tc>
                        <w:tc>
                          <w:tcPr>
                            <w:tcW w:w="8266" w:type="dxa"/>
                            <w:tcBorders>
                              <w:top w:val="nil"/>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35" w:hanging="10"/>
                              <w:rPr>
                                <w:rStyle w:val="FontStyle22"/>
                              </w:rPr>
                            </w:pPr>
                            <w:r>
                              <w:rPr>
                                <w:rStyle w:val="FontStyle22"/>
                              </w:rPr>
                              <w:t>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nil"/>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nil"/>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nil"/>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nil"/>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9"/>
                        </w:trPr>
                        <w:tc>
                          <w:tcPr>
                            <w:tcW w:w="427" w:type="dxa"/>
                            <w:vMerge w:val="restart"/>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101</w:t>
                            </w:r>
                          </w:p>
                        </w:tc>
                        <w:tc>
                          <w:tcPr>
                            <w:tcW w:w="8266" w:type="dxa"/>
                            <w:tcBorders>
                              <w:top w:val="single" w:sz="6" w:space="0" w:color="auto"/>
                              <w:left w:val="single" w:sz="6" w:space="0" w:color="auto"/>
                              <w:bottom w:val="nil"/>
                              <w:right w:val="single" w:sz="6" w:space="0" w:color="auto"/>
                            </w:tcBorders>
                          </w:tcPr>
                          <w:p w:rsidR="00291C81" w:rsidRDefault="00DB0E44">
                            <w:pPr>
                              <w:pStyle w:val="Style13"/>
                              <w:widowControl/>
                              <w:spacing w:line="240" w:lineRule="auto"/>
                              <w:rPr>
                                <w:rStyle w:val="FontStyle22"/>
                              </w:rPr>
                            </w:pPr>
                            <w:r>
                              <w:rPr>
                                <w:rStyle w:val="FontStyle22"/>
                              </w:rPr>
                              <w:t>Да ли Обавештења о продужењу рока за подношење понуда, уколико их је било, садрже све</w:t>
                            </w:r>
                          </w:p>
                        </w:tc>
                        <w:tc>
                          <w:tcPr>
                            <w:tcW w:w="984"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vMerge w:val="restart"/>
                            <w:tcBorders>
                              <w:top w:val="single" w:sz="6" w:space="0" w:color="auto"/>
                              <w:left w:val="single" w:sz="6" w:space="0" w:color="auto"/>
                              <w:bottom w:val="nil"/>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26"/>
                        </w:trPr>
                        <w:tc>
                          <w:tcPr>
                            <w:tcW w:w="427" w:type="dxa"/>
                            <w:vMerge/>
                            <w:tcBorders>
                              <w:top w:val="nil"/>
                              <w:left w:val="single" w:sz="6" w:space="0" w:color="auto"/>
                              <w:bottom w:val="single" w:sz="6" w:space="0" w:color="auto"/>
                              <w:right w:val="single" w:sz="6" w:space="0" w:color="auto"/>
                            </w:tcBorders>
                          </w:tcPr>
                          <w:p w:rsidR="00291C81" w:rsidRDefault="00291C81">
                            <w:pPr>
                              <w:widowControl/>
                              <w:rPr>
                                <w:rStyle w:val="FontStyle22"/>
                              </w:rPr>
                            </w:pPr>
                          </w:p>
                          <w:p w:rsidR="00291C81" w:rsidRDefault="00291C81">
                            <w:pPr>
                              <w:widowControl/>
                              <w:rPr>
                                <w:rStyle w:val="FontStyle22"/>
                              </w:rPr>
                            </w:pPr>
                          </w:p>
                        </w:tc>
                        <w:tc>
                          <w:tcPr>
                            <w:tcW w:w="8266" w:type="dxa"/>
                            <w:tcBorders>
                              <w:top w:val="nil"/>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податке из Прилога 3Ж Закона о јавним набавкама?</w:t>
                            </w:r>
                          </w:p>
                        </w:tc>
                        <w:tc>
                          <w:tcPr>
                            <w:tcW w:w="984"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627"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1373"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c>
                          <w:tcPr>
                            <w:tcW w:w="3206" w:type="dxa"/>
                            <w:vMerge/>
                            <w:tcBorders>
                              <w:top w:val="nil"/>
                              <w:left w:val="single" w:sz="6" w:space="0" w:color="auto"/>
                              <w:bottom w:val="single" w:sz="6" w:space="0" w:color="auto"/>
                              <w:right w:val="single" w:sz="6" w:space="0" w:color="auto"/>
                            </w:tcBorders>
                          </w:tcPr>
                          <w:p w:rsidR="00291C81" w:rsidRDefault="00291C81">
                            <w:pPr>
                              <w:pStyle w:val="Style13"/>
                              <w:widowControl/>
                              <w:spacing w:line="240" w:lineRule="auto"/>
                              <w:rPr>
                                <w:rStyle w:val="FontStyle22"/>
                              </w:rPr>
                            </w:pPr>
                          </w:p>
                          <w:p w:rsidR="00291C81" w:rsidRDefault="00291C81">
                            <w:pPr>
                              <w:pStyle w:val="Style13"/>
                              <w:widowControl/>
                              <w:spacing w:line="240" w:lineRule="auto"/>
                              <w:rPr>
                                <w:rStyle w:val="FontStyle22"/>
                              </w:rPr>
                            </w:pP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102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68"/>
                              <w:rPr>
                                <w:rStyle w:val="FontStyle22"/>
                              </w:rPr>
                            </w:pPr>
                            <w:r>
                              <w:rPr>
                                <w:rStyle w:val="FontStyle22"/>
                              </w:rPr>
                              <w:t xml:space="preserve">Да ли записници о отварању понуда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103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07"/>
                              <w:rPr>
                                <w:rStyle w:val="FontStyle22"/>
                              </w:rPr>
                            </w:pPr>
                            <w:r>
                              <w:rPr>
                                <w:rStyle w:val="FontStyle22"/>
                              </w:rPr>
                              <w:t xml:space="preserve">Да ли извештаји о стручној 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104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720"/>
                              <w:rPr>
                                <w:rStyle w:val="FontStyle22"/>
                              </w:rPr>
                            </w:pPr>
                            <w:r>
                              <w:rPr>
                                <w:rStyle w:val="FontStyle22"/>
                              </w:rPr>
                              <w:t>Да ли су одлуке о додели уговора донете у року, не дужем од 25 дана, односно 40 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5383"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48512" behindDoc="0" locked="0" layoutInCell="1" allowOverlap="1">
                <wp:simplePos x="0" y="0"/>
                <wp:positionH relativeFrom="page">
                  <wp:posOffset>302260</wp:posOffset>
                </wp:positionH>
                <wp:positionV relativeFrom="page">
                  <wp:posOffset>1002665</wp:posOffset>
                </wp:positionV>
                <wp:extent cx="10086340" cy="6041390"/>
                <wp:effectExtent l="0" t="0" r="0" b="0"/>
                <wp:wrapTopAndBottom/>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04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11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105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додели уговора</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94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106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уговори о јавним набавкама:</w:t>
                                  </w:r>
                                </w:p>
                                <w:p w:rsidR="00291C81" w:rsidRDefault="00DB0E44">
                                  <w:pPr>
                                    <w:pStyle w:val="Style13"/>
                                    <w:widowControl/>
                                    <w:spacing w:line="250" w:lineRule="exact"/>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107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закљученим уговорима садрже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108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55" w:firstLine="5"/>
                                    <w:rPr>
                                      <w:rStyle w:val="FontStyle22"/>
                                    </w:rPr>
                                  </w:pPr>
                                  <w:r>
                                    <w:rPr>
                                      <w:rStyle w:val="FontStyle22"/>
                                    </w:rPr>
                                    <w:t>Да ли су обавештења о закљученим уговорима објављена на Порталу јавних набавки и на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109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8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112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113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36" w:firstLine="5"/>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23.8pt;margin-top:78.95pt;width:794.2pt;height:475.7pt;z-index:25164851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WR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11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105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додели уговора</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94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106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уговори о јавним набавкама:</w:t>
                            </w:r>
                          </w:p>
                          <w:p w:rsidR="00291C81" w:rsidRDefault="00DB0E44">
                            <w:pPr>
                              <w:pStyle w:val="Style13"/>
                              <w:widowControl/>
                              <w:spacing w:line="250" w:lineRule="exact"/>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107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закљученим уговорима садрже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108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55" w:firstLine="5"/>
                              <w:rPr>
                                <w:rStyle w:val="FontStyle22"/>
                              </w:rPr>
                            </w:pPr>
                            <w:r>
                              <w:rPr>
                                <w:rStyle w:val="FontStyle22"/>
                              </w:rPr>
                              <w:t>Да ли су обавештења о закљученим уговорима објављена на Порталу јавних набавки и на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109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8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112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113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36" w:firstLine="5"/>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1579"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49536" behindDoc="0" locked="0" layoutInCell="1" allowOverlap="1">
                <wp:simplePos x="0" y="0"/>
                <wp:positionH relativeFrom="page">
                  <wp:posOffset>302260</wp:posOffset>
                </wp:positionH>
                <wp:positionV relativeFrom="page">
                  <wp:posOffset>1663700</wp:posOffset>
                </wp:positionV>
                <wp:extent cx="10086340" cy="6711950"/>
                <wp:effectExtent l="0" t="0" r="0" b="0"/>
                <wp:wrapTopAndBottom/>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71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97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8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8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5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4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firstLine="5"/>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8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4" w:firstLine="5"/>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су закључени или извршени уговори у складу са одлуком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23.8pt;margin-top:131pt;width:794.2pt;height:528.5pt;z-index:25164953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3dtQIAALU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97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8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8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5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4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firstLine="5"/>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8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119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4" w:firstLine="5"/>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су закључени или извршени уговори у складу са одлуком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2620"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50560" behindDoc="0" locked="0" layoutInCell="1" allowOverlap="1">
                <wp:simplePos x="0" y="0"/>
                <wp:positionH relativeFrom="page">
                  <wp:posOffset>302260</wp:posOffset>
                </wp:positionH>
                <wp:positionV relativeFrom="page">
                  <wp:posOffset>1109980</wp:posOffset>
                </wp:positionV>
                <wp:extent cx="10086340" cy="6214745"/>
                <wp:effectExtent l="0" t="0" r="0" b="0"/>
                <wp:wrapTopAndBottom/>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21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81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9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124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9" w:firstLine="5"/>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62" w:firstLine="5"/>
                                    <w:rPr>
                                      <w:rStyle w:val="FontStyle22"/>
                                    </w:rPr>
                                  </w:pPr>
                                  <w:r>
                                    <w:rPr>
                                      <w:rStyle w:val="FontStyle22"/>
                                    </w:rPr>
                                    <w:t>Да ли Обавештења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КВАЛИФИКАЦИОНИ ПОСТУПАК</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40"/>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ПРВА ФАЗА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17"/>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87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0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634" w:firstLine="5"/>
                                    <w:rPr>
                                      <w:rStyle w:val="FontStyle22"/>
                                    </w:rPr>
                                  </w:pPr>
                                  <w:r>
                                    <w:rPr>
                                      <w:rStyle w:val="FontStyle22"/>
                                    </w:rPr>
                                    <w:t>Да ли позиви за подношење пријава садржи све податке из Прилога 3В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0" w:firstLine="5"/>
                                    <w:rPr>
                                      <w:rStyle w:val="FontStyle22"/>
                                    </w:rPr>
                                  </w:pPr>
                                  <w:r>
                                    <w:rPr>
                                      <w:rStyle w:val="FontStyle22"/>
                                    </w:rPr>
                                    <w:t xml:space="preserve">Да ли су рокови за подношење пријава одређени у складу са чланом </w:t>
                                  </w:r>
                                  <w:r>
                                    <w:rPr>
                                      <w:rStyle w:val="FontStyle22"/>
                                      <w:lang w:val="sr-Latn-CS"/>
                                    </w:rPr>
                                    <w:t xml:space="preserve">95.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firstLine="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3.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91" w:firstLine="5"/>
                                    <w:rPr>
                                      <w:rStyle w:val="FontStyle22"/>
                                    </w:rPr>
                                  </w:pPr>
                                  <w:r>
                                    <w:rPr>
                                      <w:rStyle w:val="FontStyle22"/>
                                    </w:rPr>
                                    <w:t>Да ли су конкурсне документације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23.8pt;margin-top:87.4pt;width:794.2pt;height:489.35pt;z-index:25165056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81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9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124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9" w:firstLine="5"/>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62" w:firstLine="5"/>
                              <w:rPr>
                                <w:rStyle w:val="FontStyle22"/>
                              </w:rPr>
                            </w:pPr>
                            <w:r>
                              <w:rPr>
                                <w:rStyle w:val="FontStyle22"/>
                              </w:rPr>
                              <w:t>Да ли Обавештења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6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КВАЛИФИКАЦИОНИ ПОСТУПАК</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40"/>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ПРВА ФАЗА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17"/>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87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0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129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634" w:firstLine="5"/>
                              <w:rPr>
                                <w:rStyle w:val="FontStyle22"/>
                              </w:rPr>
                            </w:pPr>
                            <w:r>
                              <w:rPr>
                                <w:rStyle w:val="FontStyle22"/>
                              </w:rPr>
                              <w:t>Да ли позиви за подношење пријава садржи све податке из Прилога 3В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0" w:firstLine="5"/>
                              <w:rPr>
                                <w:rStyle w:val="FontStyle22"/>
                              </w:rPr>
                            </w:pPr>
                            <w:r>
                              <w:rPr>
                                <w:rStyle w:val="FontStyle22"/>
                              </w:rPr>
                              <w:t xml:space="preserve">Да ли су рокови за подношење пријава одређени у складу са чланом </w:t>
                            </w:r>
                            <w:r>
                              <w:rPr>
                                <w:rStyle w:val="FontStyle22"/>
                                <w:lang w:val="sr-Latn-CS"/>
                              </w:rPr>
                              <w:t xml:space="preserve">95.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firstLine="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3.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91" w:firstLine="5"/>
                              <w:rPr>
                                <w:rStyle w:val="FontStyle22"/>
                              </w:rPr>
                            </w:pPr>
                            <w:r>
                              <w:rPr>
                                <w:rStyle w:val="FontStyle22"/>
                              </w:rPr>
                              <w:t>Да ли су конкурсне документације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135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1748"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51584" behindDoc="0" locked="0" layoutInCell="1" allowOverlap="1">
                <wp:simplePos x="0" y="0"/>
                <wp:positionH relativeFrom="page">
                  <wp:posOffset>302260</wp:posOffset>
                </wp:positionH>
                <wp:positionV relativeFrom="page">
                  <wp:posOffset>1081405</wp:posOffset>
                </wp:positionV>
                <wp:extent cx="10086340" cy="6172200"/>
                <wp:effectExtent l="0" t="0" r="0" b="0"/>
                <wp:wrapTopAndBottom/>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86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136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пријаве</w:t>
                                  </w:r>
                                </w:p>
                                <w:p w:rsidR="00291C81" w:rsidRDefault="00DB0E44">
                                  <w:pPr>
                                    <w:pStyle w:val="Style5"/>
                                    <w:widowControl/>
                                    <w:tabs>
                                      <w:tab w:val="left" w:pos="163"/>
                                    </w:tabs>
                                    <w:spacing w:line="254" w:lineRule="exact"/>
                                    <w:ind w:right="19" w:firstLine="5"/>
                                    <w:rPr>
                                      <w:rStyle w:val="FontStyle22"/>
                                    </w:rPr>
                                  </w:pPr>
                                  <w:r>
                                    <w:rPr>
                                      <w:rStyle w:val="FontStyle22"/>
                                    </w:rPr>
                                    <w:t>-</w:t>
                                  </w:r>
                                  <w:r>
                                    <w:rPr>
                                      <w:rStyle w:val="FontStyle22"/>
                                    </w:rPr>
                                    <w:tab/>
                                    <w:t>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w:t>
                                  </w:r>
                                </w:p>
                                <w:p w:rsidR="00291C81" w:rsidRDefault="00DB0E44">
                                  <w:pPr>
                                    <w:pStyle w:val="Style5"/>
                                    <w:widowControl/>
                                    <w:tabs>
                                      <w:tab w:val="left" w:pos="163"/>
                                    </w:tabs>
                                    <w:spacing w:line="254" w:lineRule="exact"/>
                                    <w:ind w:right="19" w:firstLine="5"/>
                                    <w:rPr>
                                      <w:rStyle w:val="FontStyle22"/>
                                    </w:rPr>
                                  </w:pPr>
                                  <w:r>
                                    <w:rPr>
                                      <w:rStyle w:val="FontStyle22"/>
                                    </w:rPr>
                                    <w:t>-</w:t>
                                  </w:r>
                                  <w:r>
                                    <w:rPr>
                                      <w:rStyle w:val="FontStyle22"/>
                                    </w:rPr>
                                    <w:tab/>
                                    <w:t xml:space="preserve">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6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137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67" w:firstLine="5"/>
                                    <w:rPr>
                                      <w:rStyle w:val="FontStyle22"/>
                                    </w:rPr>
                                  </w:pPr>
                                  <w:r>
                                    <w:rPr>
                                      <w:rStyle w:val="FontStyle22"/>
                                    </w:rPr>
                                    <w:t>Да ли је извршено продужење рока за подношење пријава, након измена и допуна конкурсних документација, осам или мање дана пре истека рока за подношење пријава, као и да ли су Обавештења о продужењу рока објављено на Порталу јавних набавки и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138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75" w:firstLine="5"/>
                                    <w:rPr>
                                      <w:rStyle w:val="FontStyle22"/>
                                    </w:rPr>
                                  </w:pPr>
                                  <w:r>
                                    <w:rPr>
                                      <w:rStyle w:val="FontStyle22"/>
                                    </w:rPr>
                                    <w:t>Да ли обавештења о продужењу рока за подношење пријава, уколико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139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5" w:firstLine="5"/>
                                    <w:rPr>
                                      <w:rStyle w:val="FontStyle22"/>
                                    </w:rPr>
                                  </w:pPr>
                                  <w:r>
                                    <w:rPr>
                                      <w:rStyle w:val="FontStyle22"/>
                                    </w:rPr>
                                    <w:t xml:space="preserve">Да ли записници о отварању пријава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64" w:firstLine="5"/>
                                    <w:rPr>
                                      <w:rStyle w:val="FontStyle22"/>
                                    </w:rPr>
                                  </w:pPr>
                                  <w:r>
                                    <w:rPr>
                                      <w:rStyle w:val="FontStyle22"/>
                                    </w:rPr>
                                    <w:t xml:space="preserve">Да ли извештаји о стручној оцени пријава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54" w:firstLine="5"/>
                                    <w:rPr>
                                      <w:rStyle w:val="FontStyle22"/>
                                    </w:rPr>
                                  </w:pPr>
                                  <w:r>
                                    <w:rPr>
                                      <w:rStyle w:val="FontStyle22"/>
                                    </w:rPr>
                                    <w:t xml:space="preserve">Да ли су одлуке о признавању квалификације донете у року, не дужем од </w:t>
                                  </w:r>
                                  <w:r>
                                    <w:rPr>
                                      <w:rStyle w:val="FontStyle22"/>
                                      <w:lang w:val="sr-Latn-CS"/>
                                    </w:rPr>
                                    <w:t xml:space="preserve">25 </w:t>
                                  </w:r>
                                  <w:r>
                                    <w:rPr>
                                      <w:rStyle w:val="FontStyle22"/>
                                    </w:rPr>
                                    <w:t xml:space="preserve">дана, односно </w:t>
                                  </w:r>
                                  <w:r>
                                    <w:rPr>
                                      <w:rStyle w:val="FontStyle22"/>
                                      <w:lang w:val="sr-Latn-CS"/>
                                    </w:rPr>
                                    <w:t xml:space="preserve">40 </w:t>
                                  </w:r>
                                  <w:r>
                                    <w:rPr>
                                      <w:rStyle w:val="FontStyle22"/>
                                    </w:rPr>
                                    <w:t>дана (уколико су испуњени услови) од дана отварања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35" w:firstLine="5"/>
                                    <w:rPr>
                                      <w:rStyle w:val="FontStyle22"/>
                                    </w:rPr>
                                  </w:pPr>
                                  <w:r>
                                    <w:rPr>
                                      <w:rStyle w:val="FontStyle22"/>
                                    </w:rPr>
                                    <w:t xml:space="preserve">Да ли одлуке о признавању квалификације садрже све податке из члана </w:t>
                                  </w:r>
                                  <w:r>
                                    <w:rPr>
                                      <w:rStyle w:val="FontStyle22"/>
                                      <w:lang w:val="sr-Latn-CS"/>
                                    </w:rPr>
                                    <w:t xml:space="preserve">108. </w:t>
                                  </w:r>
                                  <w:r>
                                    <w:rPr>
                                      <w:rStyle w:val="FontStyle22"/>
                                    </w:rPr>
                                    <w:t xml:space="preserve">став </w:t>
                                  </w:r>
                                  <w:r>
                                    <w:rPr>
                                      <w:rStyle w:val="FontStyle22"/>
                                      <w:lang w:val="sr-Latn-CS"/>
                                    </w:rPr>
                                    <w:t xml:space="preserve">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12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признавању квалификације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54" w:firstLine="5"/>
                                    <w:rPr>
                                      <w:rStyle w:val="FontStyle22"/>
                                    </w:rPr>
                                  </w:pPr>
                                  <w:r>
                                    <w:rPr>
                                      <w:rStyle w:val="FontStyle22"/>
                                    </w:rPr>
                                    <w:t>Да ли обавештења о признавању квалификација садрже све податке из Прилога 3Ђ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30" w:firstLine="5"/>
                                    <w:rPr>
                                      <w:rStyle w:val="FontStyle22"/>
                                    </w:rPr>
                                  </w:pPr>
                                  <w:r>
                                    <w:rPr>
                                      <w:rStyle w:val="FontStyle22"/>
                                    </w:rPr>
                                    <w:t>Да ли су обавештења о признавању квалификације објављена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146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336" w:firstLine="5"/>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23.8pt;margin-top:85.15pt;width:794.2pt;height:486pt;z-index:25165158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wNswIAALU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86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136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пријаве</w:t>
                            </w:r>
                          </w:p>
                          <w:p w:rsidR="00291C81" w:rsidRDefault="00DB0E44">
                            <w:pPr>
                              <w:pStyle w:val="Style5"/>
                              <w:widowControl/>
                              <w:tabs>
                                <w:tab w:val="left" w:pos="163"/>
                              </w:tabs>
                              <w:spacing w:line="254" w:lineRule="exact"/>
                              <w:ind w:right="19" w:firstLine="5"/>
                              <w:rPr>
                                <w:rStyle w:val="FontStyle22"/>
                              </w:rPr>
                            </w:pPr>
                            <w:r>
                              <w:rPr>
                                <w:rStyle w:val="FontStyle22"/>
                              </w:rPr>
                              <w:t>-</w:t>
                            </w:r>
                            <w:r>
                              <w:rPr>
                                <w:rStyle w:val="FontStyle22"/>
                              </w:rPr>
                              <w:tab/>
                              <w:t>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w:t>
                            </w:r>
                          </w:p>
                          <w:p w:rsidR="00291C81" w:rsidRDefault="00DB0E44">
                            <w:pPr>
                              <w:pStyle w:val="Style5"/>
                              <w:widowControl/>
                              <w:tabs>
                                <w:tab w:val="left" w:pos="163"/>
                              </w:tabs>
                              <w:spacing w:line="254" w:lineRule="exact"/>
                              <w:ind w:right="19" w:firstLine="5"/>
                              <w:rPr>
                                <w:rStyle w:val="FontStyle22"/>
                              </w:rPr>
                            </w:pPr>
                            <w:r>
                              <w:rPr>
                                <w:rStyle w:val="FontStyle22"/>
                              </w:rPr>
                              <w:t>-</w:t>
                            </w:r>
                            <w:r>
                              <w:rPr>
                                <w:rStyle w:val="FontStyle22"/>
                              </w:rPr>
                              <w:tab/>
                              <w:t xml:space="preserve">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6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137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67" w:firstLine="5"/>
                              <w:rPr>
                                <w:rStyle w:val="FontStyle22"/>
                              </w:rPr>
                            </w:pPr>
                            <w:r>
                              <w:rPr>
                                <w:rStyle w:val="FontStyle22"/>
                              </w:rPr>
                              <w:t>Да ли је извршено продужење рока за подношење пријава, након измена и допуна конкурсних документација, осам или мање дана пре истека рока за подношење пријава, као и да ли су Обавештења о продужењу рока објављено на Порталу јавних набавки и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138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75" w:firstLine="5"/>
                              <w:rPr>
                                <w:rStyle w:val="FontStyle22"/>
                              </w:rPr>
                            </w:pPr>
                            <w:r>
                              <w:rPr>
                                <w:rStyle w:val="FontStyle22"/>
                              </w:rPr>
                              <w:t>Да ли обавештења о продужењу рока за подношење пријава, уколико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139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5" w:firstLine="5"/>
                              <w:rPr>
                                <w:rStyle w:val="FontStyle22"/>
                              </w:rPr>
                            </w:pPr>
                            <w:r>
                              <w:rPr>
                                <w:rStyle w:val="FontStyle22"/>
                              </w:rPr>
                              <w:t xml:space="preserve">Да ли записници о отварању пријава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64" w:firstLine="5"/>
                              <w:rPr>
                                <w:rStyle w:val="FontStyle22"/>
                              </w:rPr>
                            </w:pPr>
                            <w:r>
                              <w:rPr>
                                <w:rStyle w:val="FontStyle22"/>
                              </w:rPr>
                              <w:t xml:space="preserve">Да ли извештаји о стручној оцени пријава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54" w:firstLine="5"/>
                              <w:rPr>
                                <w:rStyle w:val="FontStyle22"/>
                              </w:rPr>
                            </w:pPr>
                            <w:r>
                              <w:rPr>
                                <w:rStyle w:val="FontStyle22"/>
                              </w:rPr>
                              <w:t xml:space="preserve">Да ли су одлуке о признавању квалификације донете у року, не дужем од </w:t>
                            </w:r>
                            <w:r>
                              <w:rPr>
                                <w:rStyle w:val="FontStyle22"/>
                                <w:lang w:val="sr-Latn-CS"/>
                              </w:rPr>
                              <w:t xml:space="preserve">25 </w:t>
                            </w:r>
                            <w:r>
                              <w:rPr>
                                <w:rStyle w:val="FontStyle22"/>
                              </w:rPr>
                              <w:t xml:space="preserve">дана, односно </w:t>
                            </w:r>
                            <w:r>
                              <w:rPr>
                                <w:rStyle w:val="FontStyle22"/>
                                <w:lang w:val="sr-Latn-CS"/>
                              </w:rPr>
                              <w:t xml:space="preserve">40 </w:t>
                            </w:r>
                            <w:r>
                              <w:rPr>
                                <w:rStyle w:val="FontStyle22"/>
                              </w:rPr>
                              <w:t>дана (уколико су испуњени услови) од дана отварања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35" w:firstLine="5"/>
                              <w:rPr>
                                <w:rStyle w:val="FontStyle22"/>
                              </w:rPr>
                            </w:pPr>
                            <w:r>
                              <w:rPr>
                                <w:rStyle w:val="FontStyle22"/>
                              </w:rPr>
                              <w:t xml:space="preserve">Да ли одлуке о признавању квалификације садрже све податке из члана </w:t>
                            </w:r>
                            <w:r>
                              <w:rPr>
                                <w:rStyle w:val="FontStyle22"/>
                                <w:lang w:val="sr-Latn-CS"/>
                              </w:rPr>
                              <w:t xml:space="preserve">108. </w:t>
                            </w:r>
                            <w:r>
                              <w:rPr>
                                <w:rStyle w:val="FontStyle22"/>
                              </w:rPr>
                              <w:t xml:space="preserve">став </w:t>
                            </w:r>
                            <w:r>
                              <w:rPr>
                                <w:rStyle w:val="FontStyle22"/>
                                <w:lang w:val="sr-Latn-CS"/>
                              </w:rPr>
                              <w:t xml:space="preserve">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12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признавању квалификације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54" w:firstLine="5"/>
                              <w:rPr>
                                <w:rStyle w:val="FontStyle22"/>
                              </w:rPr>
                            </w:pPr>
                            <w:r>
                              <w:rPr>
                                <w:rStyle w:val="FontStyle22"/>
                              </w:rPr>
                              <w:t>Да ли обавештења о признавању квалификација садрже све податке из Прилога 3Ђ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30" w:firstLine="5"/>
                              <w:rPr>
                                <w:rStyle w:val="FontStyle22"/>
                              </w:rPr>
                            </w:pPr>
                            <w:r>
                              <w:rPr>
                                <w:rStyle w:val="FontStyle22"/>
                              </w:rPr>
                              <w:t>Да ли су обавештења о признавању квалификације објављена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146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336" w:firstLine="5"/>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1703"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52608" behindDoc="0" locked="0" layoutInCell="1" allowOverlap="1">
                <wp:simplePos x="0" y="0"/>
                <wp:positionH relativeFrom="page">
                  <wp:posOffset>302260</wp:posOffset>
                </wp:positionH>
                <wp:positionV relativeFrom="page">
                  <wp:posOffset>1830705</wp:posOffset>
                </wp:positionV>
                <wp:extent cx="10086340" cy="6797040"/>
                <wp:effectExtent l="0" t="0" r="0" b="0"/>
                <wp:wrapTopAndBottom/>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79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1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0"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58"/>
                                    </w:tabs>
                                    <w:spacing w:line="250"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7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34"/>
                                    <w:rPr>
                                      <w:rStyle w:val="FontStyle22"/>
                                    </w:rPr>
                                  </w:pPr>
                                  <w:r>
                                    <w:rPr>
                                      <w:rStyle w:val="FontStyle22"/>
                                    </w:rPr>
                                    <w:t>Да ли је подносиоцима пријава, после доношења одлука о признавању квалификације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150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5"/>
                                    <w:rPr>
                                      <w:rStyle w:val="FontStyle22"/>
                                    </w:rPr>
                                  </w:pPr>
                                  <w:r>
                                    <w:rPr>
                                      <w:rStyle w:val="FontStyle22"/>
                                    </w:rPr>
                                    <w:t>Да ли наручилац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151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39"/>
                                    <w:rPr>
                                      <w:rStyle w:val="FontStyle22"/>
                                    </w:rPr>
                                  </w:pPr>
                                  <w:r>
                                    <w:rPr>
                                      <w:rStyle w:val="FontStyle22"/>
                                    </w:rPr>
                                    <w:t>Да ли наручилац доноси одлуке о искључењу са листе кандидата, која у образложењу садржи разлоге за искључење, ако престану да испуњавају услове за признавање квалификације?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210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152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искључењу кандидата са листа кандидата</w:t>
                                  </w:r>
                                </w:p>
                                <w:p w:rsidR="00291C81" w:rsidRDefault="00DB0E44">
                                  <w:pPr>
                                    <w:pStyle w:val="Style13"/>
                                    <w:widowControl/>
                                    <w:ind w:right="91"/>
                                    <w:rPr>
                                      <w:rStyle w:val="FontStyle22"/>
                                    </w:rPr>
                                  </w:pPr>
                                  <w:r>
                                    <w:rPr>
                                      <w:rStyle w:val="FontStyle22"/>
                                    </w:rPr>
                                    <w:t xml:space="preserve">- достављене свим кандидатима у року од три дана од дана њеног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до</w:t>
                                  </w:r>
                                </w:p>
                                <w:p w:rsidR="00291C81" w:rsidRDefault="00DB0E44">
                                  <w:pPr>
                                    <w:pStyle w:val="Style13"/>
                                    <w:widowControl/>
                                    <w:rPr>
                                      <w:rStyle w:val="FontStyle22"/>
                                    </w:rPr>
                                  </w:pPr>
                                  <w:r>
                                    <w:rPr>
                                      <w:rStyle w:val="FontStyle22"/>
                                    </w:rPr>
                                    <w:t>11.8.2015. године)?</w:t>
                                  </w:r>
                                </w:p>
                                <w:p w:rsidR="00291C81" w:rsidRDefault="00DB0E44">
                                  <w:pPr>
                                    <w:pStyle w:val="Style13"/>
                                    <w:widowControl/>
                                    <w:ind w:right="91"/>
                                    <w:rPr>
                                      <w:rStyle w:val="FontStyle22"/>
                                    </w:rPr>
                                  </w:pPr>
                                  <w:r>
                                    <w:rPr>
                                      <w:rStyle w:val="FontStyle22"/>
                                    </w:rPr>
                                    <w:t xml:space="preserve">-објављене на Порталу јавних набавки и интернет страници наручиоца (уколико је поседује) у року од три дана од дана њеног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93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153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23.8pt;margin-top:144.15pt;width:794.2pt;height:535.2pt;z-index:25165260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52sg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1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0"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58"/>
                              </w:tabs>
                              <w:spacing w:line="250"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7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149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34"/>
                              <w:rPr>
                                <w:rStyle w:val="FontStyle22"/>
                              </w:rPr>
                            </w:pPr>
                            <w:r>
                              <w:rPr>
                                <w:rStyle w:val="FontStyle22"/>
                              </w:rPr>
                              <w:t>Да ли је подносиоцима пријава, после доношења одлука о признавању квалификације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150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5"/>
                              <w:rPr>
                                <w:rStyle w:val="FontStyle22"/>
                              </w:rPr>
                            </w:pPr>
                            <w:r>
                              <w:rPr>
                                <w:rStyle w:val="FontStyle22"/>
                              </w:rPr>
                              <w:t>Да ли наручилац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151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39"/>
                              <w:rPr>
                                <w:rStyle w:val="FontStyle22"/>
                              </w:rPr>
                            </w:pPr>
                            <w:r>
                              <w:rPr>
                                <w:rStyle w:val="FontStyle22"/>
                              </w:rPr>
                              <w:t>Да ли наручилац доноси одлуке о искључењу са листе кандидата, која у образложењу садржи разлоге за искључење, ако престану да испуњавају услове за признавање квалификације?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210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152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искључењу кандидата са листа кандидата</w:t>
                            </w:r>
                          </w:p>
                          <w:p w:rsidR="00291C81" w:rsidRDefault="00DB0E44">
                            <w:pPr>
                              <w:pStyle w:val="Style13"/>
                              <w:widowControl/>
                              <w:ind w:right="91"/>
                              <w:rPr>
                                <w:rStyle w:val="FontStyle22"/>
                              </w:rPr>
                            </w:pPr>
                            <w:r>
                              <w:rPr>
                                <w:rStyle w:val="FontStyle22"/>
                              </w:rPr>
                              <w:t xml:space="preserve">- достављене свим кандидатима у року од три дана од дана њеног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до</w:t>
                            </w:r>
                          </w:p>
                          <w:p w:rsidR="00291C81" w:rsidRDefault="00DB0E44">
                            <w:pPr>
                              <w:pStyle w:val="Style13"/>
                              <w:widowControl/>
                              <w:rPr>
                                <w:rStyle w:val="FontStyle22"/>
                              </w:rPr>
                            </w:pPr>
                            <w:r>
                              <w:rPr>
                                <w:rStyle w:val="FontStyle22"/>
                              </w:rPr>
                              <w:t>11.8.2015. године)?</w:t>
                            </w:r>
                          </w:p>
                          <w:p w:rsidR="00291C81" w:rsidRDefault="00DB0E44">
                            <w:pPr>
                              <w:pStyle w:val="Style13"/>
                              <w:widowControl/>
                              <w:ind w:right="91"/>
                              <w:rPr>
                                <w:rStyle w:val="FontStyle22"/>
                              </w:rPr>
                            </w:pPr>
                            <w:r>
                              <w:rPr>
                                <w:rStyle w:val="FontStyle22"/>
                              </w:rPr>
                              <w:t xml:space="preserve">-објављене на Порталу јавних набавки и интернет страници наручиоца (уколико је поседује) у року од три дана од дана њеног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93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153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2883"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53632" behindDoc="0" locked="0" layoutInCell="1" allowOverlap="1">
                <wp:simplePos x="0" y="0"/>
                <wp:positionH relativeFrom="page">
                  <wp:posOffset>302260</wp:posOffset>
                </wp:positionH>
                <wp:positionV relativeFrom="page">
                  <wp:posOffset>3093720</wp:posOffset>
                </wp:positionV>
                <wp:extent cx="10086340" cy="7125970"/>
                <wp:effectExtent l="0" t="0" r="0" b="0"/>
                <wp:wrapTopAndBottom/>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12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90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4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lang w:val="sr-Latn-CS"/>
                                    </w:rPr>
                                  </w:pPr>
                                  <w:r>
                                    <w:rPr>
                                      <w:rStyle w:val="FontStyle22"/>
                                    </w:rPr>
                                    <w:t xml:space="preserve">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(уколико је поседује)? (за набавке покренуте после измене и допуне Закона о јавним набавкама број </w:t>
                                  </w:r>
                                  <w:r>
                                    <w:rPr>
                                      <w:rStyle w:val="FontStyle22"/>
                                      <w:lang w:val="sr-Latn-CS"/>
                                    </w:rPr>
                                    <w:t>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05" w:firstLine="5"/>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ДРУГА ФАЗА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58" w:firstLine="5"/>
                                    <w:rPr>
                                      <w:rStyle w:val="FontStyle22"/>
                                    </w:rPr>
                                  </w:pPr>
                                  <w:r>
                                    <w:rPr>
                                      <w:rStyle w:val="FontStyle22"/>
                                    </w:rPr>
                                    <w:t>Да ли су друге фаза покренуте у року не дужем од шест месеци од коначности одлуке о признавању квалификације?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rPr>
                                  </w:pPr>
                                  <w:r>
                                    <w:rPr>
                                      <w:rStyle w:val="FontStyle22"/>
                                    </w:rPr>
                                    <w:t xml:space="preserve">Да ли су објављени позиви за подношење понуда </w:t>
                                  </w:r>
                                  <w:r>
                                    <w:rPr>
                                      <w:rStyle w:val="FontStyle22"/>
                                      <w:lang w:val="sr-Latn-CS"/>
                                    </w:rPr>
                                    <w:t>:</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0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672" w:firstLine="5"/>
                                    <w:rPr>
                                      <w:rStyle w:val="FontStyle22"/>
                                    </w:rPr>
                                  </w:pPr>
                                  <w:r>
                                    <w:rPr>
                                      <w:rStyle w:val="FontStyle22"/>
                                    </w:rPr>
                                    <w:t>Да ли Позиви за подношење понуда садрже све податке из Прилога 3Б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5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firstLine="5"/>
                                    <w:rPr>
                                      <w:rStyle w:val="FontStyle22"/>
                                    </w:rPr>
                                  </w:pPr>
                                  <w:r>
                                    <w:rPr>
                                      <w:rStyle w:val="FontStyle22"/>
                                    </w:rPr>
                                    <w:t xml:space="preserve">Да ли је минимални рок за подношење понуда </w:t>
                                  </w:r>
                                  <w:r>
                                    <w:rPr>
                                      <w:rStyle w:val="FontStyle22"/>
                                      <w:lang w:val="sr-Latn-CS"/>
                                    </w:rPr>
                                    <w:t xml:space="preserve">8 </w:t>
                                  </w:r>
                                  <w:r>
                                    <w:rPr>
                                      <w:rStyle w:val="FontStyle22"/>
                                    </w:rPr>
                                    <w:t>дана од када је наручилац послао позив кандидатима?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firstLine="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3.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43" w:firstLine="5"/>
                                    <w:rPr>
                                      <w:rStyle w:val="FontStyle22"/>
                                    </w:rPr>
                                  </w:pPr>
                                  <w:r>
                                    <w:rPr>
                                      <w:rStyle w:val="FontStyle22"/>
                                    </w:rPr>
                                    <w:t>Да ли су конкурсне документације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23.8pt;margin-top:243.6pt;width:794.2pt;height:561.1pt;z-index:25165363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Hq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90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4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lang w:val="sr-Latn-CS"/>
                              </w:rPr>
                            </w:pPr>
                            <w:r>
                              <w:rPr>
                                <w:rStyle w:val="FontStyle22"/>
                              </w:rPr>
                              <w:t xml:space="preserve">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(уколико је поседује)? (за набавке покренуте после измене и допуне Закона о јавним набавкама број </w:t>
                            </w:r>
                            <w:r>
                              <w:rPr>
                                <w:rStyle w:val="FontStyle22"/>
                                <w:lang w:val="sr-Latn-CS"/>
                              </w:rPr>
                              <w:t>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05" w:firstLine="5"/>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ДРУГА ФАЗА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58" w:firstLine="5"/>
                              <w:rPr>
                                <w:rStyle w:val="FontStyle22"/>
                              </w:rPr>
                            </w:pPr>
                            <w:r>
                              <w:rPr>
                                <w:rStyle w:val="FontStyle22"/>
                              </w:rPr>
                              <w:t>Да ли су друге фаза покренуте у року не дужем од шест месеци од коначности одлуке о признавању квалификације?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rPr>
                            </w:pPr>
                            <w:r>
                              <w:rPr>
                                <w:rStyle w:val="FontStyle22"/>
                              </w:rPr>
                              <w:t xml:space="preserve">Да ли су објављени позиви за подношење понуда </w:t>
                            </w:r>
                            <w:r>
                              <w:rPr>
                                <w:rStyle w:val="FontStyle22"/>
                                <w:lang w:val="sr-Latn-CS"/>
                              </w:rPr>
                              <w:t>:</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159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0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672" w:firstLine="5"/>
                              <w:rPr>
                                <w:rStyle w:val="FontStyle22"/>
                              </w:rPr>
                            </w:pPr>
                            <w:r>
                              <w:rPr>
                                <w:rStyle w:val="FontStyle22"/>
                              </w:rPr>
                              <w:t>Да ли Позиви за подношење понуда садрже све податке из Прилога 3Б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5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firstLine="5"/>
                              <w:rPr>
                                <w:rStyle w:val="FontStyle22"/>
                              </w:rPr>
                            </w:pPr>
                            <w:r>
                              <w:rPr>
                                <w:rStyle w:val="FontStyle22"/>
                              </w:rPr>
                              <w:t xml:space="preserve">Да ли је минимални рок за подношење понуда </w:t>
                            </w:r>
                            <w:r>
                              <w:rPr>
                                <w:rStyle w:val="FontStyle22"/>
                                <w:lang w:val="sr-Latn-CS"/>
                              </w:rPr>
                              <w:t xml:space="preserve">8 </w:t>
                            </w:r>
                            <w:r>
                              <w:rPr>
                                <w:rStyle w:val="FontStyle22"/>
                              </w:rPr>
                              <w:t>дана од када је наручилац послао позив кандидатима?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firstLine="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3.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43" w:firstLine="5"/>
                              <w:rPr>
                                <w:rStyle w:val="FontStyle22"/>
                              </w:rPr>
                            </w:pPr>
                            <w:r>
                              <w:rPr>
                                <w:rStyle w:val="FontStyle22"/>
                              </w:rPr>
                              <w:t>Да ли су конкурсне документације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4872"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54656" behindDoc="0" locked="0" layoutInCell="1" allowOverlap="1">
                <wp:simplePos x="0" y="0"/>
                <wp:positionH relativeFrom="page">
                  <wp:posOffset>302260</wp:posOffset>
                </wp:positionH>
                <wp:positionV relativeFrom="page">
                  <wp:posOffset>904875</wp:posOffset>
                </wp:positionV>
                <wp:extent cx="10086340" cy="5840095"/>
                <wp:effectExtent l="0" t="0" r="0" b="0"/>
                <wp:wrapTopAndBottom/>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584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84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понуде</w:t>
                                  </w:r>
                                </w:p>
                                <w:p w:rsidR="00291C81" w:rsidRDefault="00DB0E44">
                                  <w:pPr>
                                    <w:pStyle w:val="Style5"/>
                                    <w:widowControl/>
                                    <w:tabs>
                                      <w:tab w:val="left" w:pos="163"/>
                                    </w:tabs>
                                    <w:spacing w:line="254" w:lineRule="exact"/>
                                    <w:ind w:right="298" w:firstLine="5"/>
                                    <w:rPr>
                                      <w:rStyle w:val="FontStyle22"/>
                                    </w:rPr>
                                  </w:pPr>
                                  <w:r>
                                    <w:rPr>
                                      <w:rStyle w:val="FontStyle22"/>
                                    </w:rPr>
                                    <w:t>-</w:t>
                                  </w:r>
                                  <w:r>
                                    <w:rPr>
                                      <w:rStyle w:val="FontStyle22"/>
                                    </w:rPr>
                                    <w:tab/>
                                    <w:t>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w:t>
                                  </w:r>
                                </w:p>
                                <w:p w:rsidR="00291C81" w:rsidRDefault="00DB0E44">
                                  <w:pPr>
                                    <w:pStyle w:val="Style5"/>
                                    <w:widowControl/>
                                    <w:tabs>
                                      <w:tab w:val="left" w:pos="163"/>
                                    </w:tabs>
                                    <w:spacing w:line="254" w:lineRule="exact"/>
                                    <w:ind w:right="298" w:firstLine="5"/>
                                    <w:rPr>
                                      <w:rStyle w:val="FontStyle22"/>
                                    </w:rPr>
                                  </w:pPr>
                                  <w:r>
                                    <w:rPr>
                                      <w:rStyle w:val="FontStyle22"/>
                                    </w:rPr>
                                    <w:t>-</w:t>
                                  </w:r>
                                  <w:r>
                                    <w:rPr>
                                      <w:rStyle w:val="FontStyle22"/>
                                    </w:rPr>
                                    <w:tab/>
                                    <w:t xml:space="preserve">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0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5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7" w:firstLine="5"/>
                                    <w:rPr>
                                      <w:rStyle w:val="FontStyle22"/>
                                    </w:rPr>
                                  </w:pPr>
                                  <w:r>
                                    <w:rPr>
                                      <w:rStyle w:val="FontStyle22"/>
                                    </w:rPr>
                                    <w:t>Да ли су обавештења о продужењу рока за подношење понуда, уколико их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68" w:firstLine="5"/>
                                    <w:rPr>
                                      <w:rStyle w:val="FontStyle22"/>
                                    </w:rPr>
                                  </w:pPr>
                                  <w:r>
                                    <w:rPr>
                                      <w:rStyle w:val="FontStyle22"/>
                                    </w:rPr>
                                    <w:t>Да ли записници о отварању понуда садрже све податке из члана 104.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173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07" w:firstLine="5"/>
                                    <w:rPr>
                                      <w:rStyle w:val="FontStyle22"/>
                                    </w:rPr>
                                  </w:pPr>
                                  <w:r>
                                    <w:rPr>
                                      <w:rStyle w:val="FontStyle22"/>
                                    </w:rPr>
                                    <w:t xml:space="preserve">Да ли извештаји о стручној 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0" w:firstLine="5"/>
                                    <w:rPr>
                                      <w:rStyle w:val="FontStyle22"/>
                                    </w:rPr>
                                  </w:pPr>
                                  <w:r>
                                    <w:rPr>
                                      <w:rStyle w:val="FontStyle22"/>
                                    </w:rPr>
                                    <w:t>Да ли су одлуке о додели уговора донете у року, не дужем од 25 дана, односно 40 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10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додели уговора:</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8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7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23.8pt;margin-top:71.25pt;width:794.2pt;height:459.85pt;z-index:25165465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03sgIAALU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84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169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понуде</w:t>
                            </w:r>
                          </w:p>
                          <w:p w:rsidR="00291C81" w:rsidRDefault="00DB0E44">
                            <w:pPr>
                              <w:pStyle w:val="Style5"/>
                              <w:widowControl/>
                              <w:tabs>
                                <w:tab w:val="left" w:pos="163"/>
                              </w:tabs>
                              <w:spacing w:line="254" w:lineRule="exact"/>
                              <w:ind w:right="298" w:firstLine="5"/>
                              <w:rPr>
                                <w:rStyle w:val="FontStyle22"/>
                              </w:rPr>
                            </w:pPr>
                            <w:r>
                              <w:rPr>
                                <w:rStyle w:val="FontStyle22"/>
                              </w:rPr>
                              <w:t>-</w:t>
                            </w:r>
                            <w:r>
                              <w:rPr>
                                <w:rStyle w:val="FontStyle22"/>
                              </w:rPr>
                              <w:tab/>
                              <w:t>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w:t>
                            </w:r>
                          </w:p>
                          <w:p w:rsidR="00291C81" w:rsidRDefault="00DB0E44">
                            <w:pPr>
                              <w:pStyle w:val="Style5"/>
                              <w:widowControl/>
                              <w:tabs>
                                <w:tab w:val="left" w:pos="163"/>
                              </w:tabs>
                              <w:spacing w:line="254" w:lineRule="exact"/>
                              <w:ind w:right="298" w:firstLine="5"/>
                              <w:rPr>
                                <w:rStyle w:val="FontStyle22"/>
                              </w:rPr>
                            </w:pPr>
                            <w:r>
                              <w:rPr>
                                <w:rStyle w:val="FontStyle22"/>
                              </w:rPr>
                              <w:t>-</w:t>
                            </w:r>
                            <w:r>
                              <w:rPr>
                                <w:rStyle w:val="FontStyle22"/>
                              </w:rPr>
                              <w:tab/>
                              <w:t xml:space="preserve">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0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5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7" w:firstLine="5"/>
                              <w:rPr>
                                <w:rStyle w:val="FontStyle22"/>
                              </w:rPr>
                            </w:pPr>
                            <w:r>
                              <w:rPr>
                                <w:rStyle w:val="FontStyle22"/>
                              </w:rPr>
                              <w:t>Да ли су обавештења о продужењу рока за подношење понуда, уколико их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68" w:firstLine="5"/>
                              <w:rPr>
                                <w:rStyle w:val="FontStyle22"/>
                              </w:rPr>
                            </w:pPr>
                            <w:r>
                              <w:rPr>
                                <w:rStyle w:val="FontStyle22"/>
                              </w:rPr>
                              <w:t>Да ли записници о отварању понуда садрже све податке из члана 104.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173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07" w:firstLine="5"/>
                              <w:rPr>
                                <w:rStyle w:val="FontStyle22"/>
                              </w:rPr>
                            </w:pPr>
                            <w:r>
                              <w:rPr>
                                <w:rStyle w:val="FontStyle22"/>
                              </w:rPr>
                              <w:t xml:space="preserve">Да ли извештаји о стручној 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0" w:firstLine="5"/>
                              <w:rPr>
                                <w:rStyle w:val="FontStyle22"/>
                              </w:rPr>
                            </w:pPr>
                            <w:r>
                              <w:rPr>
                                <w:rStyle w:val="FontStyle22"/>
                              </w:rPr>
                              <w:t>Да ли су одлуке о додели уговора донете у року, не дужем од 25 дана, односно 40 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10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додели уговора:</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8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7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177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1425"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55680" behindDoc="0" locked="0" layoutInCell="1" allowOverlap="1">
                <wp:simplePos x="0" y="0"/>
                <wp:positionH relativeFrom="page">
                  <wp:posOffset>302260</wp:posOffset>
                </wp:positionH>
                <wp:positionV relativeFrom="page">
                  <wp:posOffset>1753870</wp:posOffset>
                </wp:positionV>
                <wp:extent cx="10086340" cy="6760210"/>
                <wp:effectExtent l="0" t="0" r="0" b="0"/>
                <wp:wrapTopAndBottom/>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76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9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178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lang w:eastAsia="sr-Latn-CS"/>
                                    </w:rPr>
                                  </w:pPr>
                                  <w:r>
                                    <w:rPr>
                                      <w:rStyle w:val="FontStyle22"/>
                                      <w:lang w:val="sr-Latn-CS" w:eastAsia="sr-Latn-CS"/>
                                    </w:rPr>
                                    <w:t xml:space="preserve">- </w:t>
                                  </w:r>
                                  <w:r>
                                    <w:rPr>
                                      <w:rStyle w:val="FontStyle22"/>
                                      <w:lang w:eastAsia="sr-Latn-CS"/>
                                    </w:rPr>
                                    <w:t xml:space="preserve">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179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7" w:firstLine="5"/>
                                    <w:rPr>
                                      <w:rStyle w:val="FontStyle22"/>
                                    </w:rPr>
                                  </w:pPr>
                                  <w:r>
                                    <w:rPr>
                                      <w:rStyle w:val="FontStyle22"/>
                                    </w:rPr>
                                    <w:t>Да ли обавештења о закљученом уговору садрже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60" w:firstLine="5"/>
                                    <w:rPr>
                                      <w:rStyle w:val="FontStyle22"/>
                                    </w:rPr>
                                  </w:pPr>
                                  <w:r>
                                    <w:rPr>
                                      <w:rStyle w:val="FontStyle22"/>
                                    </w:rPr>
                                    <w:t>Да ли су обавештења о закљученим уговорима објављена на Порталу јавних набавки и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7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36" w:firstLine="5"/>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4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0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187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23.8pt;margin-top:138.1pt;width:794.2pt;height:532.3pt;z-index:25165568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pQ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9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178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lang w:eastAsia="sr-Latn-CS"/>
                              </w:rPr>
                            </w:pPr>
                            <w:r>
                              <w:rPr>
                                <w:rStyle w:val="FontStyle22"/>
                                <w:lang w:val="sr-Latn-CS" w:eastAsia="sr-Latn-CS"/>
                              </w:rPr>
                              <w:t xml:space="preserve">- </w:t>
                            </w:r>
                            <w:r>
                              <w:rPr>
                                <w:rStyle w:val="FontStyle22"/>
                                <w:lang w:eastAsia="sr-Latn-CS"/>
                              </w:rPr>
                              <w:t xml:space="preserve">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179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7" w:firstLine="5"/>
                              <w:rPr>
                                <w:rStyle w:val="FontStyle22"/>
                              </w:rPr>
                            </w:pPr>
                            <w:r>
                              <w:rPr>
                                <w:rStyle w:val="FontStyle22"/>
                              </w:rPr>
                              <w:t>Да ли обавештења о закљученом уговору садрже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60" w:firstLine="5"/>
                              <w:rPr>
                                <w:rStyle w:val="FontStyle22"/>
                              </w:rPr>
                            </w:pPr>
                            <w:r>
                              <w:rPr>
                                <w:rStyle w:val="FontStyle22"/>
                              </w:rPr>
                              <w:t>Да ли су обавештења о закљученим уговорима објављена на Порталу јавних набавки и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7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36" w:firstLine="5"/>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4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186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0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187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2762"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56704" behindDoc="0" locked="0" layoutInCell="1" allowOverlap="1">
                <wp:simplePos x="0" y="0"/>
                <wp:positionH relativeFrom="page">
                  <wp:posOffset>302260</wp:posOffset>
                </wp:positionH>
                <wp:positionV relativeFrom="page">
                  <wp:posOffset>1196340</wp:posOffset>
                </wp:positionV>
                <wp:extent cx="10086340" cy="6327775"/>
                <wp:effectExtent l="0" t="0" r="0" b="0"/>
                <wp:wrapTopAndBottom/>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32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9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188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189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42" w:firstLine="53"/>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8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34"/>
                                    <w:rPr>
                                      <w:rStyle w:val="FontStyle22"/>
                                      <w:lang w:val="sr-Latn-CS"/>
                                    </w:rPr>
                                  </w:pPr>
                                  <w:r>
                                    <w:rPr>
                                      <w:rStyle w:val="FontStyle22"/>
                                    </w:rPr>
                                    <w:t xml:space="preserve">Да ли су одлуке о наставку поступка јавне набавке, у случају поднетог захтева за заштиту права,уколико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w:t>
                                  </w:r>
                                  <w:r>
                                    <w:rPr>
                                      <w:rStyle w:val="FontStyle22"/>
                                      <w:lang w:val="sr-Latn-CS"/>
                                    </w:rPr>
                                    <w:t>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191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42"/>
                                    <w:rPr>
                                      <w:rStyle w:val="FontStyle22"/>
                                    </w:rPr>
                                  </w:pPr>
                                  <w:r>
                                    <w:rPr>
                                      <w:rStyle w:val="FontStyle22"/>
                                    </w:rPr>
                                    <w:t xml:space="preserve">Да ли су закључени или извршени уговори у складу са одлукама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62"/>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ПРЕГОВАРА ЧКИ ПОСТУПАК СА ОБЈАВЉИВАЊЕМ ЈАВНОГ ПОЗИВА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објављени позиви за подношење понуда, у случају да се позивају и понуђачи који нису учествовали у отвореном, рестриктивном, квалификационом постуку или конкурентном дијалогу:</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7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23.8pt;margin-top:94.2pt;width:794.2pt;height:498.25pt;z-index:25165670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g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9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188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189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42" w:firstLine="53"/>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8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34"/>
                              <w:rPr>
                                <w:rStyle w:val="FontStyle22"/>
                                <w:lang w:val="sr-Latn-CS"/>
                              </w:rPr>
                            </w:pPr>
                            <w:r>
                              <w:rPr>
                                <w:rStyle w:val="FontStyle22"/>
                              </w:rPr>
                              <w:t xml:space="preserve">Да ли су одлуке о наставку поступка јавне набавке, у случају поднетог захтева за заштиту права,уколико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w:t>
                            </w:r>
                            <w:r>
                              <w:rPr>
                                <w:rStyle w:val="FontStyle22"/>
                                <w:lang w:val="sr-Latn-CS"/>
                              </w:rPr>
                              <w:t>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191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42"/>
                              <w:rPr>
                                <w:rStyle w:val="FontStyle22"/>
                              </w:rPr>
                            </w:pPr>
                            <w:r>
                              <w:rPr>
                                <w:rStyle w:val="FontStyle22"/>
                              </w:rPr>
                              <w:t xml:space="preserve">Да ли су закључени или извршени уговори у складу са одлукама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62"/>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ПРЕГОВАРА ЧКИ ПОСТУПАК СА ОБЈАВЉИВАЊЕМ ЈАВНОГ ПОЗИВА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објављени позиви за подношење понуда, у случају да се позивају и понуђачи који нису учествовали у отвореном, рестриктивном, квалификационом постуку или конкурентном дијалогу:</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7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197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1884"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57728" behindDoc="0" locked="0" layoutInCell="1" allowOverlap="1">
                <wp:simplePos x="0" y="0"/>
                <wp:positionH relativeFrom="page">
                  <wp:posOffset>302260</wp:posOffset>
                </wp:positionH>
                <wp:positionV relativeFrom="page">
                  <wp:posOffset>2994660</wp:posOffset>
                </wp:positionV>
                <wp:extent cx="10086340" cy="7110730"/>
                <wp:effectExtent l="0" t="0" r="0"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11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87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198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199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9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10" w:firstLine="5"/>
                                    <w:rPr>
                                      <w:rStyle w:val="FontStyle22"/>
                                    </w:rPr>
                                  </w:pPr>
                                  <w:r>
                                    <w:rPr>
                                      <w:rStyle w:val="FontStyle22"/>
                                    </w:rPr>
                                    <w:t>Да ли позиви за подношење понуда садрже све податке из Прилога 3Б Закона о јавним набавкама, у случају да се позивају и понуђачи који нису учествовали у отвореном, рестриктивном, квалификационом постуку или конкурентном дијалогу?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firstLine="5"/>
                                    <w:rPr>
                                      <w:rStyle w:val="FontStyle22"/>
                                    </w:rPr>
                                  </w:pPr>
                                  <w:r>
                                    <w:rPr>
                                      <w:rStyle w:val="FontStyle22"/>
                                    </w:rPr>
                                    <w:t xml:space="preserve">Да ли су рокови за подношење понуда, минимум </w:t>
                                  </w:r>
                                  <w:r>
                                    <w:rPr>
                                      <w:rStyle w:val="FontStyle22"/>
                                      <w:lang w:val="sr-Latn-CS"/>
                                    </w:rPr>
                                    <w:t xml:space="preserve">25 </w:t>
                                  </w:r>
                                  <w:r>
                                    <w:rPr>
                                      <w:rStyle w:val="FontStyle22"/>
                                    </w:rPr>
                                    <w:t>дана од дана објављивања позива, у случају да се позивају и понуђачи који нису учествовали у отвореном, рестриктивном, квалификационом постуку или конкурентном дијалогу?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9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58" w:firstLine="5"/>
                                    <w:rPr>
                                      <w:rStyle w:val="FontStyle22"/>
                                    </w:rPr>
                                  </w:pPr>
                                  <w:r>
                                    <w:rPr>
                                      <w:rStyle w:val="FontStyle22"/>
                                    </w:rPr>
                                    <w:t>Да ли су објављене конкурсне документације, у случају да се позивају и понуђачи који нису учествовали у отвореном, рестриктивном, квалификационом постуку или конкурентном дијалогу,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394" w:firstLine="5"/>
                                    <w:rPr>
                                      <w:rStyle w:val="FontStyle22"/>
                                    </w:rPr>
                                  </w:pPr>
                                  <w:r>
                                    <w:rPr>
                                      <w:rStyle w:val="FontStyle22"/>
                                    </w:rPr>
                                    <w:t>Да ли конкурсне документације у преговарачком поступку са објављивањем јавног позива садрже све податке у складу са чланом 5. 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6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82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207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понуде:</w:t>
                                  </w:r>
                                </w:p>
                                <w:p w:rsidR="00291C81" w:rsidRDefault="00DB0E44">
                                  <w:pPr>
                                    <w:pStyle w:val="Style5"/>
                                    <w:widowControl/>
                                    <w:tabs>
                                      <w:tab w:val="left" w:pos="163"/>
                                    </w:tabs>
                                    <w:spacing w:line="254" w:lineRule="exact"/>
                                    <w:ind w:right="14" w:firstLine="5"/>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ind w:right="1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објављени на Порталу јавних набавки и на интернет страници у року од три дана?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4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208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264" w:firstLine="5"/>
                                    <w:rPr>
                                      <w:rStyle w:val="FontStyle22"/>
                                    </w:rPr>
                                  </w:pPr>
                                  <w:r>
                                    <w:rPr>
                                      <w:rStyle w:val="FontStyle22"/>
                                    </w:rPr>
                                    <w:t>Да ли обавештења о продужењу рока за подношење понуда, уколико их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23.8pt;margin-top:235.8pt;width:794.2pt;height:559.9pt;z-index:25165772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TctAIAALU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87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198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199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9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10" w:firstLine="5"/>
                              <w:rPr>
                                <w:rStyle w:val="FontStyle22"/>
                              </w:rPr>
                            </w:pPr>
                            <w:r>
                              <w:rPr>
                                <w:rStyle w:val="FontStyle22"/>
                              </w:rPr>
                              <w:t>Да ли позиви за подношење понуда садрже све податке из Прилога 3Б Закона о јавним набавкама, у случају да се позивају и понуђачи који нису учествовали у отвореном, рестриктивном, квалификационом постуку или конкурентном дијалогу?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firstLine="5"/>
                              <w:rPr>
                                <w:rStyle w:val="FontStyle22"/>
                              </w:rPr>
                            </w:pPr>
                            <w:r>
                              <w:rPr>
                                <w:rStyle w:val="FontStyle22"/>
                              </w:rPr>
                              <w:t xml:space="preserve">Да ли су рокови за подношење понуда, минимум </w:t>
                            </w:r>
                            <w:r>
                              <w:rPr>
                                <w:rStyle w:val="FontStyle22"/>
                                <w:lang w:val="sr-Latn-CS"/>
                              </w:rPr>
                              <w:t xml:space="preserve">25 </w:t>
                            </w:r>
                            <w:r>
                              <w:rPr>
                                <w:rStyle w:val="FontStyle22"/>
                              </w:rPr>
                              <w:t>дана од дана објављивања позива, у случају да се позивају и понуђачи који нису учествовали у отвореном, рестриктивном, квалификационом постуку или конкурентном дијалогу?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9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58" w:firstLine="5"/>
                              <w:rPr>
                                <w:rStyle w:val="FontStyle22"/>
                              </w:rPr>
                            </w:pPr>
                            <w:r>
                              <w:rPr>
                                <w:rStyle w:val="FontStyle22"/>
                              </w:rPr>
                              <w:t>Да ли су објављене конкурсне документације, у случају да се позивају и понуђачи који нису учествовали у отвореном, рестриктивном, квалификационом постуку или конкурентном дијалогу,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394" w:firstLine="5"/>
                              <w:rPr>
                                <w:rStyle w:val="FontStyle22"/>
                              </w:rPr>
                            </w:pPr>
                            <w:r>
                              <w:rPr>
                                <w:rStyle w:val="FontStyle22"/>
                              </w:rPr>
                              <w:t>Да ли конкурсне документације у преговарачком поступку са објављивањем јавног позива садрже све податке у складу са чланом 5. 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6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206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82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207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понуде:</w:t>
                            </w:r>
                          </w:p>
                          <w:p w:rsidR="00291C81" w:rsidRDefault="00DB0E44">
                            <w:pPr>
                              <w:pStyle w:val="Style5"/>
                              <w:widowControl/>
                              <w:tabs>
                                <w:tab w:val="left" w:pos="163"/>
                              </w:tabs>
                              <w:spacing w:line="254" w:lineRule="exact"/>
                              <w:ind w:right="14" w:firstLine="5"/>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ind w:right="1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објављени на Порталу јавних набавки и на интернет страници у року од три дана?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4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208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264" w:firstLine="5"/>
                              <w:rPr>
                                <w:rStyle w:val="FontStyle22"/>
                              </w:rPr>
                            </w:pPr>
                            <w:r>
                              <w:rPr>
                                <w:rStyle w:val="FontStyle22"/>
                              </w:rPr>
                              <w:t>Да ли обавештења о продужењу рока за подношење понуда, уколико их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4716"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58752" behindDoc="0" locked="0" layoutInCell="1" allowOverlap="1">
                <wp:simplePos x="0" y="0"/>
                <wp:positionH relativeFrom="page">
                  <wp:posOffset>302260</wp:posOffset>
                </wp:positionH>
                <wp:positionV relativeFrom="page">
                  <wp:posOffset>2101215</wp:posOffset>
                </wp:positionV>
                <wp:extent cx="10086340" cy="6903720"/>
                <wp:effectExtent l="0" t="0" r="0" b="0"/>
                <wp:wrapTopAndBottom/>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90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49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209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768" w:firstLine="5"/>
                                    <w:rPr>
                                      <w:rStyle w:val="FontStyle22"/>
                                    </w:rPr>
                                  </w:pPr>
                                  <w:r>
                                    <w:rPr>
                                      <w:rStyle w:val="FontStyle22"/>
                                    </w:rPr>
                                    <w:t>Да ли записници о отварању понуда садрже све податке из члана 104.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се воде записници о преговарању?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2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07" w:firstLine="5"/>
                                    <w:rPr>
                                      <w:rStyle w:val="FontStyle22"/>
                                    </w:rPr>
                                  </w:pPr>
                                  <w:r>
                                    <w:rPr>
                                      <w:rStyle w:val="FontStyle22"/>
                                    </w:rPr>
                                    <w:t xml:space="preserve">Да ли извештаји о стручној 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0" w:firstLine="5"/>
                                    <w:rPr>
                                      <w:rStyle w:val="FontStyle22"/>
                                    </w:rPr>
                                  </w:pPr>
                                  <w:r>
                                    <w:rPr>
                                      <w:rStyle w:val="FontStyle22"/>
                                    </w:rPr>
                                    <w:t>Да ли су одлуке о додели уговора донете у року, не дужем од 25 дана, односно 40 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10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додели уговора:</w:t>
                                  </w:r>
                                </w:p>
                                <w:p w:rsidR="00291C81" w:rsidRDefault="00DB0E44">
                                  <w:pPr>
                                    <w:pStyle w:val="Style5"/>
                                    <w:widowControl/>
                                    <w:tabs>
                                      <w:tab w:val="left" w:pos="158"/>
                                    </w:tabs>
                                    <w:spacing w:line="254" w:lineRule="exact"/>
                                    <w:ind w:right="91"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4" w:lineRule="exact"/>
                                    <w:ind w:right="91"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214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60" w:firstLine="5"/>
                                    <w:rPr>
                                      <w:rStyle w:val="FontStyle22"/>
                                    </w:rPr>
                                  </w:pPr>
                                  <w:r>
                                    <w:rPr>
                                      <w:rStyle w:val="FontStyle22"/>
                                    </w:rPr>
                                    <w:t>Да ли су обавештења о закљученим уговорима објављена на Порталу јавних набавки и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78" w:firstLine="5"/>
                                    <w:rPr>
                                      <w:rStyle w:val="FontStyle22"/>
                                    </w:rPr>
                                  </w:pPr>
                                  <w:r>
                                    <w:rPr>
                                      <w:rStyle w:val="FontStyle22"/>
                                    </w:rPr>
                                    <w:t>Да ли обавештење о закљученом уговору садржи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82"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23.8pt;margin-top:165.45pt;width:794.2pt;height:543.6pt;z-index:25165875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lo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49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209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768" w:firstLine="5"/>
                              <w:rPr>
                                <w:rStyle w:val="FontStyle22"/>
                              </w:rPr>
                            </w:pPr>
                            <w:r>
                              <w:rPr>
                                <w:rStyle w:val="FontStyle22"/>
                              </w:rPr>
                              <w:t>Да ли записници о отварању понуда садрже све податке из члана 104.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се воде записници о преговарању?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2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07" w:firstLine="5"/>
                              <w:rPr>
                                <w:rStyle w:val="FontStyle22"/>
                              </w:rPr>
                            </w:pPr>
                            <w:r>
                              <w:rPr>
                                <w:rStyle w:val="FontStyle22"/>
                              </w:rPr>
                              <w:t xml:space="preserve">Да ли извештаји о стручној 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0" w:firstLine="5"/>
                              <w:rPr>
                                <w:rStyle w:val="FontStyle22"/>
                              </w:rPr>
                            </w:pPr>
                            <w:r>
                              <w:rPr>
                                <w:rStyle w:val="FontStyle22"/>
                              </w:rPr>
                              <w:t>Да ли су одлуке о додели уговора донете у року, не дужем од 25 дана, односно 40 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10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додели уговора:</w:t>
                            </w:r>
                          </w:p>
                          <w:p w:rsidR="00291C81" w:rsidRDefault="00DB0E44">
                            <w:pPr>
                              <w:pStyle w:val="Style5"/>
                              <w:widowControl/>
                              <w:tabs>
                                <w:tab w:val="left" w:pos="158"/>
                              </w:tabs>
                              <w:spacing w:line="254" w:lineRule="exact"/>
                              <w:ind w:right="91"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4" w:lineRule="exact"/>
                              <w:ind w:right="91"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214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60" w:firstLine="5"/>
                              <w:rPr>
                                <w:rStyle w:val="FontStyle22"/>
                              </w:rPr>
                            </w:pPr>
                            <w:r>
                              <w:rPr>
                                <w:rStyle w:val="FontStyle22"/>
                              </w:rPr>
                              <w:t>Да ли су обавештења о закљученим уговорима објављена на Порталу јавних набавки и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78" w:firstLine="5"/>
                              <w:rPr>
                                <w:rStyle w:val="FontStyle22"/>
                              </w:rPr>
                            </w:pPr>
                            <w:r>
                              <w:rPr>
                                <w:rStyle w:val="FontStyle22"/>
                              </w:rPr>
                              <w:t>Да ли обавештење о закљученом уговору садржи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82"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219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3309"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59776" behindDoc="0" locked="0" layoutInCell="1" allowOverlap="1">
                <wp:simplePos x="0" y="0"/>
                <wp:positionH relativeFrom="page">
                  <wp:posOffset>302260</wp:posOffset>
                </wp:positionH>
                <wp:positionV relativeFrom="page">
                  <wp:posOffset>2598420</wp:posOffset>
                </wp:positionV>
                <wp:extent cx="10086340" cy="7037705"/>
                <wp:effectExtent l="0" t="0" r="0" b="0"/>
                <wp:wrapTopAndBottom/>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03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51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36" w:firstLine="5"/>
                                    <w:rPr>
                                      <w:rStyle w:val="FontStyle22"/>
                                    </w:rPr>
                                  </w:pPr>
                                  <w:r>
                                    <w:rPr>
                                      <w:rStyle w:val="FontStyle22"/>
                                    </w:rPr>
                                    <w:t>Да ли одлуке о обустави поступка садрже све податке из члана 109. став 3.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3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4" w:lineRule="exact"/>
                                    <w:ind w:right="10" w:firstLine="5"/>
                                    <w:rPr>
                                      <w:rStyle w:val="FontStyle22"/>
                                    </w:rPr>
                                  </w:pPr>
                                  <w:r>
                                    <w:rPr>
                                      <w:rStyle w:val="FontStyle22"/>
                                    </w:rPr>
                                    <w:t>-</w:t>
                                  </w:r>
                                  <w:r>
                                    <w:rPr>
                                      <w:rStyle w:val="FontStyle22"/>
                                    </w:rPr>
                                    <w:tab/>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ind w:right="10"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објављене 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1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6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7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20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34" w:firstLine="5"/>
                                    <w:rPr>
                                      <w:rStyle w:val="FontStyle22"/>
                                      <w:lang w:val="sr-Latn-CS"/>
                                    </w:rPr>
                                  </w:pPr>
                                  <w:r>
                                    <w:rPr>
                                      <w:rStyle w:val="FontStyle22"/>
                                    </w:rPr>
                                    <w:t xml:space="preserve">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w:t>
                                  </w:r>
                                  <w:r>
                                    <w:rPr>
                                      <w:rStyle w:val="FontStyle22"/>
                                      <w:lang w:val="sr-Latn-CS"/>
                                    </w:rPr>
                                    <w:t>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firstLine="5"/>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230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су закључени или извршени уговори у складу са одлуком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23.8pt;margin-top:204.6pt;width:794.2pt;height:554.15pt;z-index:25165977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51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36" w:firstLine="5"/>
                              <w:rPr>
                                <w:rStyle w:val="FontStyle22"/>
                              </w:rPr>
                            </w:pPr>
                            <w:r>
                              <w:rPr>
                                <w:rStyle w:val="FontStyle22"/>
                              </w:rPr>
                              <w:t>Да ли одлуке о обустави поступка садрже све податке из члана 109. став 3.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3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4" w:lineRule="exact"/>
                              <w:ind w:right="10" w:firstLine="5"/>
                              <w:rPr>
                                <w:rStyle w:val="FontStyle22"/>
                              </w:rPr>
                            </w:pPr>
                            <w:r>
                              <w:rPr>
                                <w:rStyle w:val="FontStyle22"/>
                              </w:rPr>
                              <w:t>-</w:t>
                            </w:r>
                            <w:r>
                              <w:rPr>
                                <w:rStyle w:val="FontStyle22"/>
                              </w:rPr>
                              <w:tab/>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ind w:right="10"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објављене 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1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6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 поднетом захтеву за заштиту права, у случају када је поднет захтев за заштиту права:</w:t>
                            </w:r>
                          </w:p>
                          <w:p w:rsidR="00291C81" w:rsidRDefault="00DB0E44">
                            <w:pPr>
                              <w:pStyle w:val="Style5"/>
                              <w:widowControl/>
                              <w:tabs>
                                <w:tab w:val="left" w:pos="163"/>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7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20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34" w:firstLine="5"/>
                              <w:rPr>
                                <w:rStyle w:val="FontStyle22"/>
                                <w:lang w:val="sr-Latn-CS"/>
                              </w:rPr>
                            </w:pPr>
                            <w:r>
                              <w:rPr>
                                <w:rStyle w:val="FontStyle22"/>
                              </w:rPr>
                              <w:t xml:space="preserve">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w:t>
                            </w:r>
                            <w:r>
                              <w:rPr>
                                <w:rStyle w:val="FontStyle22"/>
                                <w:lang w:val="sr-Latn-CS"/>
                              </w:rPr>
                              <w:t>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229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firstLine="5"/>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230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су закључени или извршени уговори у складу са одлуком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rsidSect="00EA2DFC">
          <w:pgSz w:w="11907" w:h="16839" w:code="9"/>
          <w:pgMar w:top="4092" w:right="476" w:bottom="1440" w:left="476" w:header="720" w:footer="720" w:gutter="0"/>
          <w:cols w:space="720"/>
          <w:noEndnote/>
          <w:docGrid w:linePitch="326"/>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60800" behindDoc="0" locked="0" layoutInCell="1" allowOverlap="1">
                <wp:simplePos x="0" y="0"/>
                <wp:positionH relativeFrom="page">
                  <wp:posOffset>302260</wp:posOffset>
                </wp:positionH>
                <wp:positionV relativeFrom="page">
                  <wp:posOffset>1998345</wp:posOffset>
                </wp:positionV>
                <wp:extent cx="10086340" cy="6866890"/>
                <wp:effectExtent l="0" t="0" r="0" b="0"/>
                <wp:wrapTopAndBottom/>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86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78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 w:firstLine="5"/>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05" w:firstLine="5"/>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0"/>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ПРЕГОВАРАЧКИ ПОСТУПАК БЕЗ ОБЈАВЉИВАЊА ЈАВНОГ ПОЗИВА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73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8" w:firstLine="5"/>
                                    <w:rPr>
                                      <w:rStyle w:val="FontStyle22"/>
                                    </w:rPr>
                                  </w:pPr>
                                  <w:r>
                                    <w:rPr>
                                      <w:rStyle w:val="FontStyle22"/>
                                    </w:rPr>
                                    <w:t xml:space="preserve">Да ли су прибављена мишљења од Управе за јавне набавке о основаности примене преговарачког поступка без објављивања позива за подношење понуда, у складу са чланом </w:t>
                                  </w:r>
                                  <w:r>
                                    <w:rPr>
                                      <w:rStyle w:val="FontStyle22"/>
                                      <w:lang w:val="sr-Latn-CS"/>
                                    </w:rPr>
                                    <w:t xml:space="preserve">36.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обавештења о покретању поступка објављена на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51" w:firstLine="5"/>
                                    <w:rPr>
                                      <w:rStyle w:val="FontStyle22"/>
                                    </w:rPr>
                                  </w:pPr>
                                  <w:r>
                                    <w:rPr>
                                      <w:rStyle w:val="FontStyle22"/>
                                    </w:rPr>
                                    <w:t>Да ли обавештења о покретању поступка јавне набавке садрже све податке из Прилога 3Е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91" w:firstLine="5"/>
                                    <w:rPr>
                                      <w:rStyle w:val="FontStyle22"/>
                                    </w:rPr>
                                  </w:pPr>
                                  <w:r>
                                    <w:rPr>
                                      <w:rStyle w:val="FontStyle22"/>
                                    </w:rPr>
                                    <w:t>Да ли су конкурсне документације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7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427" w:firstLine="5"/>
                                    <w:rPr>
                                      <w:rStyle w:val="FontStyle22"/>
                                    </w:rPr>
                                  </w:pPr>
                                  <w:r>
                                    <w:rPr>
                                      <w:rStyle w:val="FontStyle22"/>
                                    </w:rPr>
                                    <w:t xml:space="preserve">Да ли конкурсне документације у преговарачком поступку без обајвљивања јавног позива садрже све податке у складу са чланом </w:t>
                                  </w:r>
                                  <w:r>
                                    <w:rPr>
                                      <w:rStyle w:val="FontStyle22"/>
                                      <w:lang w:val="sr-Latn-CS"/>
                                    </w:rPr>
                                    <w:t xml:space="preserve">5.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239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0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240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понуде</w:t>
                                  </w:r>
                                </w:p>
                                <w:p w:rsidR="00291C81" w:rsidRDefault="00DB0E44">
                                  <w:pPr>
                                    <w:pStyle w:val="Style5"/>
                                    <w:widowControl/>
                                    <w:tabs>
                                      <w:tab w:val="left" w:pos="163"/>
                                    </w:tabs>
                                    <w:spacing w:line="254" w:lineRule="exact"/>
                                    <w:ind w:right="19" w:firstLine="5"/>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ind w:right="19" w:firstLine="5"/>
                                    <w:rPr>
                                      <w:rStyle w:val="FontStyle22"/>
                                    </w:rPr>
                                  </w:pPr>
                                  <w:r>
                                    <w:rPr>
                                      <w:rStyle w:val="FontStyle22"/>
                                    </w:rPr>
                                    <w:t>-</w:t>
                                  </w:r>
                                  <w:r>
                                    <w:rPr>
                                      <w:rStyle w:val="FontStyle22"/>
                                    </w:rPr>
                                    <w:tab/>
                                    <w:t xml:space="preserve">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5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8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66" w:firstLine="5"/>
                                    <w:rPr>
                                      <w:rStyle w:val="FontStyle22"/>
                                    </w:rPr>
                                  </w:pPr>
                                  <w:r>
                                    <w:rPr>
                                      <w:rStyle w:val="FontStyle22"/>
                                    </w:rPr>
                                    <w:t>Да ли обавештења о продужењу рока за подношење понуда, уколико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23.8pt;margin-top:157.35pt;width:794.2pt;height:540.7pt;z-index:25166080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j1tQ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78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 w:firstLine="5"/>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05" w:firstLine="5"/>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0"/>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ПРЕГОВАРАЧКИ ПОСТУПАК БЕЗ ОБЈАВЉИВАЊА ЈАВНОГ ПОЗИВА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73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8" w:firstLine="5"/>
                              <w:rPr>
                                <w:rStyle w:val="FontStyle22"/>
                              </w:rPr>
                            </w:pPr>
                            <w:r>
                              <w:rPr>
                                <w:rStyle w:val="FontStyle22"/>
                              </w:rPr>
                              <w:t xml:space="preserve">Да ли су прибављена мишљења од Управе за јавне набавке о основаности примене преговарачког поступка без објављивања позива за подношење понуда, у складу са чланом </w:t>
                            </w:r>
                            <w:r>
                              <w:rPr>
                                <w:rStyle w:val="FontStyle22"/>
                                <w:lang w:val="sr-Latn-CS"/>
                              </w:rPr>
                              <w:t xml:space="preserve">36.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обавештења о покретању поступка објављена на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51" w:firstLine="5"/>
                              <w:rPr>
                                <w:rStyle w:val="FontStyle22"/>
                              </w:rPr>
                            </w:pPr>
                            <w:r>
                              <w:rPr>
                                <w:rStyle w:val="FontStyle22"/>
                              </w:rPr>
                              <w:t>Да ли обавештења о покретању поступка јавне набавке садрже све податке из Прилога 3Е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91" w:firstLine="5"/>
                              <w:rPr>
                                <w:rStyle w:val="FontStyle22"/>
                              </w:rPr>
                            </w:pPr>
                            <w:r>
                              <w:rPr>
                                <w:rStyle w:val="FontStyle22"/>
                              </w:rPr>
                              <w:t>Да ли су конкурсне документације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7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238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427" w:firstLine="5"/>
                              <w:rPr>
                                <w:rStyle w:val="FontStyle22"/>
                              </w:rPr>
                            </w:pPr>
                            <w:r>
                              <w:rPr>
                                <w:rStyle w:val="FontStyle22"/>
                              </w:rPr>
                              <w:t xml:space="preserve">Да ли конкурсне документације у преговарачком поступку без обајвљивања јавног позива садрже све податке у складу са чланом </w:t>
                            </w:r>
                            <w:r>
                              <w:rPr>
                                <w:rStyle w:val="FontStyle22"/>
                                <w:lang w:val="sr-Latn-CS"/>
                              </w:rPr>
                              <w:t xml:space="preserve">5.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239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2"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0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240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понуде</w:t>
                            </w:r>
                          </w:p>
                          <w:p w:rsidR="00291C81" w:rsidRDefault="00DB0E44">
                            <w:pPr>
                              <w:pStyle w:val="Style5"/>
                              <w:widowControl/>
                              <w:tabs>
                                <w:tab w:val="left" w:pos="163"/>
                              </w:tabs>
                              <w:spacing w:line="254" w:lineRule="exact"/>
                              <w:ind w:right="19" w:firstLine="5"/>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ind w:right="19" w:firstLine="5"/>
                              <w:rPr>
                                <w:rStyle w:val="FontStyle22"/>
                              </w:rPr>
                            </w:pPr>
                            <w:r>
                              <w:rPr>
                                <w:rStyle w:val="FontStyle22"/>
                              </w:rPr>
                              <w:t>-</w:t>
                            </w:r>
                            <w:r>
                              <w:rPr>
                                <w:rStyle w:val="FontStyle22"/>
                              </w:rPr>
                              <w:tab/>
                              <w:t xml:space="preserve">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5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8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66" w:firstLine="5"/>
                              <w:rPr>
                                <w:rStyle w:val="FontStyle22"/>
                              </w:rPr>
                            </w:pPr>
                            <w:r>
                              <w:rPr>
                                <w:rStyle w:val="FontStyle22"/>
                              </w:rPr>
                              <w:t>Да ли обавештења о продужењу рока за подношење понуда, уколико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3147"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61824" behindDoc="0" locked="0" layoutInCell="1" allowOverlap="1">
                <wp:simplePos x="0" y="0"/>
                <wp:positionH relativeFrom="page">
                  <wp:posOffset>302260</wp:posOffset>
                </wp:positionH>
                <wp:positionV relativeFrom="page">
                  <wp:posOffset>2402205</wp:posOffset>
                </wp:positionV>
                <wp:extent cx="10086340" cy="6991985"/>
                <wp:effectExtent l="0" t="0" r="0" b="0"/>
                <wp:wrapTopAndBottom/>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99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57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68" w:firstLine="5"/>
                                    <w:rPr>
                                      <w:rStyle w:val="FontStyle22"/>
                                    </w:rPr>
                                  </w:pPr>
                                  <w:r>
                                    <w:rPr>
                                      <w:rStyle w:val="FontStyle22"/>
                                    </w:rPr>
                                    <w:t>Да ли записници о отварању понуда садрже све податке из члана 104.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се воде записници о преговарању?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307" w:firstLine="5"/>
                                    <w:rPr>
                                      <w:rStyle w:val="FontStyle22"/>
                                    </w:rPr>
                                  </w:pPr>
                                  <w:r>
                                    <w:rPr>
                                      <w:rStyle w:val="FontStyle22"/>
                                    </w:rPr>
                                    <w:t xml:space="preserve">Да ли извештаји о стручној 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247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0" w:firstLine="5"/>
                                    <w:rPr>
                                      <w:rStyle w:val="FontStyle22"/>
                                    </w:rPr>
                                  </w:pPr>
                                  <w:r>
                                    <w:rPr>
                                      <w:rStyle w:val="FontStyle22"/>
                                    </w:rPr>
                                    <w:t>Да ли су одлуке о додели уговора донете у року, не дужем од 25 дана, односно 40 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3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додели уговора:</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249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60" w:firstLine="5"/>
                                    <w:rPr>
                                      <w:rStyle w:val="FontStyle22"/>
                                    </w:rPr>
                                  </w:pPr>
                                  <w:r>
                                    <w:rPr>
                                      <w:rStyle w:val="FontStyle22"/>
                                    </w:rPr>
                                    <w:t>Да ли су обавештења о закљученим уговорима објављена на Порталу јавних набавки и на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firstLine="5"/>
                                    <w:rPr>
                                      <w:rStyle w:val="FontStyle22"/>
                                    </w:rPr>
                                  </w:pPr>
                                  <w:r>
                                    <w:rPr>
                                      <w:rStyle w:val="FontStyle22"/>
                                    </w:rPr>
                                    <w:t>Да ли обавештења о закљученом уговору садржи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5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79"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23.8pt;margin-top:189.15pt;width:794.2pt;height:550.55pt;z-index:25166182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MsQIAALU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57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68" w:firstLine="5"/>
                              <w:rPr>
                                <w:rStyle w:val="FontStyle22"/>
                              </w:rPr>
                            </w:pPr>
                            <w:r>
                              <w:rPr>
                                <w:rStyle w:val="FontStyle22"/>
                              </w:rPr>
                              <w:t>Да ли записници о отварању понуда садрже све податке из члана 104.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се воде записници о преговарању?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307" w:firstLine="5"/>
                              <w:rPr>
                                <w:rStyle w:val="FontStyle22"/>
                              </w:rPr>
                            </w:pPr>
                            <w:r>
                              <w:rPr>
                                <w:rStyle w:val="FontStyle22"/>
                              </w:rPr>
                              <w:t xml:space="preserve">Да ли извештаји о стручној 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247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0" w:firstLine="5"/>
                              <w:rPr>
                                <w:rStyle w:val="FontStyle22"/>
                              </w:rPr>
                            </w:pPr>
                            <w:r>
                              <w:rPr>
                                <w:rStyle w:val="FontStyle22"/>
                              </w:rPr>
                              <w:t>Да ли су одлуке о додели уговора донете у року, не дужем од 25 дана, односно 40 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3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248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додели уговора:</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249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60" w:firstLine="5"/>
                              <w:rPr>
                                <w:rStyle w:val="FontStyle22"/>
                              </w:rPr>
                            </w:pPr>
                            <w:r>
                              <w:rPr>
                                <w:rStyle w:val="FontStyle22"/>
                              </w:rPr>
                              <w:t>Да ли су обавештења о закљученим уговорима објављена на Порталу јавних набавки и на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firstLine="5"/>
                              <w:rPr>
                                <w:rStyle w:val="FontStyle22"/>
                              </w:rPr>
                            </w:pPr>
                            <w:r>
                              <w:rPr>
                                <w:rStyle w:val="FontStyle22"/>
                              </w:rPr>
                              <w:t>Да ли обавештења о закљученом уговору садржи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5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79"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3783"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62848" behindDoc="0" locked="0" layoutInCell="1" allowOverlap="1">
                <wp:simplePos x="0" y="0"/>
                <wp:positionH relativeFrom="page">
                  <wp:posOffset>302260</wp:posOffset>
                </wp:positionH>
                <wp:positionV relativeFrom="page">
                  <wp:posOffset>2257425</wp:posOffset>
                </wp:positionV>
                <wp:extent cx="10086340" cy="6952615"/>
                <wp:effectExtent l="0" t="0" r="0" b="0"/>
                <wp:wrapTopAndBottom/>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95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60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36"/>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5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4" w:lineRule="exact"/>
                                    <w:rPr>
                                      <w:rStyle w:val="FontStyle22"/>
                                    </w:rPr>
                                  </w:pPr>
                                  <w:r>
                                    <w:rPr>
                                      <w:rStyle w:val="FontStyle22"/>
                                    </w:rPr>
                                    <w:t>-</w:t>
                                  </w:r>
                                  <w:r>
                                    <w:rPr>
                                      <w:rStyle w:val="FontStyle22"/>
                                    </w:rPr>
                                    <w:tab/>
                                    <w:t>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исти објављене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8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3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 поднетим захтевима за заштиту права, у случају када је поднет захтев за заштиту права:</w:t>
                                  </w:r>
                                </w:p>
                                <w:p w:rsidR="00291C81" w:rsidRDefault="00DB0E44">
                                  <w:pPr>
                                    <w:pStyle w:val="Style5"/>
                                    <w:widowControl/>
                                    <w:tabs>
                                      <w:tab w:val="left" w:pos="163"/>
                                    </w:tabs>
                                    <w:spacing w:line="250" w:lineRule="exact"/>
                                    <w:rPr>
                                      <w:rStyle w:val="FontStyle22"/>
                                    </w:rPr>
                                  </w:pPr>
                                  <w:r>
                                    <w:rPr>
                                      <w:rStyle w:val="FontStyle22"/>
                                    </w:rPr>
                                    <w:t>-</w:t>
                                  </w:r>
                                  <w:r>
                                    <w:rPr>
                                      <w:rStyle w:val="FontStyle22"/>
                                    </w:rPr>
                                    <w:tab/>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0" w:lineRule="exact"/>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42" w:firstLine="53"/>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7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3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4"/>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 xml:space="preserve">Да ли су закључени или извршени уговори у складу са одлуком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23.8pt;margin-top:177.75pt;width:794.2pt;height:547.45pt;z-index:25166284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Vpsg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60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36"/>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5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4" w:lineRule="exact"/>
                              <w:rPr>
                                <w:rStyle w:val="FontStyle22"/>
                              </w:rPr>
                            </w:pPr>
                            <w:r>
                              <w:rPr>
                                <w:rStyle w:val="FontStyle22"/>
                              </w:rPr>
                              <w:t>-</w:t>
                            </w:r>
                            <w:r>
                              <w:rPr>
                                <w:rStyle w:val="FontStyle22"/>
                              </w:rPr>
                              <w:tab/>
                              <w:t>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исти објављене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8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259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18"/>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3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 поднетим захтевима за заштиту права, у случају када је поднет захтев за заштиту права:</w:t>
                            </w:r>
                          </w:p>
                          <w:p w:rsidR="00291C81" w:rsidRDefault="00DB0E44">
                            <w:pPr>
                              <w:pStyle w:val="Style5"/>
                              <w:widowControl/>
                              <w:tabs>
                                <w:tab w:val="left" w:pos="163"/>
                              </w:tabs>
                              <w:spacing w:line="250" w:lineRule="exact"/>
                              <w:rPr>
                                <w:rStyle w:val="FontStyle22"/>
                              </w:rPr>
                            </w:pPr>
                            <w:r>
                              <w:rPr>
                                <w:rStyle w:val="FontStyle22"/>
                              </w:rPr>
                              <w:t>-</w:t>
                            </w:r>
                            <w:r>
                              <w:rPr>
                                <w:rStyle w:val="FontStyle22"/>
                              </w:rPr>
                              <w:tab/>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0" w:lineRule="exact"/>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42" w:firstLine="53"/>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7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3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4"/>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 xml:space="preserve">Да ли су закључени или извршени уговори у складу са одлуком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3555"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63872" behindDoc="0" locked="0" layoutInCell="1" allowOverlap="1">
                <wp:simplePos x="0" y="0"/>
                <wp:positionH relativeFrom="page">
                  <wp:posOffset>302260</wp:posOffset>
                </wp:positionH>
                <wp:positionV relativeFrom="page">
                  <wp:posOffset>1438910</wp:posOffset>
                </wp:positionV>
                <wp:extent cx="10086340" cy="6562090"/>
                <wp:effectExtent l="0" t="0" r="0" b="0"/>
                <wp:wrapTopAndBottom/>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74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6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24"/>
                                    <w:rPr>
                                      <w:rStyle w:val="FontStyle22"/>
                                    </w:rPr>
                                  </w:pPr>
                                  <w:r>
                                    <w:rPr>
                                      <w:rStyle w:val="FontStyle22"/>
                                    </w:rPr>
                                    <w:t>Да ли обавештења о поништењу поступка јавне набавке, уколико их је било, садрже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КОНКУРС ЗА ДИЗАЈН</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учешће на конкурсу за дизајн:</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3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4" w:lineRule="exact"/>
                                    <w:ind w:right="34"/>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right="34"/>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hanging="5"/>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03" w:firstLine="53"/>
                                    <w:rPr>
                                      <w:rStyle w:val="FontStyle22"/>
                                    </w:rPr>
                                  </w:pPr>
                                  <w:r>
                                    <w:rPr>
                                      <w:rStyle w:val="FontStyle22"/>
                                    </w:rPr>
                                    <w:t>Да ли позиви за учешће на конкурсу за дизајн садрже све податке из Прилога 3Д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7.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91"/>
                                    <w:rPr>
                                      <w:rStyle w:val="FontStyle22"/>
                                    </w:rPr>
                                  </w:pPr>
                                  <w:r>
                                    <w:rPr>
                                      <w:rStyle w:val="FontStyle22"/>
                                    </w:rPr>
                                    <w:t>Да ли су објављене конкурсне документације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85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понуде</w:t>
                                  </w:r>
                                </w:p>
                                <w:p w:rsidR="00291C81" w:rsidRDefault="00DB0E44">
                                  <w:pPr>
                                    <w:pStyle w:val="Style5"/>
                                    <w:widowControl/>
                                    <w:tabs>
                                      <w:tab w:val="left" w:pos="163"/>
                                    </w:tabs>
                                    <w:spacing w:line="254" w:lineRule="exact"/>
                                    <w:ind w:right="19"/>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ind w:right="19"/>
                                    <w:rPr>
                                      <w:rStyle w:val="FontStyle22"/>
                                    </w:rPr>
                                  </w:pPr>
                                  <w:r>
                                    <w:rPr>
                                      <w:rStyle w:val="FontStyle22"/>
                                    </w:rPr>
                                    <w:t>-</w:t>
                                  </w:r>
                                  <w:r>
                                    <w:rPr>
                                      <w:rStyle w:val="FontStyle22"/>
                                    </w:rPr>
                                    <w:tab/>
                                    <w:t xml:space="preserve">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23.8pt;margin-top:113.3pt;width:794.2pt;height:516.7pt;z-index:25166387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74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6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24"/>
                              <w:rPr>
                                <w:rStyle w:val="FontStyle22"/>
                              </w:rPr>
                            </w:pPr>
                            <w:r>
                              <w:rPr>
                                <w:rStyle w:val="FontStyle22"/>
                              </w:rPr>
                              <w:t>Да ли обавештења о поништењу поступка јавне набавке, уколико их је било, садрже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КОНКУРС ЗА ДИЗАЈН</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учешће на конкурсу за дизајн:</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269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3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4" w:lineRule="exact"/>
                              <w:ind w:right="34"/>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right="34"/>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hanging="5"/>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03" w:firstLine="53"/>
                              <w:rPr>
                                <w:rStyle w:val="FontStyle22"/>
                              </w:rPr>
                            </w:pPr>
                            <w:r>
                              <w:rPr>
                                <w:rStyle w:val="FontStyle22"/>
                              </w:rPr>
                              <w:t>Да ли позиви за учешће на конкурсу за дизајн садрже све податке из Прилога 3Д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7.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91"/>
                              <w:rPr>
                                <w:rStyle w:val="FontStyle22"/>
                              </w:rPr>
                            </w:pPr>
                            <w:r>
                              <w:rPr>
                                <w:rStyle w:val="FontStyle22"/>
                              </w:rPr>
                              <w:t>Да ли су објављене конкурсне документације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85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понуде</w:t>
                            </w:r>
                          </w:p>
                          <w:p w:rsidR="00291C81" w:rsidRDefault="00DB0E44">
                            <w:pPr>
                              <w:pStyle w:val="Style5"/>
                              <w:widowControl/>
                              <w:tabs>
                                <w:tab w:val="left" w:pos="163"/>
                              </w:tabs>
                              <w:spacing w:line="254" w:lineRule="exact"/>
                              <w:ind w:right="19"/>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ind w:right="19"/>
                              <w:rPr>
                                <w:rStyle w:val="FontStyle22"/>
                              </w:rPr>
                            </w:pPr>
                            <w:r>
                              <w:rPr>
                                <w:rStyle w:val="FontStyle22"/>
                              </w:rPr>
                              <w:t>-</w:t>
                            </w:r>
                            <w:r>
                              <w:rPr>
                                <w:rStyle w:val="FontStyle22"/>
                              </w:rPr>
                              <w:tab/>
                              <w:t xml:space="preserve">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2266"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64896" behindDoc="0" locked="0" layoutInCell="1" allowOverlap="1">
                <wp:simplePos x="0" y="0"/>
                <wp:positionH relativeFrom="page">
                  <wp:posOffset>302260</wp:posOffset>
                </wp:positionH>
                <wp:positionV relativeFrom="page">
                  <wp:posOffset>2719705</wp:posOffset>
                </wp:positionV>
                <wp:extent cx="10086340" cy="7062470"/>
                <wp:effectExtent l="0" t="0" r="0" b="0"/>
                <wp:wrapTopAndBottom/>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06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12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12"/>
                                    <w:rPr>
                                      <w:rStyle w:val="FontStyle22"/>
                                    </w:rPr>
                                  </w:pPr>
                                  <w:r>
                                    <w:rPr>
                                      <w:rStyle w:val="FontStyle22"/>
                                    </w:rPr>
                                    <w:t>Да ли обавештења о продужењу рока за подношење понуда, уколико их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дизајне, планове или пројекте бира независни жири?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је жири састављао извештаје о оцени дизајна, плана или пројекта?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31"/>
                                    <w:rPr>
                                      <w:rStyle w:val="FontStyle22"/>
                                    </w:rPr>
                                  </w:pPr>
                                  <w:r>
                                    <w:rPr>
                                      <w:rStyle w:val="FontStyle22"/>
                                    </w:rPr>
                                    <w:t>Да ли је обезбеђена анонимност учесника у поступку до доношења одлуке жирија, односно извештаја?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81"/>
                                    <w:rPr>
                                      <w:rStyle w:val="FontStyle22"/>
                                    </w:rPr>
                                  </w:pPr>
                                  <w:r>
                                    <w:rPr>
                                      <w:rStyle w:val="FontStyle22"/>
                                    </w:rPr>
                                    <w:t>Да ли су обавештења о резултатима конкурса објављена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6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23"/>
                                    <w:rPr>
                                      <w:rStyle w:val="FontStyle22"/>
                                    </w:rPr>
                                  </w:pPr>
                                  <w:r>
                                    <w:rPr>
                                      <w:rStyle w:val="FontStyle22"/>
                                    </w:rPr>
                                    <w:t>Да ли су обавештења о резултатима конкурса садржи све податке из Прилога 3Ј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90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285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 поднетим захтевима за заштиту права, у случају када је поднет захтев за заштиту права:</w:t>
                                  </w:r>
                                </w:p>
                                <w:p w:rsidR="00291C81" w:rsidRDefault="00DB0E44">
                                  <w:pPr>
                                    <w:pStyle w:val="Style5"/>
                                    <w:widowControl/>
                                    <w:tabs>
                                      <w:tab w:val="left" w:pos="163"/>
                                    </w:tabs>
                                    <w:spacing w:line="254" w:lineRule="exact"/>
                                    <w:rPr>
                                      <w:rStyle w:val="FontStyle22"/>
                                    </w:rPr>
                                  </w:pPr>
                                  <w:r>
                                    <w:rPr>
                                      <w:rStyle w:val="FontStyle22"/>
                                    </w:rPr>
                                    <w:t>-</w:t>
                                  </w:r>
                                  <w:r>
                                    <w:rPr>
                                      <w:rStyle w:val="FontStyle22"/>
                                    </w:rPr>
                                    <w:tab/>
                                    <w:t xml:space="preserve">обавештени сви учесници у поступку јавне набавке, односно објављена обавештења о поднетим захтевима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85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42" w:firstLine="53"/>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4"/>
                                    <w:rPr>
                                      <w:rStyle w:val="FontStyle22"/>
                                    </w:rPr>
                                  </w:pPr>
                                  <w:r>
                                    <w:rPr>
                                      <w:rStyle w:val="FontStyle22"/>
                                    </w:rPr>
                                    <w:t>Да ли су одлуке о наставку поступка у случају поднетог захтева за заштиту права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24"/>
                                    <w:rPr>
                                      <w:rStyle w:val="FontStyle22"/>
                                    </w:rPr>
                                  </w:pPr>
                                  <w:r>
                                    <w:rPr>
                                      <w:rStyle w:val="FontStyle22"/>
                                    </w:rPr>
                                    <w:t>Да ли обавештења о поништењу поступка јавне набавке, уколико их је било, садрже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КОНКУРЕНТНИ ДИЈАЛОГ</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658"/>
                                    <w:rPr>
                                      <w:rStyle w:val="FontStyle22"/>
                                    </w:rPr>
                                  </w:pPr>
                                  <w:r>
                                    <w:rPr>
                                      <w:rStyle w:val="FontStyle22"/>
                                    </w:rPr>
                                    <w:t xml:space="preserve">Да ли су прибављена мишљења од Управе за јавне набавке о основаности примене конкурентног дијалога?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93"/>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7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290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margin-left:23.8pt;margin-top:214.15pt;width:794.2pt;height:556.1pt;z-index:25166489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tA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112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279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12"/>
                              <w:rPr>
                                <w:rStyle w:val="FontStyle22"/>
                              </w:rPr>
                            </w:pPr>
                            <w:r>
                              <w:rPr>
                                <w:rStyle w:val="FontStyle22"/>
                              </w:rPr>
                              <w:t>Да ли обавештења о продужењу рока за подношење понуда, уколико их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дизајне, планове или пројекте бира независни жири?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је жири састављао извештаје о оцени дизајна, плана или пројекта?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31"/>
                              <w:rPr>
                                <w:rStyle w:val="FontStyle22"/>
                              </w:rPr>
                            </w:pPr>
                            <w:r>
                              <w:rPr>
                                <w:rStyle w:val="FontStyle22"/>
                              </w:rPr>
                              <w:t>Да ли је обезбеђена анонимност учесника у поступку до доношења одлуке жирија, односно извештаја?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81"/>
                              <w:rPr>
                                <w:rStyle w:val="FontStyle22"/>
                              </w:rPr>
                            </w:pPr>
                            <w:r>
                              <w:rPr>
                                <w:rStyle w:val="FontStyle22"/>
                              </w:rPr>
                              <w:t>Да ли су обавештења о резултатима конкурса објављена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6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23"/>
                              <w:rPr>
                                <w:rStyle w:val="FontStyle22"/>
                              </w:rPr>
                            </w:pPr>
                            <w:r>
                              <w:rPr>
                                <w:rStyle w:val="FontStyle22"/>
                              </w:rPr>
                              <w:t>Да ли су обавештења о резултатима конкурса садржи све податке из Прилога 3Ј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90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285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 поднетим захтевима за заштиту права, у случају када је поднет захтев за заштиту права:</w:t>
                            </w:r>
                          </w:p>
                          <w:p w:rsidR="00291C81" w:rsidRDefault="00DB0E44">
                            <w:pPr>
                              <w:pStyle w:val="Style5"/>
                              <w:widowControl/>
                              <w:tabs>
                                <w:tab w:val="left" w:pos="163"/>
                              </w:tabs>
                              <w:spacing w:line="254" w:lineRule="exact"/>
                              <w:rPr>
                                <w:rStyle w:val="FontStyle22"/>
                              </w:rPr>
                            </w:pPr>
                            <w:r>
                              <w:rPr>
                                <w:rStyle w:val="FontStyle22"/>
                              </w:rPr>
                              <w:t>-</w:t>
                            </w:r>
                            <w:r>
                              <w:rPr>
                                <w:rStyle w:val="FontStyle22"/>
                              </w:rPr>
                              <w:tab/>
                              <w:t xml:space="preserve">обавештени сви учесници у поступку јавне набавке, односно објављена обавештења о поднетим захтевима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85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42" w:firstLine="53"/>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4"/>
                              <w:rPr>
                                <w:rStyle w:val="FontStyle22"/>
                              </w:rPr>
                            </w:pPr>
                            <w:r>
                              <w:rPr>
                                <w:rStyle w:val="FontStyle22"/>
                              </w:rPr>
                              <w:t>Да ли су одлуке о наставку поступка у случају поднетог захтева за заштиту права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24"/>
                              <w:rPr>
                                <w:rStyle w:val="FontStyle22"/>
                              </w:rPr>
                            </w:pPr>
                            <w:r>
                              <w:rPr>
                                <w:rStyle w:val="FontStyle22"/>
                              </w:rPr>
                              <w:t>Да ли обавештења о поништењу поступка јавне набавке, уколико их је било, садрже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КОНКУРЕНТНИ ДИЈАЛОГ</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289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658"/>
                              <w:rPr>
                                <w:rStyle w:val="FontStyle22"/>
                              </w:rPr>
                            </w:pPr>
                            <w:r>
                              <w:rPr>
                                <w:rStyle w:val="FontStyle22"/>
                              </w:rPr>
                              <w:t xml:space="preserve">Да ли су прибављена мишљења од Управе за јавне набавке о основаности примене конкурентног дијалога?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93"/>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7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290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4283"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65920" behindDoc="0" locked="0" layoutInCell="1" allowOverlap="1">
                <wp:simplePos x="0" y="0"/>
                <wp:positionH relativeFrom="page">
                  <wp:posOffset>302260</wp:posOffset>
                </wp:positionH>
                <wp:positionV relativeFrom="page">
                  <wp:posOffset>3602355</wp:posOffset>
                </wp:positionV>
                <wp:extent cx="10086340" cy="7190105"/>
                <wp:effectExtent l="0" t="0" r="0" b="0"/>
                <wp:wrapTopAndBottom/>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19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37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0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0"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0"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34" w:firstLine="5"/>
                                    <w:rPr>
                                      <w:rStyle w:val="FontStyle22"/>
                                    </w:rPr>
                                  </w:pPr>
                                  <w:r>
                                    <w:rPr>
                                      <w:rStyle w:val="FontStyle22"/>
                                    </w:rPr>
                                    <w:t>Да ли позиви за подношење пријава садржи све податке из Прилога 3В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0" w:firstLine="5"/>
                                    <w:rPr>
                                      <w:rStyle w:val="FontStyle22"/>
                                    </w:rPr>
                                  </w:pPr>
                                  <w:r>
                                    <w:rPr>
                                      <w:rStyle w:val="FontStyle22"/>
                                    </w:rPr>
                                    <w:t xml:space="preserve">Да ли су рокови за подношење пријава одређени у складу са чланом </w:t>
                                  </w:r>
                                  <w:r>
                                    <w:rPr>
                                      <w:rStyle w:val="FontStyle22"/>
                                      <w:lang w:val="sr-Latn-CS"/>
                                    </w:rPr>
                                    <w:t xml:space="preserve">95.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95" w:firstLine="5"/>
                                    <w:rPr>
                                      <w:rStyle w:val="FontStyle22"/>
                                    </w:rPr>
                                  </w:pPr>
                                  <w:r>
                                    <w:rPr>
                                      <w:rStyle w:val="FontStyle22"/>
                                    </w:rPr>
                                    <w:t xml:space="preserve">Да ли конкурсна документација садржи све податке у складу са чланом </w:t>
                                  </w:r>
                                  <w:r>
                                    <w:rPr>
                                      <w:rStyle w:val="FontStyle22"/>
                                      <w:lang w:val="sr-Latn-CS"/>
                                    </w:rPr>
                                    <w:t xml:space="preserve">4.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91" w:firstLine="5"/>
                                    <w:rPr>
                                      <w:rStyle w:val="FontStyle22"/>
                                    </w:rPr>
                                  </w:pPr>
                                  <w:r>
                                    <w:rPr>
                                      <w:rStyle w:val="FontStyle22"/>
                                    </w:rPr>
                                    <w:t>Да ли су објављене конкурсне документације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6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пријаве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299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7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21" w:firstLine="5"/>
                                    <w:rPr>
                                      <w:rStyle w:val="FontStyle22"/>
                                    </w:rPr>
                                  </w:pPr>
                                  <w:r>
                                    <w:rPr>
                                      <w:rStyle w:val="FontStyle22"/>
                                    </w:rPr>
                                    <w:t>Да ли обавештења о продужењу рока за подношење пријава, уколико их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5" w:firstLine="5"/>
                                    <w:rPr>
                                      <w:rStyle w:val="FontStyle22"/>
                                    </w:rPr>
                                  </w:pPr>
                                  <w:r>
                                    <w:rPr>
                                      <w:rStyle w:val="FontStyle22"/>
                                    </w:rPr>
                                    <w:t xml:space="preserve">Да ли записници о отварању пријава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64" w:firstLine="5"/>
                                    <w:rPr>
                                      <w:rStyle w:val="FontStyle22"/>
                                    </w:rPr>
                                  </w:pPr>
                                  <w:r>
                                    <w:rPr>
                                      <w:rStyle w:val="FontStyle22"/>
                                    </w:rPr>
                                    <w:t xml:space="preserve">Да ли извештаји о стручној оцени пријава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54" w:firstLine="5"/>
                                    <w:rPr>
                                      <w:rStyle w:val="FontStyle22"/>
                                    </w:rPr>
                                  </w:pPr>
                                  <w:r>
                                    <w:rPr>
                                      <w:rStyle w:val="FontStyle22"/>
                                    </w:rPr>
                                    <w:t xml:space="preserve">Да ли су одлуке о признавању квалификације донете у року, не дужем од </w:t>
                                  </w:r>
                                  <w:r>
                                    <w:rPr>
                                      <w:rStyle w:val="FontStyle22"/>
                                      <w:lang w:val="sr-Latn-CS"/>
                                    </w:rPr>
                                    <w:t xml:space="preserve">25 </w:t>
                                  </w:r>
                                  <w:r>
                                    <w:rPr>
                                      <w:rStyle w:val="FontStyle22"/>
                                    </w:rPr>
                                    <w:t xml:space="preserve">дана, односно </w:t>
                                  </w:r>
                                  <w:r>
                                    <w:rPr>
                                      <w:rStyle w:val="FontStyle22"/>
                                      <w:lang w:val="sr-Latn-CS"/>
                                    </w:rPr>
                                    <w:t xml:space="preserve">40 </w:t>
                                  </w:r>
                                  <w:r>
                                    <w:rPr>
                                      <w:rStyle w:val="FontStyle22"/>
                                    </w:rPr>
                                    <w:t>дана (уколико су испуњени услови) од дана отварања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margin-left:23.8pt;margin-top:283.65pt;width:794.2pt;height:566.15pt;z-index:25166592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H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37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0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на Порталу Службених гласила РС и базе прописа</w:t>
                            </w:r>
                          </w:p>
                          <w:p w:rsidR="00291C81" w:rsidRDefault="00DB0E44">
                            <w:pPr>
                              <w:pStyle w:val="Style5"/>
                              <w:widowControl/>
                              <w:tabs>
                                <w:tab w:val="left" w:pos="163"/>
                              </w:tabs>
                              <w:spacing w:line="250"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добра и услуге односно </w:t>
                            </w:r>
                            <w:r>
                              <w:rPr>
                                <w:rStyle w:val="FontStyle22"/>
                                <w:lang w:val="sr-Latn-CS" w:eastAsia="sr-Latn-CS"/>
                              </w:rPr>
                              <w:t xml:space="preserve">10.000.000,00 </w:t>
                            </w:r>
                            <w:r>
                              <w:rPr>
                                <w:rStyle w:val="FontStyle22"/>
                                <w:lang w:eastAsia="sr-Latn-CS"/>
                              </w:rPr>
                              <w:t xml:space="preserve">за радове?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0" w:lineRule="exact"/>
                              <w:ind w:right="34"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када је процењена вредност већа од </w:t>
                            </w:r>
                            <w:r>
                              <w:rPr>
                                <w:rStyle w:val="FontStyle22"/>
                                <w:lang w:val="sr-Latn-CS" w:eastAsia="sr-Latn-CS"/>
                              </w:rPr>
                              <w:t xml:space="preserve">5.000.000,00 </w:t>
                            </w:r>
                            <w:r>
                              <w:rPr>
                                <w:rStyle w:val="FontStyle22"/>
                                <w:lang w:eastAsia="sr-Latn-CS"/>
                              </w:rPr>
                              <w:t xml:space="preserve">динара?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78"/>
                              <w:rPr>
                                <w:rStyle w:val="FontStyle22"/>
                              </w:rPr>
                            </w:pPr>
                            <w:r>
                              <w:rPr>
                                <w:rStyle w:val="FontStyle22"/>
                              </w:rPr>
                              <w:t xml:space="preserve">на српском и на страном језику, у случају када је процењена вредност већа од 250.000.000,00 динара за добра и услуге и </w:t>
                            </w:r>
                            <w:r>
                              <w:rPr>
                                <w:rStyle w:val="FontStyle22"/>
                                <w:lang w:val="sr-Latn-CS"/>
                              </w:rPr>
                              <w:t xml:space="preserve">500.000.000,00 </w:t>
                            </w:r>
                            <w:r>
                              <w:rPr>
                                <w:rStyle w:val="FontStyle22"/>
                              </w:rPr>
                              <w:t>динара за радове?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34" w:firstLine="5"/>
                              <w:rPr>
                                <w:rStyle w:val="FontStyle22"/>
                              </w:rPr>
                            </w:pPr>
                            <w:r>
                              <w:rPr>
                                <w:rStyle w:val="FontStyle22"/>
                              </w:rPr>
                              <w:t>Да ли позиви за подношење пријава садржи све податке из Прилога 3В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0" w:firstLine="5"/>
                              <w:rPr>
                                <w:rStyle w:val="FontStyle22"/>
                              </w:rPr>
                            </w:pPr>
                            <w:r>
                              <w:rPr>
                                <w:rStyle w:val="FontStyle22"/>
                              </w:rPr>
                              <w:t xml:space="preserve">Да ли су рокови за подношење пријава одређени у складу са чланом </w:t>
                            </w:r>
                            <w:r>
                              <w:rPr>
                                <w:rStyle w:val="FontStyle22"/>
                                <w:lang w:val="sr-Latn-CS"/>
                              </w:rPr>
                              <w:t xml:space="preserve">95.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95" w:firstLine="5"/>
                              <w:rPr>
                                <w:rStyle w:val="FontStyle22"/>
                              </w:rPr>
                            </w:pPr>
                            <w:r>
                              <w:rPr>
                                <w:rStyle w:val="FontStyle22"/>
                              </w:rPr>
                              <w:t xml:space="preserve">Да ли конкурсна документација садржи све податке у складу са чланом </w:t>
                            </w:r>
                            <w:r>
                              <w:rPr>
                                <w:rStyle w:val="FontStyle22"/>
                                <w:lang w:val="sr-Latn-CS"/>
                              </w:rPr>
                              <w:t xml:space="preserve">4.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91" w:firstLine="5"/>
                              <w:rPr>
                                <w:rStyle w:val="FontStyle22"/>
                              </w:rPr>
                            </w:pPr>
                            <w:r>
                              <w:rPr>
                                <w:rStyle w:val="FontStyle22"/>
                              </w:rPr>
                              <w:t>Да ли су објављене конкурсне документације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6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298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пријаве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299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7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21" w:firstLine="5"/>
                              <w:rPr>
                                <w:rStyle w:val="FontStyle22"/>
                              </w:rPr>
                            </w:pPr>
                            <w:r>
                              <w:rPr>
                                <w:rStyle w:val="FontStyle22"/>
                              </w:rPr>
                              <w:t>Да ли обавештења о продужењу рока за подношење пријава, уколико их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5" w:firstLine="5"/>
                              <w:rPr>
                                <w:rStyle w:val="FontStyle22"/>
                              </w:rPr>
                            </w:pPr>
                            <w:r>
                              <w:rPr>
                                <w:rStyle w:val="FontStyle22"/>
                              </w:rPr>
                              <w:t xml:space="preserve">Да ли записници о отварању пријава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64" w:firstLine="5"/>
                              <w:rPr>
                                <w:rStyle w:val="FontStyle22"/>
                              </w:rPr>
                            </w:pPr>
                            <w:r>
                              <w:rPr>
                                <w:rStyle w:val="FontStyle22"/>
                              </w:rPr>
                              <w:t xml:space="preserve">Да ли извештаји о стручној оцени пријава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54" w:firstLine="5"/>
                              <w:rPr>
                                <w:rStyle w:val="FontStyle22"/>
                              </w:rPr>
                            </w:pPr>
                            <w:r>
                              <w:rPr>
                                <w:rStyle w:val="FontStyle22"/>
                              </w:rPr>
                              <w:t xml:space="preserve">Да ли су одлуке о признавању квалификације донете у року, не дужем од </w:t>
                            </w:r>
                            <w:r>
                              <w:rPr>
                                <w:rStyle w:val="FontStyle22"/>
                                <w:lang w:val="sr-Latn-CS"/>
                              </w:rPr>
                              <w:t xml:space="preserve">25 </w:t>
                            </w:r>
                            <w:r>
                              <w:rPr>
                                <w:rStyle w:val="FontStyle22"/>
                              </w:rPr>
                              <w:t xml:space="preserve">дана, односно </w:t>
                            </w:r>
                            <w:r>
                              <w:rPr>
                                <w:rStyle w:val="FontStyle22"/>
                                <w:lang w:val="sr-Latn-CS"/>
                              </w:rPr>
                              <w:t xml:space="preserve">40 </w:t>
                            </w:r>
                            <w:r>
                              <w:rPr>
                                <w:rStyle w:val="FontStyle22"/>
                              </w:rPr>
                              <w:t>дана (уколико су испуњени услови) од дана отварања пријава?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5673"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66944" behindDoc="0" locked="0" layoutInCell="1" allowOverlap="1">
                <wp:simplePos x="0" y="0"/>
                <wp:positionH relativeFrom="page">
                  <wp:posOffset>302260</wp:posOffset>
                </wp:positionH>
                <wp:positionV relativeFrom="page">
                  <wp:posOffset>3137535</wp:posOffset>
                </wp:positionV>
                <wp:extent cx="10086340" cy="7132320"/>
                <wp:effectExtent l="0" t="0" r="0" b="0"/>
                <wp:wrapTopAndBottom/>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13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60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5" w:firstLine="5"/>
                                    <w:rPr>
                                      <w:rStyle w:val="FontStyle22"/>
                                    </w:rPr>
                                  </w:pPr>
                                  <w:r>
                                    <w:rPr>
                                      <w:rStyle w:val="FontStyle22"/>
                                    </w:rPr>
                                    <w:t xml:space="preserve">Да ли одлуке о признавању квалификације садрже све податке из члана </w:t>
                                  </w:r>
                                  <w:r>
                                    <w:rPr>
                                      <w:rStyle w:val="FontStyle22"/>
                                      <w:lang w:val="sr-Latn-CS"/>
                                    </w:rPr>
                                    <w:t xml:space="preserve">108. </w:t>
                                  </w:r>
                                  <w:r>
                                    <w:rPr>
                                      <w:rStyle w:val="FontStyle22"/>
                                    </w:rPr>
                                    <w:t xml:space="preserve">став </w:t>
                                  </w:r>
                                  <w:r>
                                    <w:rPr>
                                      <w:rStyle w:val="FontStyle22"/>
                                      <w:lang w:val="sr-Latn-CS"/>
                                    </w:rPr>
                                    <w:t xml:space="preserve">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5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признавању квалификације:</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објављене на Порталу јавних набавки и на интернет страници наручиоца (уколико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54" w:firstLine="5"/>
                                    <w:rPr>
                                      <w:rStyle w:val="FontStyle22"/>
                                    </w:rPr>
                                  </w:pPr>
                                  <w:r>
                                    <w:rPr>
                                      <w:rStyle w:val="FontStyle22"/>
                                    </w:rPr>
                                    <w:t>Да ли обавештења о признавању квалификације садрже све податке из Прилога 3Ђ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30" w:firstLine="5"/>
                                    <w:rPr>
                                      <w:rStyle w:val="FontStyle22"/>
                                    </w:rPr>
                                  </w:pPr>
                                  <w:r>
                                    <w:rPr>
                                      <w:rStyle w:val="FontStyle22"/>
                                    </w:rPr>
                                    <w:t>Да ли су обавештења о признавању квалификације објављена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36" w:firstLine="5"/>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9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310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0"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311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8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312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34" w:firstLine="5"/>
                                    <w:rPr>
                                      <w:rStyle w:val="FontStyle22"/>
                                    </w:rPr>
                                  </w:pPr>
                                  <w:r>
                                    <w:rPr>
                                      <w:rStyle w:val="FontStyle22"/>
                                    </w:rPr>
                                    <w:t>Да ли је подносиоцима пријава, после доношења одлука о признавању квалификације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313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rPr>
                                  </w:pPr>
                                  <w:r>
                                    <w:rPr>
                                      <w:rStyle w:val="FontStyle22"/>
                                    </w:rPr>
                                    <w:t>Да ли су, о поднетим захтевима за заштиту права, у случају када је поднет захтев за заштиту права:</w:t>
                                  </w:r>
                                </w:p>
                                <w:p w:rsidR="00291C81" w:rsidRDefault="00DB0E44">
                                  <w:pPr>
                                    <w:pStyle w:val="Style5"/>
                                    <w:widowControl/>
                                    <w:tabs>
                                      <w:tab w:val="left" w:pos="163"/>
                                    </w:tabs>
                                    <w:spacing w:line="250"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0" w:lineRule="exact"/>
                                    <w:ind w:firstLine="5"/>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23.8pt;margin-top:247.05pt;width:794.2pt;height:561.6pt;z-index:2516669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60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5" w:firstLine="5"/>
                              <w:rPr>
                                <w:rStyle w:val="FontStyle22"/>
                              </w:rPr>
                            </w:pPr>
                            <w:r>
                              <w:rPr>
                                <w:rStyle w:val="FontStyle22"/>
                              </w:rPr>
                              <w:t xml:space="preserve">Да ли одлуке о признавању квалификације садрже све податке из члана </w:t>
                            </w:r>
                            <w:r>
                              <w:rPr>
                                <w:rStyle w:val="FontStyle22"/>
                                <w:lang w:val="sr-Latn-CS"/>
                              </w:rPr>
                              <w:t xml:space="preserve">108. </w:t>
                            </w:r>
                            <w:r>
                              <w:rPr>
                                <w:rStyle w:val="FontStyle22"/>
                              </w:rPr>
                              <w:t xml:space="preserve">став </w:t>
                            </w:r>
                            <w:r>
                              <w:rPr>
                                <w:rStyle w:val="FontStyle22"/>
                                <w:lang w:val="sr-Latn-CS"/>
                              </w:rPr>
                              <w:t xml:space="preserve">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5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признавању квалификације:</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58"/>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објављене на Порталу јавних набавки и на интернет страници наручиоца (уколико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54" w:firstLine="5"/>
                              <w:rPr>
                                <w:rStyle w:val="FontStyle22"/>
                              </w:rPr>
                            </w:pPr>
                            <w:r>
                              <w:rPr>
                                <w:rStyle w:val="FontStyle22"/>
                              </w:rPr>
                              <w:t>Да ли обавештења о признавању квалификације садрже све податке из Прилога 3Ђ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30" w:firstLine="5"/>
                              <w:rPr>
                                <w:rStyle w:val="FontStyle22"/>
                              </w:rPr>
                            </w:pPr>
                            <w:r>
                              <w:rPr>
                                <w:rStyle w:val="FontStyle22"/>
                              </w:rPr>
                              <w:t>Да ли су обавештења о признавању квалификације објављена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309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36" w:firstLine="5"/>
                              <w:rPr>
                                <w:rStyle w:val="FontStyle22"/>
                              </w:rPr>
                            </w:pPr>
                            <w:r>
                              <w:rPr>
                                <w:rStyle w:val="FontStyle22"/>
                              </w:rPr>
                              <w:t xml:space="preserve">Да ли одлуке о обустави поступка садрже све податке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9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310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0"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311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8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312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34" w:firstLine="5"/>
                              <w:rPr>
                                <w:rStyle w:val="FontStyle22"/>
                              </w:rPr>
                            </w:pPr>
                            <w:r>
                              <w:rPr>
                                <w:rStyle w:val="FontStyle22"/>
                              </w:rPr>
                              <w:t>Да ли је подносиоцима пријава, после доношења одлука о признавању квалификације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313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rPr>
                            </w:pPr>
                            <w:r>
                              <w:rPr>
                                <w:rStyle w:val="FontStyle22"/>
                              </w:rPr>
                              <w:t>Да ли су, о поднетим захтевима за заштиту права, у случају када је поднет захтев за заштиту права:</w:t>
                            </w:r>
                          </w:p>
                          <w:p w:rsidR="00291C81" w:rsidRDefault="00DB0E44">
                            <w:pPr>
                              <w:pStyle w:val="Style5"/>
                              <w:widowControl/>
                              <w:tabs>
                                <w:tab w:val="left" w:pos="163"/>
                              </w:tabs>
                              <w:spacing w:line="250"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0" w:lineRule="exact"/>
                              <w:ind w:firstLine="5"/>
                              <w:rPr>
                                <w:rStyle w:val="FontStyle22"/>
                              </w:rPr>
                            </w:pPr>
                            <w:r>
                              <w:rPr>
                                <w:rStyle w:val="FontStyle22"/>
                              </w:rPr>
                              <w:t>-</w:t>
                            </w:r>
                            <w:r>
                              <w:rPr>
                                <w:rStyle w:val="FontStyle22"/>
                              </w:rPr>
                              <w:tab/>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4941"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67968" behindDoc="0" locked="0" layoutInCell="1" allowOverlap="1">
                <wp:simplePos x="0" y="0"/>
                <wp:positionH relativeFrom="page">
                  <wp:posOffset>302260</wp:posOffset>
                </wp:positionH>
                <wp:positionV relativeFrom="page">
                  <wp:posOffset>1239520</wp:posOffset>
                </wp:positionV>
                <wp:extent cx="10086340" cy="6376670"/>
                <wp:effectExtent l="0" t="0" r="0" b="0"/>
                <wp:wrapTopAndBottom/>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37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92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5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firstLine="5"/>
                                    <w:rPr>
                                      <w:rStyle w:val="FontStyle22"/>
                                      <w:lang w:val="sr-Latn-CS"/>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бро</w:t>
                                  </w:r>
                                  <w:r>
                                    <w:rPr>
                                      <w:rStyle w:val="FontStyle23"/>
                                    </w:rPr>
                                    <w:t xml:space="preserve">ј </w:t>
                                  </w:r>
                                  <w:r>
                                    <w:rPr>
                                      <w:rStyle w:val="FontStyle22"/>
                                      <w:lang w:val="sr-Latn-CS"/>
                                    </w:rPr>
                                    <w:t>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6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18" w:firstLine="5"/>
                                    <w:rPr>
                                      <w:rStyle w:val="FontStyle22"/>
                                    </w:rPr>
                                  </w:pPr>
                                  <w:r>
                                    <w:rPr>
                                      <w:rStyle w:val="FontStyle22"/>
                                    </w:rPr>
                                    <w:t>Да ли је наручилац вршио извештавање понуђача у складу са чланом 111.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05" w:firstLine="5"/>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ФАЗЕ ДИЈАЛОГА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обављени ди</w:t>
                                  </w:r>
                                  <w:r>
                                    <w:rPr>
                                      <w:rStyle w:val="FontStyle23"/>
                                    </w:rPr>
                                    <w:t>ј</w:t>
                                  </w:r>
                                  <w:r>
                                    <w:rPr>
                                      <w:rStyle w:val="FontStyle22"/>
                                    </w:rPr>
                                    <w:t>алози са свим подносиоцима при</w:t>
                                  </w:r>
                                  <w:r>
                                    <w:rPr>
                                      <w:rStyle w:val="FontStyle23"/>
                                    </w:rPr>
                                    <w:t>ј</w:t>
                                  </w:r>
                                  <w:r>
                                    <w:rPr>
                                      <w:rStyle w:val="FontStyle22"/>
                                    </w:rPr>
                                    <w:t>ава ко</w:t>
                                  </w:r>
                                  <w:r>
                                    <w:rPr>
                                      <w:rStyle w:val="FontStyle23"/>
                                    </w:rPr>
                                    <w:t>ј</w:t>
                                  </w:r>
                                  <w:r>
                                    <w:rPr>
                                      <w:rStyle w:val="FontStyle22"/>
                                    </w:rPr>
                                    <w:t>има је призната квалификаци</w:t>
                                  </w:r>
                                  <w:r>
                                    <w:rPr>
                                      <w:rStyle w:val="FontStyle23"/>
                                    </w:rPr>
                                    <w:t>ј</w:t>
                                  </w:r>
                                  <w:r>
                                    <w:rPr>
                                      <w:rStyle w:val="FontStyle22"/>
                                    </w:rPr>
                                    <w:t>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4" w:firstLine="5"/>
                                    <w:rPr>
                                      <w:rStyle w:val="FontStyle22"/>
                                    </w:rPr>
                                  </w:pPr>
                                  <w:r>
                                    <w:rPr>
                                      <w:rStyle w:val="FontStyle22"/>
                                    </w:rPr>
                                    <w:t>Да ли су достављене образложене одлуке кандидатима ко</w:t>
                                  </w:r>
                                  <w:r>
                                    <w:rPr>
                                      <w:rStyle w:val="FontStyle23"/>
                                    </w:rPr>
                                    <w:t>ј</w:t>
                                  </w:r>
                                  <w:r>
                                    <w:rPr>
                                      <w:rStyle w:val="FontStyle22"/>
                                    </w:rPr>
                                    <w:t>и су искључени из ди</w:t>
                                  </w:r>
                                  <w:r>
                                    <w:rPr>
                                      <w:rStyle w:val="FontStyle23"/>
                                    </w:rPr>
                                    <w:t>ј</w:t>
                                  </w:r>
                                  <w:r>
                                    <w:rPr>
                                      <w:rStyle w:val="FontStyle22"/>
                                    </w:rPr>
                                    <w:t>алога,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320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403" w:firstLine="5"/>
                                    <w:rPr>
                                      <w:rStyle w:val="FontStyle22"/>
                                    </w:rPr>
                                  </w:pPr>
                                  <w:r>
                                    <w:rPr>
                                      <w:rStyle w:val="FontStyle22"/>
                                    </w:rPr>
                                    <w:t>Да ли су позвани сви кандидати који нису искључени из дијалога да доставе своје коначне понуда на основу једног или усво</w:t>
                                  </w:r>
                                  <w:r>
                                    <w:rPr>
                                      <w:rStyle w:val="FontStyle23"/>
                                    </w:rPr>
                                    <w:t>ј</w:t>
                                  </w:r>
                                  <w:r>
                                    <w:rPr>
                                      <w:rStyle w:val="FontStyle22"/>
                                    </w:rPr>
                                    <w:t>ених више решења представљених током дијалога?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413" w:firstLine="5"/>
                                    <w:rPr>
                                      <w:rStyle w:val="FontStyle22"/>
                                    </w:rPr>
                                  </w:pPr>
                                  <w:r>
                                    <w:rPr>
                                      <w:rStyle w:val="FontStyle22"/>
                                    </w:rPr>
                                    <w:t>Да ли су рокови за подношење коначних понуда минимални 20 дана од дана слања позива изабраним кандидатима?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461" w:firstLine="5"/>
                                    <w:rPr>
                                      <w:rStyle w:val="FontStyle22"/>
                                    </w:rPr>
                                  </w:pPr>
                                  <w:r>
                                    <w:rPr>
                                      <w:rStyle w:val="FontStyle22"/>
                                    </w:rPr>
                                    <w:t>Да ли су одлуке о додели уговора донете применом критеријума економски најповољније понуде?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68" w:firstLine="5"/>
                                    <w:rPr>
                                      <w:rStyle w:val="FontStyle22"/>
                                    </w:rPr>
                                  </w:pPr>
                                  <w:r>
                                    <w:rPr>
                                      <w:rStyle w:val="FontStyle22"/>
                                    </w:rPr>
                                    <w:t xml:space="preserve">Да ли записници о отварању понуда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07" w:firstLine="5"/>
                                    <w:rPr>
                                      <w:rStyle w:val="FontStyle22"/>
                                    </w:rPr>
                                  </w:pPr>
                                  <w:r>
                                    <w:rPr>
                                      <w:rStyle w:val="FontStyle22"/>
                                    </w:rPr>
                                    <w:t>Да ли извешта</w:t>
                                  </w:r>
                                  <w:r>
                                    <w:rPr>
                                      <w:rStyle w:val="FontStyle23"/>
                                    </w:rPr>
                                    <w:t>ј</w:t>
                                  </w:r>
                                  <w:r>
                                    <w:rPr>
                                      <w:rStyle w:val="FontStyle22"/>
                                    </w:rPr>
                                    <w:t>и о стручно</w:t>
                                  </w:r>
                                  <w:r>
                                    <w:rPr>
                                      <w:rStyle w:val="FontStyle23"/>
                                    </w:rPr>
                                    <w:t xml:space="preserve">ј </w:t>
                                  </w:r>
                                  <w:r>
                                    <w:rPr>
                                      <w:rStyle w:val="FontStyle22"/>
                                    </w:rPr>
                                    <w:t xml:space="preserve">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0" w:firstLine="5"/>
                                    <w:rPr>
                                      <w:rStyle w:val="FontStyle22"/>
                                    </w:rPr>
                                  </w:pPr>
                                  <w:r>
                                    <w:rPr>
                                      <w:rStyle w:val="FontStyle22"/>
                                    </w:rPr>
                                    <w:t>Да ли су одлуке о додели уговора донете у року, не дужем од 25 дана, односно 40 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1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додели уговора:</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достављене свим понуђачима у року од три дана од дана доношења? (за набавке покренуте у складу са Законом о јавним набавкама, Службени гласник РС бро</w:t>
                                  </w:r>
                                  <w:r>
                                    <w:rPr>
                                      <w:rStyle w:val="FontStyle23"/>
                                    </w:rPr>
                                    <w:t xml:space="preserve">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w:t>
                                  </w:r>
                                  <w:r>
                                    <w:rPr>
                                      <w:rStyle w:val="FontStyle23"/>
                                    </w:rPr>
                                    <w:t xml:space="preserve">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23.8pt;margin-top:97.6pt;width:794.2pt;height:502.1pt;z-index:25166796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92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5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firstLine="5"/>
                              <w:rPr>
                                <w:rStyle w:val="FontStyle22"/>
                                <w:lang w:val="sr-Latn-CS"/>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бро</w:t>
                            </w:r>
                            <w:r>
                              <w:rPr>
                                <w:rStyle w:val="FontStyle23"/>
                              </w:rPr>
                              <w:t xml:space="preserve">ј </w:t>
                            </w:r>
                            <w:r>
                              <w:rPr>
                                <w:rStyle w:val="FontStyle22"/>
                                <w:lang w:val="sr-Latn-CS"/>
                              </w:rPr>
                              <w:t>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6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18" w:firstLine="5"/>
                              <w:rPr>
                                <w:rStyle w:val="FontStyle22"/>
                              </w:rPr>
                            </w:pPr>
                            <w:r>
                              <w:rPr>
                                <w:rStyle w:val="FontStyle22"/>
                              </w:rPr>
                              <w:t>Да ли је наручилац вршио извештавање понуђача у складу са чланом 111.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605" w:firstLine="5"/>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ФАЗЕ ДИЈАЛОГА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обављени ди</w:t>
                            </w:r>
                            <w:r>
                              <w:rPr>
                                <w:rStyle w:val="FontStyle23"/>
                              </w:rPr>
                              <w:t>ј</w:t>
                            </w:r>
                            <w:r>
                              <w:rPr>
                                <w:rStyle w:val="FontStyle22"/>
                              </w:rPr>
                              <w:t>алози са свим подносиоцима при</w:t>
                            </w:r>
                            <w:r>
                              <w:rPr>
                                <w:rStyle w:val="FontStyle23"/>
                              </w:rPr>
                              <w:t>ј</w:t>
                            </w:r>
                            <w:r>
                              <w:rPr>
                                <w:rStyle w:val="FontStyle22"/>
                              </w:rPr>
                              <w:t>ава ко</w:t>
                            </w:r>
                            <w:r>
                              <w:rPr>
                                <w:rStyle w:val="FontStyle23"/>
                              </w:rPr>
                              <w:t>ј</w:t>
                            </w:r>
                            <w:r>
                              <w:rPr>
                                <w:rStyle w:val="FontStyle22"/>
                              </w:rPr>
                              <w:t>има је призната квалификаци</w:t>
                            </w:r>
                            <w:r>
                              <w:rPr>
                                <w:rStyle w:val="FontStyle23"/>
                              </w:rPr>
                              <w:t>ј</w:t>
                            </w:r>
                            <w:r>
                              <w:rPr>
                                <w:rStyle w:val="FontStyle22"/>
                              </w:rPr>
                              <w:t>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319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4" w:firstLine="5"/>
                              <w:rPr>
                                <w:rStyle w:val="FontStyle22"/>
                              </w:rPr>
                            </w:pPr>
                            <w:r>
                              <w:rPr>
                                <w:rStyle w:val="FontStyle22"/>
                              </w:rPr>
                              <w:t>Да ли су достављене образложене одлуке кандидатима ко</w:t>
                            </w:r>
                            <w:r>
                              <w:rPr>
                                <w:rStyle w:val="FontStyle23"/>
                              </w:rPr>
                              <w:t>ј</w:t>
                            </w:r>
                            <w:r>
                              <w:rPr>
                                <w:rStyle w:val="FontStyle22"/>
                              </w:rPr>
                              <w:t>и су искључени из ди</w:t>
                            </w:r>
                            <w:r>
                              <w:rPr>
                                <w:rStyle w:val="FontStyle23"/>
                              </w:rPr>
                              <w:t>ј</w:t>
                            </w:r>
                            <w:r>
                              <w:rPr>
                                <w:rStyle w:val="FontStyle22"/>
                              </w:rPr>
                              <w:t>алога,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320</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403" w:firstLine="5"/>
                              <w:rPr>
                                <w:rStyle w:val="FontStyle22"/>
                              </w:rPr>
                            </w:pPr>
                            <w:r>
                              <w:rPr>
                                <w:rStyle w:val="FontStyle22"/>
                              </w:rPr>
                              <w:t>Да ли су позвани сви кандидати који нису искључени из дијалога да доставе своје коначне понуда на основу једног или усво</w:t>
                            </w:r>
                            <w:r>
                              <w:rPr>
                                <w:rStyle w:val="FontStyle23"/>
                              </w:rPr>
                              <w:t>ј</w:t>
                            </w:r>
                            <w:r>
                              <w:rPr>
                                <w:rStyle w:val="FontStyle22"/>
                              </w:rPr>
                              <w:t>ених више решења представљених током дијалога?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413" w:firstLine="5"/>
                              <w:rPr>
                                <w:rStyle w:val="FontStyle22"/>
                              </w:rPr>
                            </w:pPr>
                            <w:r>
                              <w:rPr>
                                <w:rStyle w:val="FontStyle22"/>
                              </w:rPr>
                              <w:t>Да ли су рокови за подношење коначних понуда минимални 20 дана од дана слања позива изабраним кандидатима?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461" w:firstLine="5"/>
                              <w:rPr>
                                <w:rStyle w:val="FontStyle22"/>
                              </w:rPr>
                            </w:pPr>
                            <w:r>
                              <w:rPr>
                                <w:rStyle w:val="FontStyle22"/>
                              </w:rPr>
                              <w:t>Да ли су одлуке о додели уговора донете применом критеријума економски најповољније понуде?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68" w:firstLine="5"/>
                              <w:rPr>
                                <w:rStyle w:val="FontStyle22"/>
                              </w:rPr>
                            </w:pPr>
                            <w:r>
                              <w:rPr>
                                <w:rStyle w:val="FontStyle22"/>
                              </w:rPr>
                              <w:t xml:space="preserve">Да ли записници о отварању понуда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4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07" w:firstLine="5"/>
                              <w:rPr>
                                <w:rStyle w:val="FontStyle22"/>
                              </w:rPr>
                            </w:pPr>
                            <w:r>
                              <w:rPr>
                                <w:rStyle w:val="FontStyle22"/>
                              </w:rPr>
                              <w:t>Да ли извешта</w:t>
                            </w:r>
                            <w:r>
                              <w:rPr>
                                <w:rStyle w:val="FontStyle23"/>
                              </w:rPr>
                              <w:t>ј</w:t>
                            </w:r>
                            <w:r>
                              <w:rPr>
                                <w:rStyle w:val="FontStyle22"/>
                              </w:rPr>
                              <w:t>и о стручно</w:t>
                            </w:r>
                            <w:r>
                              <w:rPr>
                                <w:rStyle w:val="FontStyle23"/>
                              </w:rPr>
                              <w:t xml:space="preserve">ј </w:t>
                            </w:r>
                            <w:r>
                              <w:rPr>
                                <w:rStyle w:val="FontStyle22"/>
                              </w:rPr>
                              <w:t xml:space="preserve">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0" w:firstLine="5"/>
                              <w:rPr>
                                <w:rStyle w:val="FontStyle22"/>
                              </w:rPr>
                            </w:pPr>
                            <w:r>
                              <w:rPr>
                                <w:rStyle w:val="FontStyle22"/>
                              </w:rPr>
                              <w:t>Да ли су одлуке о додели уговора донете у року, не дужем од 25 дана, односно 40 дана (уколико су испуњени услови)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16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додели уговора:</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достављене свим понуђачима у року од три дана од дана доношења? (за набавке покренуте у складу са Законом о јавним набавкама, Службени гласник РС бро</w:t>
                            </w:r>
                            <w:r>
                              <w:rPr>
                                <w:rStyle w:val="FontStyle23"/>
                              </w:rPr>
                              <w:t xml:space="preserve">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w:t>
                            </w:r>
                            <w:r>
                              <w:rPr>
                                <w:rStyle w:val="FontStyle23"/>
                              </w:rPr>
                              <w:t xml:space="preserve">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1952"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68992" behindDoc="0" locked="0" layoutInCell="1" allowOverlap="1">
                <wp:simplePos x="0" y="0"/>
                <wp:positionH relativeFrom="page">
                  <wp:posOffset>302260</wp:posOffset>
                </wp:positionH>
                <wp:positionV relativeFrom="page">
                  <wp:posOffset>3159760</wp:posOffset>
                </wp:positionV>
                <wp:extent cx="10086340" cy="7135495"/>
                <wp:effectExtent l="0" t="0" r="0" b="0"/>
                <wp:wrapTopAndBottom/>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13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83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13"/>
                                    <w:widowControl/>
                                    <w:ind w:firstLine="5"/>
                                    <w:rPr>
                                      <w:rStyle w:val="FontStyle22"/>
                                    </w:rPr>
                                  </w:pPr>
                                  <w:r>
                                    <w:rPr>
                                      <w:rStyle w:val="FontStyle22"/>
                                    </w:rPr>
                                    <w:t xml:space="preserve">-достављени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60" w:firstLine="5"/>
                                    <w:rPr>
                                      <w:rStyle w:val="FontStyle22"/>
                                    </w:rPr>
                                  </w:pPr>
                                  <w:r>
                                    <w:rPr>
                                      <w:rStyle w:val="FontStyle22"/>
                                    </w:rPr>
                                    <w:t>Да ли су обавештења о закљученим уговорима објављена на Порталу јавних набавки и на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34" w:firstLine="5"/>
                                    <w:rPr>
                                      <w:rStyle w:val="FontStyle22"/>
                                    </w:rPr>
                                  </w:pPr>
                                  <w:r>
                                    <w:rPr>
                                      <w:rStyle w:val="FontStyle22"/>
                                    </w:rPr>
                                    <w:t>Да ли Обавештење о закљученом уговору садржи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82"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3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332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28" w:firstLine="5"/>
                                    <w:rPr>
                                      <w:rStyle w:val="FontStyle22"/>
                                    </w:rPr>
                                  </w:pPr>
                                  <w:r>
                                    <w:rPr>
                                      <w:rStyle w:val="FontStyle22"/>
                                    </w:rPr>
                                    <w:t xml:space="preserve">Да ли одлуке о обустави поступка садрже разлоге обуставе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5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објављене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0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margin-left:23.8pt;margin-top:248.8pt;width:794.2pt;height:561.85pt;z-index:25166899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E3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83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13"/>
                              <w:widowControl/>
                              <w:ind w:firstLine="5"/>
                              <w:rPr>
                                <w:rStyle w:val="FontStyle22"/>
                              </w:rPr>
                            </w:pPr>
                            <w:r>
                              <w:rPr>
                                <w:rStyle w:val="FontStyle22"/>
                              </w:rPr>
                              <w:t xml:space="preserve">-достављени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4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60" w:firstLine="5"/>
                              <w:rPr>
                                <w:rStyle w:val="FontStyle22"/>
                              </w:rPr>
                            </w:pPr>
                            <w:r>
                              <w:rPr>
                                <w:rStyle w:val="FontStyle22"/>
                              </w:rPr>
                              <w:t>Да ли су обавештења о закљученим уговорима објављена на Порталу јавних набавки и на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329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34" w:firstLine="5"/>
                              <w:rPr>
                                <w:rStyle w:val="FontStyle22"/>
                              </w:rPr>
                            </w:pPr>
                            <w:r>
                              <w:rPr>
                                <w:rStyle w:val="FontStyle22"/>
                              </w:rPr>
                              <w:t>Да ли Обавештење о закљученом уговору садржи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182"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3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332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5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528" w:firstLine="5"/>
                              <w:rPr>
                                <w:rStyle w:val="FontStyle22"/>
                              </w:rPr>
                            </w:pPr>
                            <w:r>
                              <w:rPr>
                                <w:rStyle w:val="FontStyle22"/>
                              </w:rPr>
                              <w:t xml:space="preserve">Да ли одлуке о обустави поступка садрже разлоге обуставе из члана </w:t>
                            </w:r>
                            <w:r>
                              <w:rPr>
                                <w:rStyle w:val="FontStyle22"/>
                                <w:lang w:val="sr-Latn-CS"/>
                              </w:rPr>
                              <w:t xml:space="preserve">109. </w:t>
                            </w:r>
                            <w:r>
                              <w:rPr>
                                <w:rStyle w:val="FontStyle22"/>
                              </w:rPr>
                              <w:t xml:space="preserve">став </w:t>
                            </w:r>
                            <w:r>
                              <w:rPr>
                                <w:rStyle w:val="FontStyle22"/>
                                <w:lang w:val="sr-Latn-CS"/>
                              </w:rPr>
                              <w:t xml:space="preserve">3.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5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обустави поступка:</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8"/>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1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иста објављене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0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337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4976"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70016" behindDoc="0" locked="0" layoutInCell="1" allowOverlap="1">
                <wp:simplePos x="0" y="0"/>
                <wp:positionH relativeFrom="page">
                  <wp:posOffset>302260</wp:posOffset>
                </wp:positionH>
                <wp:positionV relativeFrom="page">
                  <wp:posOffset>2543175</wp:posOffset>
                </wp:positionV>
                <wp:extent cx="10086340" cy="7025640"/>
                <wp:effectExtent l="0" t="0" r="0" b="0"/>
                <wp:wrapTopAndBottom/>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02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57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338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7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339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rPr>
                                  </w:pPr>
                                  <w:r>
                                    <w:rPr>
                                      <w:rStyle w:val="FontStyle22"/>
                                    </w:rPr>
                                    <w:t>Да ли су о поднетим захтевима за заштиту права, у случају када је поднет захтев за заштиту права:</w:t>
                                  </w:r>
                                </w:p>
                                <w:p w:rsidR="00291C81" w:rsidRDefault="00DB0E44">
                                  <w:pPr>
                                    <w:pStyle w:val="Style5"/>
                                    <w:widowControl/>
                                    <w:tabs>
                                      <w:tab w:val="left" w:pos="163"/>
                                    </w:tabs>
                                    <w:spacing w:line="250"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0"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објављена обавештења о поднетим захтевима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7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42" w:firstLine="58"/>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7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34" w:firstLine="5"/>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firstLine="5"/>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су закључени или извршени уговори у складу са одлуком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на основу одлука Републичке комисије за заштиту права у поступцима јавних набавки, подносиоцима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се поступило по налозима, садржаним у одлукама Републичке комисије за заштиту права у поступцима јавних набавки, у роковима предвиђеним тим одлукама,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24" w:firstLine="5"/>
                                    <w:rPr>
                                      <w:rStyle w:val="FontStyle22"/>
                                    </w:rPr>
                                  </w:pPr>
                                  <w:r>
                                    <w:rPr>
                                      <w:rStyle w:val="FontStyle22"/>
                                    </w:rPr>
                                    <w:t>Да ли обавештења о поништењу поступка јавне набавке, уколико их је било, садрже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ПОСТУПАК ЈАВНЕ НАБАВКЕ МАЛЕ ВРЕДНОСТИ</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88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88" w:firstLine="5"/>
                                    <w:rPr>
                                      <w:rStyle w:val="FontStyle22"/>
                                    </w:rPr>
                                  </w:pPr>
                                  <w:r>
                                    <w:rPr>
                                      <w:rStyle w:val="FontStyle22"/>
                                    </w:rPr>
                                    <w:t xml:space="preserve">Да ли су позвана најмање три лица, која су способна да изврше набавку, да поднесу понуде, достављањем позива за подношење понуда?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348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7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349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margin-left:23.8pt;margin-top:200.25pt;width:794.2pt;height:553.2pt;z-index:251670016;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94sgIAALU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57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338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18" w:firstLine="5"/>
                              <w:rPr>
                                <w:rStyle w:val="FontStyle22"/>
                              </w:rPr>
                            </w:pPr>
                            <w:r>
                              <w:rPr>
                                <w:rStyle w:val="FontStyle22"/>
                              </w:rPr>
                              <w:t xml:space="preserve">Да ли је наручилац вршио извештавање понуђача у складу са чланом </w:t>
                            </w:r>
                            <w:r>
                              <w:rPr>
                                <w:rStyle w:val="FontStyle22"/>
                                <w:lang w:val="sr-Latn-CS"/>
                              </w:rPr>
                              <w:t xml:space="preserve">111.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87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339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rPr>
                            </w:pPr>
                            <w:r>
                              <w:rPr>
                                <w:rStyle w:val="FontStyle22"/>
                              </w:rPr>
                              <w:t>Да ли су о поднетим захтевима за заштиту права, у случају када је поднет захтев за заштиту права:</w:t>
                            </w:r>
                          </w:p>
                          <w:p w:rsidR="00291C81" w:rsidRDefault="00DB0E44">
                            <w:pPr>
                              <w:pStyle w:val="Style5"/>
                              <w:widowControl/>
                              <w:tabs>
                                <w:tab w:val="left" w:pos="163"/>
                              </w:tabs>
                              <w:spacing w:line="250"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0"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објављена обавештења о поднетим захтевима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eastAsia="sr-Latn-CS"/>
                              </w:rPr>
                              <w:t xml:space="preserve">68/2015 - </w:t>
                            </w:r>
                            <w:r>
                              <w:rPr>
                                <w:rStyle w:val="FontStyle22"/>
                                <w:lang w:eastAsia="sr-Latn-CS"/>
                              </w:rPr>
                              <w:t xml:space="preserve">од </w:t>
                            </w:r>
                            <w:r>
                              <w:rPr>
                                <w:rStyle w:val="FontStyle22"/>
                                <w:lang w:val="sr-Latn-CS" w:eastAsia="sr-Latn-CS"/>
                              </w:rPr>
                              <w:t xml:space="preserve">12.8.2015. </w:t>
                            </w:r>
                            <w:r>
                              <w:rPr>
                                <w:rStyle w:val="FontStyle22"/>
                                <w:lang w:eastAsia="sr-Latn-CS"/>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7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42" w:firstLine="58"/>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7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34" w:firstLine="5"/>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firstLine="5"/>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су закључени или извршени уговори у складу са одлуком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5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на основу одлука Републичке комисије за заштиту права у поступцима јавних набавки, подносиоцима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се поступило по налозима, садржаним у одлукама Републичке комисије за заштиту права у поступцима јавних набавки, у роковима предвиђеним тим одлукама,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24" w:firstLine="5"/>
                              <w:rPr>
                                <w:rStyle w:val="FontStyle22"/>
                              </w:rPr>
                            </w:pPr>
                            <w:r>
                              <w:rPr>
                                <w:rStyle w:val="FontStyle22"/>
                              </w:rPr>
                              <w:t>Да ли обавештења о поништењу поступка јавне набавке, уколико их је било, садрже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4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6"/>
                              <w:widowControl/>
                              <w:rPr>
                                <w:rStyle w:val="FontStyle20"/>
                              </w:rPr>
                            </w:pPr>
                            <w:r>
                              <w:rPr>
                                <w:rStyle w:val="FontStyle20"/>
                              </w:rPr>
                              <w:t>ПОСТУПАК ЈАВНЕ НАБАВКЕ МАЛЕ ВРЕДНОСТИ</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88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347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288" w:firstLine="5"/>
                              <w:rPr>
                                <w:rStyle w:val="FontStyle22"/>
                              </w:rPr>
                            </w:pPr>
                            <w:r>
                              <w:rPr>
                                <w:rStyle w:val="FontStyle22"/>
                              </w:rPr>
                              <w:t xml:space="preserve">Да ли су позвана најмање три лица, која су способна да изврше набавку, да поднесу понуде, достављањем позива за подношење понуда?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65"/>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су објављени позиви за подношење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6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348</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Порталу јавних набавки?</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37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349</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4005"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71040" behindDoc="0" locked="0" layoutInCell="1" allowOverlap="1">
                <wp:simplePos x="0" y="0"/>
                <wp:positionH relativeFrom="page">
                  <wp:posOffset>302260</wp:posOffset>
                </wp:positionH>
                <wp:positionV relativeFrom="page">
                  <wp:posOffset>2994660</wp:posOffset>
                </wp:positionV>
                <wp:extent cx="10086340" cy="7110730"/>
                <wp:effectExtent l="0" t="0" r="0" b="0"/>
                <wp:wrapTopAndBottom/>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11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54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10" w:firstLine="5"/>
                                    <w:rPr>
                                      <w:rStyle w:val="FontStyle22"/>
                                    </w:rPr>
                                  </w:pPr>
                                  <w:r>
                                    <w:rPr>
                                      <w:rStyle w:val="FontStyle22"/>
                                    </w:rPr>
                                    <w:t>Да ли позиви за подношење понуда садрже све податке из Прилога 3Б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888" w:firstLine="5"/>
                                    <w:rPr>
                                      <w:rStyle w:val="FontStyle22"/>
                                    </w:rPr>
                                  </w:pPr>
                                  <w:r>
                                    <w:rPr>
                                      <w:rStyle w:val="FontStyle22"/>
                                    </w:rPr>
                                    <w:t xml:space="preserve">Да ли је минимални рок за подношење понуда </w:t>
                                  </w:r>
                                  <w:r>
                                    <w:rPr>
                                      <w:rStyle w:val="FontStyle22"/>
                                      <w:lang w:val="sr-Latn-CS"/>
                                    </w:rPr>
                                    <w:t xml:space="preserve">8 </w:t>
                                  </w:r>
                                  <w:r>
                                    <w:rPr>
                                      <w:rStyle w:val="FontStyle22"/>
                                    </w:rPr>
                                    <w:t>дана од дана објављивања позива за подношење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6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firstLine="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6.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91" w:firstLine="5"/>
                                    <w:rPr>
                                      <w:rStyle w:val="FontStyle22"/>
                                    </w:rPr>
                                  </w:pPr>
                                  <w:r>
                                    <w:rPr>
                                      <w:rStyle w:val="FontStyle22"/>
                                    </w:rPr>
                                    <w:t>Да ли су конкурсне документације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355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8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пријаве</w:t>
                                  </w:r>
                                </w:p>
                                <w:p w:rsidR="00291C81" w:rsidRDefault="00DB0E44">
                                  <w:pPr>
                                    <w:pStyle w:val="Style5"/>
                                    <w:widowControl/>
                                    <w:tabs>
                                      <w:tab w:val="left" w:pos="163"/>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7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12" w:firstLine="5"/>
                                    <w:rPr>
                                      <w:rStyle w:val="FontStyle22"/>
                                    </w:rPr>
                                  </w:pPr>
                                  <w:r>
                                    <w:rPr>
                                      <w:rStyle w:val="FontStyle22"/>
                                    </w:rPr>
                                    <w:t>Да ли обавештења о продужењу рока за подношење понуда, уколико их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68" w:firstLine="5"/>
                                    <w:rPr>
                                      <w:rStyle w:val="FontStyle22"/>
                                    </w:rPr>
                                  </w:pPr>
                                  <w:r>
                                    <w:rPr>
                                      <w:rStyle w:val="FontStyle22"/>
                                    </w:rPr>
                                    <w:t xml:space="preserve">Да ли записници о отварању понуда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360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307" w:firstLine="5"/>
                                    <w:rPr>
                                      <w:rStyle w:val="FontStyle22"/>
                                    </w:rPr>
                                  </w:pPr>
                                  <w:r>
                                    <w:rPr>
                                      <w:rStyle w:val="FontStyle22"/>
                                    </w:rPr>
                                    <w:t xml:space="preserve">Да ли извештаји о стручној 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 xml:space="preserve">Да ли су одлуке о додели уговора донете у року, не дужем од </w:t>
                                  </w:r>
                                  <w:r>
                                    <w:rPr>
                                      <w:rStyle w:val="FontStyle22"/>
                                      <w:lang w:val="sr-Latn-CS"/>
                                    </w:rPr>
                                    <w:t xml:space="preserve">10 </w:t>
                                  </w:r>
                                  <w:r>
                                    <w:rPr>
                                      <w:rStyle w:val="FontStyle22"/>
                                    </w:rPr>
                                    <w:t>дана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9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додели уговора:</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margin-left:23.8pt;margin-top:235.8pt;width:794.2pt;height:559.9pt;z-index:25167104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xgtQIAALU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542"/>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10" w:firstLine="5"/>
                              <w:rPr>
                                <w:rStyle w:val="FontStyle22"/>
                              </w:rPr>
                            </w:pPr>
                            <w:r>
                              <w:rPr>
                                <w:rStyle w:val="FontStyle22"/>
                              </w:rPr>
                              <w:t>Да ли позиви за подношење понуда садрже све податке из Прилога 3Б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888" w:firstLine="5"/>
                              <w:rPr>
                                <w:rStyle w:val="FontStyle22"/>
                              </w:rPr>
                            </w:pPr>
                            <w:r>
                              <w:rPr>
                                <w:rStyle w:val="FontStyle22"/>
                              </w:rPr>
                              <w:t xml:space="preserve">Да ли је минимални рок за подношење понуда </w:t>
                            </w:r>
                            <w:r>
                              <w:rPr>
                                <w:rStyle w:val="FontStyle22"/>
                                <w:lang w:val="sr-Latn-CS"/>
                              </w:rPr>
                              <w:t xml:space="preserve">8 </w:t>
                            </w:r>
                            <w:r>
                              <w:rPr>
                                <w:rStyle w:val="FontStyle22"/>
                              </w:rPr>
                              <w:t>дана од дана објављивања позива за подношење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6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595" w:firstLine="5"/>
                              <w:rPr>
                                <w:rStyle w:val="FontStyle22"/>
                              </w:rPr>
                            </w:pPr>
                            <w:r>
                              <w:rPr>
                                <w:rStyle w:val="FontStyle22"/>
                              </w:rPr>
                              <w:t xml:space="preserve">Да ли конкурсне документације садрже све податке у складу са чланом </w:t>
                            </w:r>
                            <w:r>
                              <w:rPr>
                                <w:rStyle w:val="FontStyle22"/>
                                <w:lang w:val="sr-Latn-CS"/>
                              </w:rPr>
                              <w:t xml:space="preserve">6. </w:t>
                            </w:r>
                            <w:r>
                              <w:rPr>
                                <w:rStyle w:val="FontStyle22"/>
                              </w:rPr>
                              <w:t>Правилника о обавезним елементима конкурсне документације у поступцима јавних набавки и начину доказивања испуњености услова?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72" w:firstLine="5"/>
                              <w:rPr>
                                <w:rStyle w:val="FontStyle22"/>
                              </w:rPr>
                            </w:pPr>
                            <w:r>
                              <w:rPr>
                                <w:rStyle w:val="FontStyle22"/>
                              </w:rPr>
                              <w:t>Да ли су захтевана средства обезбеђења за повраћај аванса ако је конкурсном документацијом предвиђено авансно плаћање?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91" w:firstLine="5"/>
                              <w:rPr>
                                <w:rStyle w:val="FontStyle22"/>
                              </w:rPr>
                            </w:pPr>
                            <w:r>
                              <w:rPr>
                                <w:rStyle w:val="FontStyle22"/>
                              </w:rPr>
                              <w:t>Да ли су конкурсне документације објављене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9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355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43" w:firstLine="5"/>
                              <w:rPr>
                                <w:rStyle w:val="FontStyle22"/>
                              </w:rPr>
                            </w:pPr>
                            <w:r>
                              <w:rPr>
                                <w:rStyle w:val="FontStyle22"/>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98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одговори на захтев понуђача, у вези са припремањем пријаве</w:t>
                            </w:r>
                          </w:p>
                          <w:p w:rsidR="00291C81" w:rsidRDefault="00DB0E44">
                            <w:pPr>
                              <w:pStyle w:val="Style5"/>
                              <w:widowControl/>
                              <w:tabs>
                                <w:tab w:val="left" w:pos="163"/>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075"/>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235" w:firstLine="5"/>
                              <w:rPr>
                                <w:rStyle w:val="FontStyle22"/>
                              </w:rPr>
                            </w:pPr>
                            <w:r>
                              <w:rPr>
                                <w:rStyle w:val="FontStyle22"/>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3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12" w:firstLine="5"/>
                              <w:rPr>
                                <w:rStyle w:val="FontStyle22"/>
                              </w:rPr>
                            </w:pPr>
                            <w:r>
                              <w:rPr>
                                <w:rStyle w:val="FontStyle22"/>
                              </w:rPr>
                              <w:t>Да ли обавештења о продужењу рока за подношење понуда, уколико их је било, садрже све податке из Прилога 3Ж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359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768" w:firstLine="5"/>
                              <w:rPr>
                                <w:rStyle w:val="FontStyle22"/>
                              </w:rPr>
                            </w:pPr>
                            <w:r>
                              <w:rPr>
                                <w:rStyle w:val="FontStyle22"/>
                              </w:rPr>
                              <w:t xml:space="preserve">Да ли записници о отварању понуда садрже све податке из члана </w:t>
                            </w:r>
                            <w:r>
                              <w:rPr>
                                <w:rStyle w:val="FontStyle22"/>
                                <w:lang w:val="sr-Latn-CS"/>
                              </w:rPr>
                              <w:t xml:space="preserve">104.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360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307" w:firstLine="5"/>
                              <w:rPr>
                                <w:rStyle w:val="FontStyle22"/>
                              </w:rPr>
                            </w:pPr>
                            <w:r>
                              <w:rPr>
                                <w:rStyle w:val="FontStyle22"/>
                              </w:rPr>
                              <w:t xml:space="preserve">Да ли извештаји о стручној оцени понуда садрже све податке из члана </w:t>
                            </w:r>
                            <w:r>
                              <w:rPr>
                                <w:rStyle w:val="FontStyle22"/>
                                <w:lang w:val="sr-Latn-CS"/>
                              </w:rPr>
                              <w:t xml:space="preserve">105.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 xml:space="preserve">Да ли су одлуке о додели уговора донете у року, не дужем од </w:t>
                            </w:r>
                            <w:r>
                              <w:rPr>
                                <w:rStyle w:val="FontStyle22"/>
                                <w:lang w:val="sr-Latn-CS"/>
                              </w:rPr>
                              <w:t xml:space="preserve">10 </w:t>
                            </w:r>
                            <w:r>
                              <w:rPr>
                                <w:rStyle w:val="FontStyle22"/>
                              </w:rPr>
                              <w:t>дана од дана отварања понуда?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9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362</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rPr>
                                <w:rStyle w:val="FontStyle22"/>
                              </w:rPr>
                            </w:pPr>
                            <w:r>
                              <w:rPr>
                                <w:rStyle w:val="FontStyle22"/>
                              </w:rPr>
                              <w:t>Да ли су одлуке о додели уговора:</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године)?</w:t>
                            </w:r>
                          </w:p>
                          <w:p w:rsidR="00291C81" w:rsidRDefault="00DB0E44">
                            <w:pPr>
                              <w:pStyle w:val="Style5"/>
                              <w:widowControl/>
                              <w:tabs>
                                <w:tab w:val="left" w:pos="158"/>
                              </w:tabs>
                              <w:spacing w:line="250"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4716"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72064" behindDoc="0" locked="0" layoutInCell="1" allowOverlap="1">
                <wp:simplePos x="0" y="0"/>
                <wp:positionH relativeFrom="page">
                  <wp:posOffset>302260</wp:posOffset>
                </wp:positionH>
                <wp:positionV relativeFrom="page">
                  <wp:posOffset>1772920</wp:posOffset>
                </wp:positionV>
                <wp:extent cx="10086340" cy="6769735"/>
                <wp:effectExtent l="0" t="0" r="0" b="0"/>
                <wp:wrapTopAndBottom/>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676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8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8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07" w:firstLine="5"/>
                                    <w:rPr>
                                      <w:rStyle w:val="FontStyle22"/>
                                    </w:rPr>
                                  </w:pPr>
                                  <w:r>
                                    <w:rPr>
                                      <w:rStyle w:val="FontStyle22"/>
                                    </w:rPr>
                                    <w:t>Да ли су обавештења о закљученим уговорима објављена на Порталу јавних набавки и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7" w:firstLine="5"/>
                                    <w:rPr>
                                      <w:rStyle w:val="FontStyle22"/>
                                    </w:rPr>
                                  </w:pPr>
                                  <w:r>
                                    <w:rPr>
                                      <w:rStyle w:val="FontStyle22"/>
                                    </w:rPr>
                                    <w:t>Да ли обавештења о закљученом уговору садрже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5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367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528" w:firstLine="5"/>
                                    <w:rPr>
                                      <w:rStyle w:val="FontStyle22"/>
                                    </w:rPr>
                                  </w:pPr>
                                  <w:r>
                                    <w:rPr>
                                      <w:rStyle w:val="FontStyle22"/>
                                    </w:rPr>
                                    <w:t>Да ли одлуке о обустави поступка садрже разлоге обуставе из члана 109. став 3.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9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4"/>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4"/>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исти објављене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margin-left:23.8pt;margin-top:139.6pt;width:794.2pt;height:533.05pt;z-index:2516720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286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уговори о јавним набавкама:</w:t>
                            </w:r>
                          </w:p>
                          <w:p w:rsidR="00291C81" w:rsidRDefault="00DB0E44">
                            <w:pPr>
                              <w:pStyle w:val="Style13"/>
                              <w:widowControl/>
                              <w:ind w:firstLine="5"/>
                              <w:rPr>
                                <w:rStyle w:val="FontStyle22"/>
                              </w:rPr>
                            </w:pPr>
                            <w:r>
                              <w:rPr>
                                <w:rStyle w:val="FontStyle22"/>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 xml:space="preserve">до </w:t>
                            </w:r>
                            <w:r>
                              <w:rPr>
                                <w:rStyle w:val="FontStyle22"/>
                                <w:lang w:val="sr-Latn-CS"/>
                              </w:rPr>
                              <w:t xml:space="preserve">11.8.2015. </w:t>
                            </w:r>
                            <w:r>
                              <w:rPr>
                                <w:rStyle w:val="FontStyle22"/>
                              </w:rPr>
                              <w:t xml:space="preserve">године)? -достављени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8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364</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307" w:firstLine="5"/>
                              <w:rPr>
                                <w:rStyle w:val="FontStyle22"/>
                              </w:rPr>
                            </w:pPr>
                            <w:r>
                              <w:rPr>
                                <w:rStyle w:val="FontStyle22"/>
                              </w:rPr>
                              <w:t>Да ли су обавештења о закљученим уговорима објављена на Порталу јавних набавки и интернет страници наручиоца (уколико је поседује) у року од пет дана од дана закључења?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365</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7" w:firstLine="5"/>
                              <w:rPr>
                                <w:rStyle w:val="FontStyle22"/>
                              </w:rPr>
                            </w:pPr>
                            <w:r>
                              <w:rPr>
                                <w:rStyle w:val="FontStyle22"/>
                              </w:rPr>
                              <w:t>Да ли обавештења о закљученом уговору садрже све податке из Прилога 3И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5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366</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 xml:space="preserve">Да ли је наручилац вршио измене уговора и уколико јесте, да ли су одлуке о измени уговора донете у случајевима који су прописани чланом </w:t>
                            </w:r>
                            <w:r>
                              <w:rPr>
                                <w:rStyle w:val="FontStyle22"/>
                                <w:lang w:val="sr-Latn-CS"/>
                              </w:rPr>
                              <w:t xml:space="preserve">115.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81"/>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367</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Да ли одлуке о измени уговора садрже све податке из Прилога 3Л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168" w:firstLine="5"/>
                              <w:rPr>
                                <w:rStyle w:val="FontStyle22"/>
                              </w:rPr>
                            </w:pPr>
                            <w:r>
                              <w:rPr>
                                <w:rStyle w:val="FontStyle22"/>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369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480" w:firstLine="5"/>
                              <w:rPr>
                                <w:rStyle w:val="FontStyle22"/>
                              </w:rPr>
                            </w:pPr>
                            <w:r>
                              <w:rPr>
                                <w:rStyle w:val="FontStyle22"/>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62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528" w:firstLine="5"/>
                              <w:rPr>
                                <w:rStyle w:val="FontStyle22"/>
                              </w:rPr>
                            </w:pPr>
                            <w:r>
                              <w:rPr>
                                <w:rStyle w:val="FontStyle22"/>
                              </w:rPr>
                              <w:t>Да ли одлуке о обустави поступка садрже разлоге обуставе из члана 109. став 3.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093"/>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371</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rPr>
                                <w:rStyle w:val="FontStyle22"/>
                              </w:rPr>
                            </w:pPr>
                            <w:r>
                              <w:rPr>
                                <w:rStyle w:val="FontStyle22"/>
                              </w:rPr>
                              <w:t>Да ли су одлуке о обустави поступка:</w:t>
                            </w:r>
                          </w:p>
                          <w:p w:rsidR="00291C81" w:rsidRDefault="00DB0E44">
                            <w:pPr>
                              <w:pStyle w:val="Style5"/>
                              <w:widowControl/>
                              <w:tabs>
                                <w:tab w:val="left" w:pos="154"/>
                              </w:tabs>
                              <w:spacing w:line="254" w:lineRule="exact"/>
                              <w:ind w:firstLine="5"/>
                              <w:rPr>
                                <w:rStyle w:val="FontStyle22"/>
                              </w:rPr>
                            </w:pPr>
                            <w:r>
                              <w:rPr>
                                <w:rStyle w:val="FontStyle22"/>
                              </w:rPr>
                              <w:t>-</w:t>
                            </w:r>
                            <w:r>
                              <w:rPr>
                                <w:rStyle w:val="FontStyle22"/>
                              </w:rPr>
                              <w:tab/>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w:t>
                            </w:r>
                            <w:r>
                              <w:rPr>
                                <w:rStyle w:val="FontStyle22"/>
                                <w:lang w:val="sr-Latn-CS"/>
                              </w:rPr>
                              <w:t xml:space="preserve">124/2012 - </w:t>
                            </w:r>
                            <w:r>
                              <w:rPr>
                                <w:rStyle w:val="FontStyle22"/>
                              </w:rPr>
                              <w:t>до</w:t>
                            </w:r>
                          </w:p>
                          <w:p w:rsidR="00291C81" w:rsidRDefault="00DB0E44">
                            <w:pPr>
                              <w:pStyle w:val="Style13"/>
                              <w:widowControl/>
                              <w:rPr>
                                <w:rStyle w:val="FontStyle22"/>
                              </w:rPr>
                            </w:pPr>
                            <w:r>
                              <w:rPr>
                                <w:rStyle w:val="FontStyle22"/>
                              </w:rPr>
                              <w:t>11.8.2015. године)?</w:t>
                            </w:r>
                          </w:p>
                          <w:p w:rsidR="00291C81" w:rsidRDefault="00DB0E44">
                            <w:pPr>
                              <w:pStyle w:val="Style5"/>
                              <w:widowControl/>
                              <w:tabs>
                                <w:tab w:val="left" w:pos="154"/>
                              </w:tabs>
                              <w:spacing w:line="254" w:lineRule="exact"/>
                              <w:ind w:firstLine="5"/>
                              <w:rPr>
                                <w:rStyle w:val="FontStyle22"/>
                              </w:rPr>
                            </w:pPr>
                            <w:r>
                              <w:rPr>
                                <w:rStyle w:val="FontStyle22"/>
                              </w:rPr>
                              <w:t>-</w:t>
                            </w:r>
                            <w:r>
                              <w:rPr>
                                <w:rStyle w:val="FontStyle22"/>
                              </w:rPr>
                              <w:tab/>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 xml:space="preserve">од </w:t>
                            </w:r>
                            <w:r>
                              <w:rPr>
                                <w:rStyle w:val="FontStyle22"/>
                                <w:lang w:val="sr-Latn-CS"/>
                              </w:rPr>
                              <w:t xml:space="preserve">12.8.2015. </w:t>
                            </w:r>
                            <w:r>
                              <w:rPr>
                                <w:rStyle w:val="FontStyle22"/>
                              </w:rPr>
                              <w:t>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26"/>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обавештења о обустави поступка јавне набавке садрже све податке из Прилога 3К Закона о јавним набавкама, као и да ли су исти објављене у року од пет дана од дана коначности одлуке?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2792"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73088" behindDoc="0" locked="0" layoutInCell="1" allowOverlap="1">
                <wp:simplePos x="0" y="0"/>
                <wp:positionH relativeFrom="page">
                  <wp:posOffset>302260</wp:posOffset>
                </wp:positionH>
                <wp:positionV relativeFrom="page">
                  <wp:posOffset>2766060</wp:posOffset>
                </wp:positionV>
                <wp:extent cx="10086340" cy="7071360"/>
                <wp:effectExtent l="0" t="0" r="0" b="0"/>
                <wp:wrapTopAndBottom/>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6340" cy="707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9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9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firstLine="5"/>
                                    <w:rPr>
                                      <w:rStyle w:val="FontStyle22"/>
                                    </w:rPr>
                                  </w:pPr>
                                  <w:r>
                                    <w:rPr>
                                      <w:rStyle w:val="FontStyle22"/>
                                    </w:rPr>
                                    <w:t>Да ли су, о поднетим захтевима за заштиту права, у случају када је поднет захтев за заштиту права:</w:t>
                                  </w:r>
                                </w:p>
                                <w:p w:rsidR="00291C81" w:rsidRDefault="00DB0E44">
                                  <w:pPr>
                                    <w:pStyle w:val="Style5"/>
                                    <w:widowControl/>
                                    <w:tabs>
                                      <w:tab w:val="left" w:pos="163"/>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поднетим захтевима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објављена обавештења о поднетим захтевима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8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376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6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firstLine="5"/>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су закључени или извршени уговори у складу са одлуком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 уколико их 1е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7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380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 w:firstLine="5"/>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381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05" w:firstLine="5"/>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ОКВИРНИ СПОРАЗУМ</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382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Да ли оквирни споразуми, у случају да су закључени са више понуђача, не трају дуже од три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0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383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235" w:firstLine="5"/>
                                    <w:rPr>
                                      <w:rStyle w:val="FontStyle22"/>
                                    </w:rPr>
                                  </w:pPr>
                                  <w:r>
                                    <w:rPr>
                                      <w:rStyle w:val="FontStyle22"/>
                                    </w:rPr>
                                    <w:t>Да ли оквирни споразум, у случају да је закључен са једним понуђачем, не траје дуже од две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2" type="#_x0000_t202" style="position:absolute;margin-left:23.8pt;margin-top:217.8pt;width:794.2pt;height:556.8pt;z-index:25167308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Om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27"/>
                        <w:gridCol w:w="8266"/>
                        <w:gridCol w:w="984"/>
                        <w:gridCol w:w="1627"/>
                        <w:gridCol w:w="1373"/>
                        <w:gridCol w:w="3206"/>
                      </w:tblGrid>
                      <w:tr w:rsidR="00291C81">
                        <w:trPr>
                          <w:trHeight w:hRule="exact" w:val="9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373</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right="168" w:firstLine="5"/>
                              <w:rPr>
                                <w:rStyle w:val="FontStyle22"/>
                              </w:rPr>
                            </w:pPr>
                            <w:r>
                              <w:rPr>
                                <w:rStyle w:val="FontStyle22"/>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99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374</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ind w:firstLine="5"/>
                              <w:rPr>
                                <w:rStyle w:val="FontStyle22"/>
                              </w:rPr>
                            </w:pPr>
                            <w:r>
                              <w:rPr>
                                <w:rStyle w:val="FontStyle22"/>
                              </w:rPr>
                              <w:t>Да ли су, о поднетим захтевима за заштиту права, у случају када је поднет захтев за заштиту права:</w:t>
                            </w:r>
                          </w:p>
                          <w:p w:rsidR="00291C81" w:rsidRDefault="00DB0E44">
                            <w:pPr>
                              <w:pStyle w:val="Style5"/>
                              <w:widowControl/>
                              <w:tabs>
                                <w:tab w:val="left" w:pos="163"/>
                              </w:tabs>
                              <w:spacing w:line="254" w:lineRule="exact"/>
                              <w:ind w:firstLine="5"/>
                              <w:rPr>
                                <w:rStyle w:val="FontStyle22"/>
                                <w:lang w:eastAsia="sr-Latn-CS"/>
                              </w:rPr>
                            </w:pPr>
                            <w:r>
                              <w:rPr>
                                <w:rStyle w:val="FontStyle22"/>
                                <w:lang w:val="sr-Latn-CS" w:eastAsia="sr-Latn-CS"/>
                              </w:rPr>
                              <w:t>-</w:t>
                            </w:r>
                            <w:r>
                              <w:rPr>
                                <w:rStyle w:val="FontStyle22"/>
                                <w:lang w:val="sr-Latn-CS" w:eastAsia="sr-Latn-CS"/>
                              </w:rPr>
                              <w:tab/>
                            </w:r>
                            <w:r>
                              <w:rPr>
                                <w:rStyle w:val="FontStyle22"/>
                                <w:lang w:eastAsia="sr-Latn-CS"/>
                              </w:rPr>
                              <w:t xml:space="preserve">обавештени сви учесници у поступку јавне набавке, односно објављена обавештења о поднетим захтевима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w:t>
                            </w:r>
                            <w:r>
                              <w:rPr>
                                <w:rStyle w:val="FontStyle22"/>
                                <w:lang w:val="sr-Latn-CS" w:eastAsia="sr-Latn-CS"/>
                              </w:rPr>
                              <w:t xml:space="preserve">124/2012 - </w:t>
                            </w:r>
                            <w:r>
                              <w:rPr>
                                <w:rStyle w:val="FontStyle22"/>
                                <w:lang w:eastAsia="sr-Latn-CS"/>
                              </w:rPr>
                              <w:t xml:space="preserve">до </w:t>
                            </w:r>
                            <w:r>
                              <w:rPr>
                                <w:rStyle w:val="FontStyle22"/>
                                <w:lang w:val="sr-Latn-CS" w:eastAsia="sr-Latn-CS"/>
                              </w:rPr>
                              <w:t xml:space="preserve">11.8.2015. </w:t>
                            </w:r>
                            <w:r>
                              <w:rPr>
                                <w:rStyle w:val="FontStyle22"/>
                                <w:lang w:eastAsia="sr-Latn-CS"/>
                              </w:rPr>
                              <w:t>године)?</w:t>
                            </w:r>
                          </w:p>
                          <w:p w:rsidR="00291C81" w:rsidRDefault="00DB0E44">
                            <w:pPr>
                              <w:pStyle w:val="Style5"/>
                              <w:widowControl/>
                              <w:tabs>
                                <w:tab w:val="left" w:pos="163"/>
                              </w:tabs>
                              <w:spacing w:line="254" w:lineRule="exact"/>
                              <w:ind w:firstLine="5"/>
                              <w:rPr>
                                <w:rStyle w:val="FontStyle22"/>
                              </w:rPr>
                            </w:pPr>
                            <w:r>
                              <w:rPr>
                                <w:rStyle w:val="FontStyle22"/>
                              </w:rPr>
                              <w:t>-</w:t>
                            </w:r>
                            <w:r>
                              <w:rPr>
                                <w:rStyle w:val="FontStyle22"/>
                              </w:rPr>
                              <w:tab/>
                              <w:t xml:space="preserve">објављена обавештења о поднетим захтевима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w:t>
                            </w:r>
                            <w:r>
                              <w:rPr>
                                <w:rStyle w:val="FontStyle22"/>
                                <w:lang w:val="sr-Latn-CS"/>
                              </w:rPr>
                              <w:t xml:space="preserve">68/2015 - </w:t>
                            </w:r>
                            <w:r>
                              <w:rPr>
                                <w:rStyle w:val="FontStyle22"/>
                              </w:rPr>
                              <w:t>од</w:t>
                            </w:r>
                          </w:p>
                          <w:p w:rsidR="00291C81" w:rsidRDefault="00DB0E44">
                            <w:pPr>
                              <w:pStyle w:val="Style13"/>
                              <w:widowControl/>
                              <w:spacing w:line="240" w:lineRule="auto"/>
                              <w:rPr>
                                <w:rStyle w:val="FontStyle22"/>
                              </w:rPr>
                            </w:pPr>
                            <w:r>
                              <w:rPr>
                                <w:rStyle w:val="FontStyle22"/>
                              </w:rPr>
                              <w:t>12.8.2015.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98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375</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right="581" w:firstLine="5"/>
                              <w:rPr>
                                <w:rStyle w:val="FontStyle22"/>
                              </w:rPr>
                            </w:pPr>
                            <w:r>
                              <w:rPr>
                                <w:rStyle w:val="FontStyle22"/>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1118"/>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lang w:val="sr-Latn-CS" w:eastAsia="sr-Latn-CS"/>
                              </w:rPr>
                            </w:pPr>
                            <w:r>
                              <w:rPr>
                                <w:rStyle w:val="FontStyle22"/>
                                <w:lang w:val="sr-Latn-CS" w:eastAsia="sr-Latn-CS"/>
                              </w:rPr>
                              <w:t>376</w:t>
                            </w: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50" w:lineRule="exact"/>
                              <w:ind w:firstLine="5"/>
                              <w:rPr>
                                <w:rStyle w:val="FontStyle22"/>
                              </w:rPr>
                            </w:pPr>
                            <w:r>
                              <w:rPr>
                                <w:rStyle w:val="FontStyle22"/>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68/2015)</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lang w:eastAsia="sr-Latn-CS"/>
                              </w:rPr>
                            </w:pPr>
                            <w:r>
                              <w:rPr>
                                <w:rStyle w:val="FontStyle22"/>
                                <w:lang w:val="sr-Latn-CS" w:eastAsia="sr-Latn-CS"/>
                              </w:rPr>
                              <w:t xml:space="preserve">□ </w:t>
                            </w:r>
                            <w:r>
                              <w:rPr>
                                <w:rStyle w:val="FontStyle22"/>
                                <w:lang w:eastAsia="sr-Latn-CS"/>
                              </w:rPr>
                              <w:t>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lang w:val="sr-Latn-CS" w:eastAsia="sr-Latn-CS"/>
                              </w:rPr>
                            </w:pPr>
                            <w:r>
                              <w:rPr>
                                <w:rStyle w:val="FontStyle22"/>
                                <w:lang w:val="sr-Latn-CS" w:eastAsia="sr-Latn-CS"/>
                              </w:rPr>
                              <w:t xml:space="preserve">□ </w:t>
                            </w:r>
                            <w:r>
                              <w:rPr>
                                <w:rStyle w:val="FontStyle22"/>
                                <w:lang w:eastAsia="sr-Latn-CS"/>
                              </w:rPr>
                              <w:t>делимично</w:t>
                            </w:r>
                            <w:r>
                              <w:rPr>
                                <w:rStyle w:val="FontStyle22"/>
                                <w:lang w:val="sr-Latn-CS" w:eastAsia="sr-Latn-CS"/>
                              </w:rPr>
                              <w:t>-1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lang w:eastAsia="sr-Latn-CS"/>
                              </w:rPr>
                            </w:pPr>
                            <w:r>
                              <w:rPr>
                                <w:rStyle w:val="FontStyle22"/>
                                <w:lang w:val="sr-Latn-CS" w:eastAsia="sr-Latn-CS"/>
                              </w:rPr>
                              <w:t xml:space="preserve">□ </w:t>
                            </w:r>
                            <w:r>
                              <w:rPr>
                                <w:rStyle w:val="FontStyle22"/>
                                <w:lang w:eastAsia="sr-Latn-CS"/>
                              </w:rPr>
                              <w:t>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lang w:val="sr-Latn-CS" w:eastAsia="sr-Latn-CS"/>
                              </w:rPr>
                            </w:pPr>
                            <w:r>
                              <w:rPr>
                                <w:rStyle w:val="FontStyle22"/>
                                <w:lang w:val="sr-Latn-CS" w:eastAsia="sr-Latn-CS"/>
                              </w:rPr>
                              <w:t>□</w:t>
                            </w:r>
                          </w:p>
                        </w:tc>
                      </w:tr>
                      <w:tr w:rsidR="00291C81">
                        <w:trPr>
                          <w:trHeight w:hRule="exact" w:val="66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377</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34" w:firstLine="5"/>
                              <w:rPr>
                                <w:rStyle w:val="FontStyle22"/>
                              </w:rPr>
                            </w:pPr>
                            <w:r>
                              <w:rPr>
                                <w:rStyle w:val="FontStyle22"/>
                              </w:rPr>
                              <w:t xml:space="preserve">Да ли су донете одлуке, односно закључени уговори, након поднетог захтева за заштиту права, уколико их је било, у складу са члановима </w:t>
                            </w:r>
                            <w:r>
                              <w:rPr>
                                <w:rStyle w:val="FontStyle22"/>
                                <w:lang w:val="sr-Latn-CS"/>
                              </w:rPr>
                              <w:t xml:space="preserve">149. </w:t>
                            </w:r>
                            <w:r>
                              <w:rPr>
                                <w:rStyle w:val="FontStyle22"/>
                              </w:rPr>
                              <w:t xml:space="preserve">и </w:t>
                            </w:r>
                            <w:r>
                              <w:rPr>
                                <w:rStyle w:val="FontStyle22"/>
                                <w:lang w:val="sr-Latn-CS"/>
                              </w:rPr>
                              <w:t xml:space="preserve">150. </w:t>
                            </w:r>
                            <w:r>
                              <w:rPr>
                                <w:rStyle w:val="FontStyle22"/>
                              </w:rPr>
                              <w:t>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3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378</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 xml:space="preserve">Да ли су закључени или извршени уговори у складу са одлуком Републичке комисије за заштиту права у поступцима јавних набавки (члан </w:t>
                            </w:r>
                            <w:r>
                              <w:rPr>
                                <w:rStyle w:val="FontStyle22"/>
                                <w:lang w:val="sr-Latn-CS"/>
                              </w:rPr>
                              <w:t xml:space="preserve">150. </w:t>
                            </w:r>
                            <w:r>
                              <w:rPr>
                                <w:rStyle w:val="FontStyle22"/>
                              </w:rPr>
                              <w:t>Закона о јавним набавкама), уколико их 1е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87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379</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firstLine="5"/>
                              <w:rPr>
                                <w:rStyle w:val="FontStyle22"/>
                              </w:rPr>
                            </w:pPr>
                            <w:r>
                              <w:rPr>
                                <w:rStyle w:val="FontStyle22"/>
                              </w:rPr>
                              <w:t>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97"/>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380</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0" w:lineRule="exact"/>
                              <w:ind w:right="19" w:firstLine="5"/>
                              <w:rPr>
                                <w:rStyle w:val="FontStyle22"/>
                              </w:rPr>
                            </w:pPr>
                            <w:r>
                              <w:rPr>
                                <w:rStyle w:val="FontStyle22"/>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710"/>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381</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605" w:firstLine="5"/>
                              <w:rPr>
                                <w:rStyle w:val="FontStyle22"/>
                              </w:rPr>
                            </w:pPr>
                            <w:r>
                              <w:rPr>
                                <w:rStyle w:val="FontStyle22"/>
                              </w:rPr>
                              <w:t>Да ли обавештење о поништењу поступка јавне набавке, уколико их је било, садржи све податке из Прилога 3М Закона о јавним набавкама?</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да-3</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259"/>
                        </w:trPr>
                        <w:tc>
                          <w:tcPr>
                            <w:tcW w:w="4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8266" w:type="dxa"/>
                            <w:tcBorders>
                              <w:top w:val="single" w:sz="6" w:space="0" w:color="auto"/>
                              <w:left w:val="single" w:sz="6" w:space="0" w:color="auto"/>
                              <w:bottom w:val="single" w:sz="6" w:space="0" w:color="auto"/>
                              <w:right w:val="single" w:sz="6" w:space="0" w:color="auto"/>
                            </w:tcBorders>
                          </w:tcPr>
                          <w:p w:rsidR="00291C81" w:rsidRDefault="00DB0E44">
                            <w:pPr>
                              <w:pStyle w:val="Style10"/>
                              <w:widowControl/>
                              <w:rPr>
                                <w:rStyle w:val="FontStyle21"/>
                              </w:rPr>
                            </w:pPr>
                            <w:r>
                              <w:rPr>
                                <w:rStyle w:val="FontStyle21"/>
                              </w:rPr>
                              <w:t>ОКВИРНИ СПОРАЗУМ</w:t>
                            </w:r>
                          </w:p>
                        </w:tc>
                        <w:tc>
                          <w:tcPr>
                            <w:tcW w:w="984"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62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1373"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c>
                          <w:tcPr>
                            <w:tcW w:w="3206"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494"/>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382</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ind w:right="230" w:firstLine="5"/>
                              <w:rPr>
                                <w:rStyle w:val="FontStyle22"/>
                              </w:rPr>
                            </w:pPr>
                            <w:r>
                              <w:rPr>
                                <w:rStyle w:val="FontStyle22"/>
                              </w:rPr>
                              <w:t>Да ли оквирни споразуми, у случају да су закључени са више понуђача, не трају дуже од три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r w:rsidR="00291C81">
                        <w:trPr>
                          <w:trHeight w:hRule="exact" w:val="509"/>
                        </w:trPr>
                        <w:tc>
                          <w:tcPr>
                            <w:tcW w:w="427" w:type="dxa"/>
                            <w:tcBorders>
                              <w:top w:val="single" w:sz="6" w:space="0" w:color="auto"/>
                              <w:left w:val="single" w:sz="6" w:space="0" w:color="auto"/>
                              <w:bottom w:val="single" w:sz="6" w:space="0" w:color="auto"/>
                              <w:right w:val="single" w:sz="6" w:space="0" w:color="auto"/>
                            </w:tcBorders>
                          </w:tcPr>
                          <w:p w:rsidR="00291C81" w:rsidRDefault="00DB0E44">
                            <w:pPr>
                              <w:pStyle w:val="Style13"/>
                              <w:widowControl/>
                              <w:spacing w:line="240" w:lineRule="auto"/>
                              <w:rPr>
                                <w:rStyle w:val="FontStyle22"/>
                              </w:rPr>
                            </w:pPr>
                            <w:r>
                              <w:rPr>
                                <w:rStyle w:val="FontStyle22"/>
                              </w:rPr>
                              <w:t>383</w:t>
                            </w:r>
                          </w:p>
                        </w:tc>
                        <w:tc>
                          <w:tcPr>
                            <w:tcW w:w="8266" w:type="dxa"/>
                            <w:tcBorders>
                              <w:top w:val="single" w:sz="6" w:space="0" w:color="auto"/>
                              <w:left w:val="single" w:sz="6" w:space="0" w:color="auto"/>
                              <w:bottom w:val="single" w:sz="6" w:space="0" w:color="auto"/>
                              <w:right w:val="single" w:sz="6" w:space="0" w:color="auto"/>
                            </w:tcBorders>
                            <w:vAlign w:val="center"/>
                          </w:tcPr>
                          <w:p w:rsidR="00291C81" w:rsidRDefault="00DB0E44">
                            <w:pPr>
                              <w:pStyle w:val="Style13"/>
                              <w:widowControl/>
                              <w:spacing w:line="259" w:lineRule="exact"/>
                              <w:ind w:right="235" w:firstLine="5"/>
                              <w:rPr>
                                <w:rStyle w:val="FontStyle22"/>
                              </w:rPr>
                            </w:pPr>
                            <w:r>
                              <w:rPr>
                                <w:rStyle w:val="FontStyle22"/>
                              </w:rPr>
                              <w:t>Да ли оквирни споразум, у случају да је закључен са једним понуђачем, не траје дуже од две године?</w:t>
                            </w:r>
                          </w:p>
                        </w:tc>
                        <w:tc>
                          <w:tcPr>
                            <w:tcW w:w="984"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20"/>
                              <w:rPr>
                                <w:rStyle w:val="FontStyle22"/>
                              </w:rPr>
                            </w:pPr>
                            <w:r>
                              <w:rPr>
                                <w:rStyle w:val="FontStyle22"/>
                              </w:rPr>
                              <w:t>□ да-2</w:t>
                            </w:r>
                          </w:p>
                        </w:tc>
                        <w:tc>
                          <w:tcPr>
                            <w:tcW w:w="1627"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43"/>
                              <w:rPr>
                                <w:rStyle w:val="FontStyle22"/>
                              </w:rPr>
                            </w:pPr>
                            <w:r>
                              <w:rPr>
                                <w:rStyle w:val="FontStyle22"/>
                              </w:rPr>
                              <w:t>□ делимично -1</w:t>
                            </w:r>
                          </w:p>
                        </w:tc>
                        <w:tc>
                          <w:tcPr>
                            <w:tcW w:w="1373"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298"/>
                              <w:rPr>
                                <w:rStyle w:val="FontStyle22"/>
                              </w:rPr>
                            </w:pPr>
                            <w:r>
                              <w:rPr>
                                <w:rStyle w:val="FontStyle22"/>
                              </w:rPr>
                              <w:t>□ не-0</w:t>
                            </w:r>
                          </w:p>
                        </w:tc>
                        <w:tc>
                          <w:tcPr>
                            <w:tcW w:w="3206" w:type="dxa"/>
                            <w:tcBorders>
                              <w:top w:val="single" w:sz="6" w:space="0" w:color="auto"/>
                              <w:left w:val="single" w:sz="6" w:space="0" w:color="auto"/>
                              <w:bottom w:val="single" w:sz="6" w:space="0" w:color="auto"/>
                              <w:right w:val="single" w:sz="6" w:space="0" w:color="auto"/>
                            </w:tcBorders>
                          </w:tcPr>
                          <w:p w:rsidR="00291C81" w:rsidRDefault="00DB0E44">
                            <w:pPr>
                              <w:pStyle w:val="Style12"/>
                              <w:widowControl/>
                              <w:ind w:left="1421"/>
                              <w:rPr>
                                <w:rStyle w:val="FontStyle22"/>
                              </w:rPr>
                            </w:pPr>
                            <w:r>
                              <w:rPr>
                                <w:rStyle w:val="FontStyle22"/>
                              </w:rPr>
                              <w:t>□</w:t>
                            </w:r>
                          </w:p>
                        </w:tc>
                      </w:tr>
                    </w:tbl>
                    <w:p w:rsidR="00266A3E" w:rsidRDefault="00266A3E"/>
                  </w:txbxContent>
                </v:textbox>
                <w10:wrap type="topAndBottom" anchorx="page" anchory="page"/>
              </v:shape>
            </w:pict>
          </mc:Fallback>
        </mc:AlternateContent>
      </w:r>
    </w:p>
    <w:p w:rsidR="00291C81" w:rsidRDefault="00291C81">
      <w:pPr>
        <w:sectPr w:rsidR="00291C81">
          <w:pgSz w:w="16837" w:h="23810"/>
          <w:pgMar w:top="4356" w:right="476" w:bottom="1440" w:left="476" w:header="720" w:footer="720" w:gutter="0"/>
          <w:cols w:space="720"/>
          <w:noEndnote/>
        </w:sectPr>
      </w:pPr>
    </w:p>
    <w:p w:rsidR="00291C81" w:rsidRDefault="00EA2DFC">
      <w:pPr>
        <w:widowControl/>
        <w:spacing w:line="1" w:lineRule="exact"/>
        <w:rPr>
          <w:sz w:val="2"/>
          <w:szCs w:val="2"/>
        </w:rPr>
      </w:pPr>
      <w:r>
        <w:rPr>
          <w:noProof/>
          <w:lang w:val="sr-Latn-RS" w:eastAsia="sr-Latn-RS"/>
        </w:rPr>
        <w:lastRenderedPageBreak/>
        <mc:AlternateContent>
          <mc:Choice Requires="wps">
            <w:drawing>
              <wp:anchor distT="0" distB="0" distL="114300" distR="114300" simplePos="0" relativeHeight="251679232" behindDoc="0" locked="0" layoutInCell="0" allowOverlap="1">
                <wp:simplePos x="0" y="0"/>
                <wp:positionH relativeFrom="page">
                  <wp:posOffset>5847080</wp:posOffset>
                </wp:positionH>
                <wp:positionV relativeFrom="page">
                  <wp:posOffset>3206750</wp:posOffset>
                </wp:positionV>
                <wp:extent cx="1670050" cy="0"/>
                <wp:effectExtent l="0" t="0" r="0" b="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0.4pt,252.5pt" to="591.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PV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" o:allowincell="f" strokeweight=".7pt">
                <w10:wrap anchorx="page" anchory="page"/>
              </v:line>
            </w:pict>
          </mc:Fallback>
        </mc:AlternateContent>
      </w:r>
      <w:r>
        <w:rPr>
          <w:noProof/>
          <w:lang w:val="sr-Latn-RS" w:eastAsia="sr-Latn-RS"/>
        </w:rPr>
        <mc:AlternateContent>
          <mc:Choice Requires="wps">
            <w:drawing>
              <wp:anchor distT="0" distB="0" distL="114300" distR="114300" simplePos="0" relativeHeight="251680256" behindDoc="0" locked="0" layoutInCell="0" allowOverlap="1">
                <wp:simplePos x="0" y="0"/>
                <wp:positionH relativeFrom="page">
                  <wp:posOffset>5847080</wp:posOffset>
                </wp:positionH>
                <wp:positionV relativeFrom="page">
                  <wp:posOffset>3392170</wp:posOffset>
                </wp:positionV>
                <wp:extent cx="1682750" cy="0"/>
                <wp:effectExtent l="0" t="0" r="0" b="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0.4pt,267.1pt" to="592.9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" o:allowincell="f" strokeweight="1.2pt">
                <w10:wrap anchorx="page" anchory="page"/>
              </v:line>
            </w:pict>
          </mc:Fallback>
        </mc:AlternateContent>
      </w:r>
      <w:r>
        <w:rPr>
          <w:noProof/>
          <w:lang w:val="sr-Latn-RS" w:eastAsia="sr-Latn-RS"/>
        </w:rPr>
        <mc:AlternateContent>
          <mc:Choice Requires="wps">
            <w:drawing>
              <wp:anchor distT="0" distB="0" distL="114300" distR="114300" simplePos="0" relativeHeight="251681280" behindDoc="0" locked="0" layoutInCell="0" allowOverlap="1">
                <wp:simplePos x="0" y="0"/>
                <wp:positionH relativeFrom="page">
                  <wp:posOffset>5871210</wp:posOffset>
                </wp:positionH>
                <wp:positionV relativeFrom="page">
                  <wp:posOffset>3398520</wp:posOffset>
                </wp:positionV>
                <wp:extent cx="1657985" cy="0"/>
                <wp:effectExtent l="0" t="0" r="0" b="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98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3pt,267.6pt" to="592.85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Lm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" o:allowincell="f" strokeweight="1.7pt">
                <w10:wrap anchorx="page" anchory="page"/>
              </v:line>
            </w:pict>
          </mc:Fallback>
        </mc:AlternateContent>
      </w:r>
      <w:r>
        <w:rPr>
          <w:noProof/>
          <w:lang w:val="sr-Latn-RS" w:eastAsia="sr-Latn-RS"/>
        </w:rPr>
        <mc:AlternateContent>
          <mc:Choice Requires="wps">
            <w:drawing>
              <wp:anchor distT="0" distB="0" distL="114300" distR="114300" simplePos="0" relativeHeight="251682304" behindDoc="0" locked="0" layoutInCell="0" allowOverlap="1">
                <wp:simplePos x="0" y="0"/>
                <wp:positionH relativeFrom="page">
                  <wp:posOffset>5871210</wp:posOffset>
                </wp:positionH>
                <wp:positionV relativeFrom="page">
                  <wp:posOffset>3197225</wp:posOffset>
                </wp:positionV>
                <wp:extent cx="1657985" cy="0"/>
                <wp:effectExtent l="0" t="0" r="0" b="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98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3pt,251.75pt" to="592.85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r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" o:allowincell="f" strokeweight="1.7pt">
                <w10:wrap anchorx="page" anchory="page"/>
              </v:line>
            </w:pict>
          </mc:Fallback>
        </mc:AlternateContent>
      </w:r>
      <w:r>
        <w:rPr>
          <w:noProof/>
          <w:lang w:val="sr-Latn-RS" w:eastAsia="sr-Latn-RS"/>
        </w:rPr>
        <mc:AlternateContent>
          <mc:Choice Requires="wps">
            <w:drawing>
              <wp:anchor distT="0" distB="359410" distL="6400800" distR="6400800" simplePos="0" relativeHeight="251674112" behindDoc="0" locked="0" layoutInCell="1" allowOverlap="1">
                <wp:simplePos x="0" y="0"/>
                <wp:positionH relativeFrom="page">
                  <wp:posOffset>574040</wp:posOffset>
                </wp:positionH>
                <wp:positionV relativeFrom="page">
                  <wp:posOffset>3237230</wp:posOffset>
                </wp:positionV>
                <wp:extent cx="2112010" cy="161290"/>
                <wp:effectExtent l="0" t="0" r="0" b="0"/>
                <wp:wrapTopAndBottom/>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C81" w:rsidRDefault="00DB0E44">
                            <w:pPr>
                              <w:pStyle w:val="Style6"/>
                              <w:widowControl/>
                              <w:jc w:val="both"/>
                              <w:rPr>
                                <w:rStyle w:val="FontStyle18"/>
                              </w:rPr>
                            </w:pPr>
                            <w:r>
                              <w:rPr>
                                <w:rStyle w:val="FontStyle18"/>
                              </w:rPr>
                              <w:t>УКУПАН БРОЈ БОДОВА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6" type="#_x0000_t202" style="position:absolute;margin-left:45.2pt;margin-top:254.9pt;width:166.3pt;height:12.7pt;z-index:251674112;visibility:visible;mso-wrap-style:square;mso-width-percent:0;mso-height-percent:0;mso-wrap-distance-left:7in;mso-wrap-distance-top:0;mso-wrap-distance-right:7in;mso-wrap-distance-bottom:28.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LIsgIAALI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" filled="f" stroked="f">
                <v:textbox inset="0,0,0,0">
                  <w:txbxContent>
                    <w:p w:rsidR="00000000" w:rsidRDefault="00DB0E44">
                      <w:pPr>
                        <w:pStyle w:val="Style6"/>
                        <w:widowControl/>
                        <w:jc w:val="both"/>
                        <w:rPr>
                          <w:rStyle w:val="FontStyle18"/>
                        </w:rPr>
                      </w:pPr>
                      <w:r>
                        <w:rPr>
                          <w:rStyle w:val="FontStyle18"/>
                        </w:rPr>
                        <w:t>УКУПАН БРОЈ БОДОВА</w:t>
                      </w:r>
                    </w:p>
                  </w:txbxContent>
                </v:textbox>
                <w10:wrap type="topAndBottom" anchorx="page" anchory="page"/>
              </v:shape>
            </w:pict>
          </mc:Fallback>
        </mc:AlternateContent>
      </w:r>
      <w:r>
        <w:rPr>
          <w:noProof/>
          <w:lang w:val="sr-Latn-RS" w:eastAsia="sr-Latn-RS"/>
        </w:rPr>
        <mc:AlternateContent>
          <mc:Choice Requires="wps">
            <w:drawing>
              <wp:anchor distT="298450" distB="292735" distL="6400800" distR="6400800" simplePos="0" relativeHeight="251675136" behindDoc="0" locked="0" layoutInCell="1" allowOverlap="1">
                <wp:simplePos x="0" y="0"/>
                <wp:positionH relativeFrom="page">
                  <wp:posOffset>369570</wp:posOffset>
                </wp:positionH>
                <wp:positionV relativeFrom="page">
                  <wp:posOffset>3757930</wp:posOffset>
                </wp:positionV>
                <wp:extent cx="9954895" cy="2682240"/>
                <wp:effectExtent l="0" t="0" r="0" b="0"/>
                <wp:wrapTopAndBottom/>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4895" cy="268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C81" w:rsidRDefault="00DB0E44">
                            <w:pPr>
                              <w:pStyle w:val="Style14"/>
                              <w:widowControl/>
                              <w:spacing w:line="240" w:lineRule="auto"/>
                              <w:ind w:left="5"/>
                              <w:jc w:val="left"/>
                              <w:rPr>
                                <w:rStyle w:val="FontStyle24"/>
                              </w:rPr>
                            </w:pPr>
                            <w:r>
                              <w:rPr>
                                <w:rStyle w:val="FontStyle24"/>
                              </w:rPr>
                              <w:t>Објашњења за попуњавање контролне листе:</w:t>
                            </w:r>
                          </w:p>
                          <w:p w:rsidR="00291C81" w:rsidRDefault="00DB0E44">
                            <w:pPr>
                              <w:pStyle w:val="Style1"/>
                              <w:widowControl/>
                              <w:spacing w:before="182" w:line="283" w:lineRule="exact"/>
                              <w:rPr>
                                <w:rStyle w:val="FontStyle24"/>
                              </w:rPr>
                            </w:pPr>
                            <w:r>
                              <w:rPr>
                                <w:rStyle w:val="FontStyle24"/>
                              </w:rPr>
                              <w:t xml:space="preserve">Колона "делимично" </w:t>
                            </w:r>
                            <w:r>
                              <w:rPr>
                                <w:rStyle w:val="FontStyle23"/>
                              </w:rPr>
                              <w:t xml:space="preserve">се попуњава у случајевима када контролисани субјект (КЈС) за одређено питање има одговор </w:t>
                            </w:r>
                            <w:r>
                              <w:rPr>
                                <w:rStyle w:val="FontStyle24"/>
                              </w:rPr>
                              <w:t>делимично. КЈС је дужан да за сваки одговор</w:t>
                            </w:r>
                          </w:p>
                          <w:p w:rsidR="00291C81" w:rsidRDefault="00DB0E44">
                            <w:pPr>
                              <w:pStyle w:val="Style14"/>
                              <w:widowControl/>
                              <w:spacing w:line="283" w:lineRule="exact"/>
                              <w:ind w:left="14"/>
                              <w:jc w:val="left"/>
                              <w:rPr>
                                <w:rStyle w:val="FontStyle24"/>
                              </w:rPr>
                            </w:pPr>
                            <w:r>
                              <w:rPr>
                                <w:rStyle w:val="FontStyle24"/>
                              </w:rPr>
                              <w:t>"делимично" да образложење.</w:t>
                            </w:r>
                          </w:p>
                          <w:p w:rsidR="00291C81" w:rsidRDefault="00DB0E44">
                            <w:pPr>
                              <w:pStyle w:val="Style14"/>
                              <w:widowControl/>
                              <w:spacing w:line="283" w:lineRule="exact"/>
                              <w:jc w:val="left"/>
                              <w:rPr>
                                <w:rStyle w:val="FontStyle24"/>
                              </w:rPr>
                            </w:pPr>
                            <w:r>
                              <w:rPr>
                                <w:rStyle w:val="FontStyle24"/>
                              </w:rPr>
                              <w:t>Пример:</w:t>
                            </w:r>
                          </w:p>
                          <w:p w:rsidR="00291C81" w:rsidRDefault="00DB0E44">
                            <w:pPr>
                              <w:pStyle w:val="Style1"/>
                              <w:widowControl/>
                              <w:spacing w:line="283" w:lineRule="exact"/>
                              <w:jc w:val="left"/>
                              <w:rPr>
                                <w:rStyle w:val="FontStyle23"/>
                              </w:rPr>
                            </w:pPr>
                            <w:r>
                              <w:rPr>
                                <w:rStyle w:val="FontStyle24"/>
                              </w:rPr>
                              <w:t xml:space="preserve">Питање: </w:t>
                            </w:r>
                            <w:r>
                              <w:rPr>
                                <w:rStyle w:val="FontStyle23"/>
                              </w:rPr>
                              <w:t xml:space="preserve">Да ли Одлуке о покретању поступка јавних набавки садржи све елементе у складу са чланом </w:t>
                            </w:r>
                            <w:r>
                              <w:rPr>
                                <w:rStyle w:val="FontStyle23"/>
                                <w:lang w:val="sr-Latn-CS"/>
                              </w:rPr>
                              <w:t xml:space="preserve">53. </w:t>
                            </w:r>
                            <w:r>
                              <w:rPr>
                                <w:rStyle w:val="FontStyle23"/>
                              </w:rPr>
                              <w:t>Закона о јавним набавкама?</w:t>
                            </w:r>
                          </w:p>
                          <w:p w:rsidR="00291C81" w:rsidRDefault="00DB0E44">
                            <w:pPr>
                              <w:pStyle w:val="Style1"/>
                              <w:widowControl/>
                              <w:spacing w:before="5" w:line="274" w:lineRule="exact"/>
                              <w:rPr>
                                <w:rStyle w:val="FontStyle23"/>
                              </w:rPr>
                            </w:pPr>
                            <w:r>
                              <w:rPr>
                                <w:rStyle w:val="FontStyle24"/>
                              </w:rPr>
                              <w:t xml:space="preserve">Одговор: </w:t>
                            </w:r>
                            <w:r>
                              <w:rPr>
                                <w:rStyle w:val="FontStyle23"/>
                              </w:rPr>
                              <w:t xml:space="preserve">Од укупно </w:t>
                            </w:r>
                            <w:r>
                              <w:rPr>
                                <w:rStyle w:val="FontStyle23"/>
                                <w:lang w:val="sr-Latn-CS"/>
                              </w:rPr>
                              <w:t xml:space="preserve">10 </w:t>
                            </w:r>
                            <w:r>
                              <w:rPr>
                                <w:rStyle w:val="FontStyle23"/>
                              </w:rPr>
                              <w:t xml:space="preserve">донетих Одлука о покретању поступка јавних набавки, </w:t>
                            </w:r>
                            <w:r>
                              <w:rPr>
                                <w:rStyle w:val="FontStyle23"/>
                                <w:lang w:val="sr-Latn-CS"/>
                              </w:rPr>
                              <w:t xml:space="preserve">5 </w:t>
                            </w:r>
                            <w:r>
                              <w:rPr>
                                <w:rStyle w:val="FontStyle23"/>
                              </w:rPr>
                              <w:t xml:space="preserve">Одлука садржи све податке из члана </w:t>
                            </w:r>
                            <w:r>
                              <w:rPr>
                                <w:rStyle w:val="FontStyle23"/>
                                <w:lang w:val="sr-Latn-CS"/>
                              </w:rPr>
                              <w:t xml:space="preserve">53. </w:t>
                            </w:r>
                            <w:r>
                              <w:rPr>
                                <w:rStyle w:val="FontStyle23"/>
                              </w:rPr>
                              <w:t xml:space="preserve">Закона о јавним набавкама, док </w:t>
                            </w:r>
                            <w:r>
                              <w:rPr>
                                <w:rStyle w:val="FontStyle23"/>
                                <w:lang w:val="sr-Latn-CS"/>
                              </w:rPr>
                              <w:t xml:space="preserve">5 </w:t>
                            </w:r>
                            <w:r>
                              <w:rPr>
                                <w:rStyle w:val="FontStyle23"/>
                              </w:rPr>
                              <w:t>Одлука не садржи.</w:t>
                            </w:r>
                          </w:p>
                          <w:p w:rsidR="00291C81" w:rsidRDefault="00291C81">
                            <w:pPr>
                              <w:pStyle w:val="Style1"/>
                              <w:widowControl/>
                              <w:spacing w:line="240" w:lineRule="exact"/>
                              <w:ind w:right="422"/>
                              <w:jc w:val="left"/>
                              <w:rPr>
                                <w:sz w:val="20"/>
                                <w:szCs w:val="20"/>
                              </w:rPr>
                            </w:pPr>
                          </w:p>
                          <w:p w:rsidR="00291C81" w:rsidRDefault="00DB0E44">
                            <w:pPr>
                              <w:pStyle w:val="Style1"/>
                              <w:widowControl/>
                              <w:spacing w:before="202" w:line="274" w:lineRule="exact"/>
                              <w:ind w:right="422"/>
                              <w:jc w:val="left"/>
                              <w:rPr>
                                <w:rStyle w:val="FontStyle23"/>
                              </w:rPr>
                            </w:pPr>
                            <w:r>
                              <w:rPr>
                                <w:rStyle w:val="FontStyle24"/>
                              </w:rPr>
                              <w:t xml:space="preserve">Колона "Напомена" </w:t>
                            </w:r>
                            <w:r>
                              <w:rPr>
                                <w:rStyle w:val="FontStyle23"/>
                              </w:rPr>
                              <w:t>попуњава се у случајевима када контролисани субјект (КЈС), у свом пословању нема одређени догађај</w:t>
                            </w:r>
                            <w:r>
                              <w:rPr>
                                <w:rStyle w:val="FontStyle23"/>
                                <w:lang w:val="sr-Latn-CS"/>
                              </w:rPr>
                              <w:t xml:space="preserve">. </w:t>
                            </w:r>
                            <w:r>
                              <w:rPr>
                                <w:rStyle w:val="FontStyle23"/>
                              </w:rPr>
                              <w:t>Потребно је да се у табели наведе образложење.</w:t>
                            </w:r>
                          </w:p>
                          <w:p w:rsidR="00291C81" w:rsidRDefault="00DB0E44">
                            <w:pPr>
                              <w:pStyle w:val="Style14"/>
                              <w:widowControl/>
                              <w:spacing w:line="283" w:lineRule="exact"/>
                              <w:jc w:val="left"/>
                              <w:rPr>
                                <w:rStyle w:val="FontStyle24"/>
                              </w:rPr>
                            </w:pPr>
                            <w:r>
                              <w:rPr>
                                <w:rStyle w:val="FontStyle24"/>
                              </w:rPr>
                              <w:t>Пример:</w:t>
                            </w:r>
                          </w:p>
                          <w:p w:rsidR="00291C81" w:rsidRDefault="00DB0E44">
                            <w:pPr>
                              <w:pStyle w:val="Style1"/>
                              <w:widowControl/>
                              <w:spacing w:line="283" w:lineRule="exact"/>
                              <w:ind w:left="5" w:right="1267"/>
                              <w:jc w:val="left"/>
                              <w:rPr>
                                <w:rStyle w:val="FontStyle23"/>
                              </w:rPr>
                            </w:pPr>
                            <w:r>
                              <w:rPr>
                                <w:rStyle w:val="FontStyle24"/>
                              </w:rPr>
                              <w:t xml:space="preserve">Питање: </w:t>
                            </w:r>
                            <w:r>
                              <w:rPr>
                                <w:rStyle w:val="FontStyle23"/>
                              </w:rPr>
                              <w:t xml:space="preserve">Да ли су на основу Одлука Републичке комисије, подносиоцу захтева надокнађени трошкови поступка заштите права (уколико их је било)? </w:t>
                            </w:r>
                            <w:r>
                              <w:rPr>
                                <w:rStyle w:val="FontStyle24"/>
                              </w:rPr>
                              <w:t xml:space="preserve">Образложење: </w:t>
                            </w:r>
                            <w:r>
                              <w:rPr>
                                <w:rStyle w:val="FontStyle23"/>
                              </w:rPr>
                              <w:t>КЈС није у току спровођења поступака јавних набавки имао поднете захтеве за заштиту права понуђача.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margin-left:29.1pt;margin-top:295.9pt;width:783.85pt;height:211.2pt;z-index:251675136;visibility:visible;mso-wrap-style:square;mso-width-percent:0;mso-height-percent:0;mso-wrap-distance-left:7in;mso-wrap-distance-top:23.5pt;mso-wrap-distance-right:7in;mso-wrap-distance-bottom:23.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tBsgIAALM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" filled="f" stroked="f">
                <v:textbox inset="0,0,0,0">
                  <w:txbxContent>
                    <w:p w:rsidR="00000000" w:rsidRDefault="00DB0E44">
                      <w:pPr>
                        <w:pStyle w:val="Style14"/>
                        <w:widowControl/>
                        <w:spacing w:line="240" w:lineRule="auto"/>
                        <w:ind w:left="5"/>
                        <w:jc w:val="left"/>
                        <w:rPr>
                          <w:rStyle w:val="FontStyle24"/>
                        </w:rPr>
                      </w:pPr>
                      <w:r>
                        <w:rPr>
                          <w:rStyle w:val="FontStyle24"/>
                        </w:rPr>
                        <w:t>Објашњења за попуњавање контролне листе:</w:t>
                      </w:r>
                    </w:p>
                    <w:p w:rsidR="00000000" w:rsidRDefault="00DB0E44">
                      <w:pPr>
                        <w:pStyle w:val="Style1"/>
                        <w:widowControl/>
                        <w:spacing w:before="182" w:line="283" w:lineRule="exact"/>
                        <w:rPr>
                          <w:rStyle w:val="FontStyle24"/>
                        </w:rPr>
                      </w:pPr>
                      <w:r>
                        <w:rPr>
                          <w:rStyle w:val="FontStyle24"/>
                        </w:rPr>
                        <w:t xml:space="preserve">Колона "делимично" </w:t>
                      </w:r>
                      <w:r>
                        <w:rPr>
                          <w:rStyle w:val="FontStyle23"/>
                        </w:rPr>
                        <w:t>се попуњава у случајевима када контролисани субјект (КЈС) за одређено питање има одг</w:t>
                      </w:r>
                      <w:r>
                        <w:rPr>
                          <w:rStyle w:val="FontStyle23"/>
                        </w:rPr>
                        <w:t xml:space="preserve">овор </w:t>
                      </w:r>
                      <w:r>
                        <w:rPr>
                          <w:rStyle w:val="FontStyle24"/>
                        </w:rPr>
                        <w:t>делимично. КЈС је дужан да за сваки одговор</w:t>
                      </w:r>
                    </w:p>
                    <w:p w:rsidR="00000000" w:rsidRDefault="00DB0E44">
                      <w:pPr>
                        <w:pStyle w:val="Style14"/>
                        <w:widowControl/>
                        <w:spacing w:line="283" w:lineRule="exact"/>
                        <w:ind w:left="14"/>
                        <w:jc w:val="left"/>
                        <w:rPr>
                          <w:rStyle w:val="FontStyle24"/>
                        </w:rPr>
                      </w:pPr>
                      <w:r>
                        <w:rPr>
                          <w:rStyle w:val="FontStyle24"/>
                        </w:rPr>
                        <w:t>"делимично" да образложење.</w:t>
                      </w:r>
                    </w:p>
                    <w:p w:rsidR="00000000" w:rsidRDefault="00DB0E44">
                      <w:pPr>
                        <w:pStyle w:val="Style14"/>
                        <w:widowControl/>
                        <w:spacing w:line="283" w:lineRule="exact"/>
                        <w:jc w:val="left"/>
                        <w:rPr>
                          <w:rStyle w:val="FontStyle24"/>
                        </w:rPr>
                      </w:pPr>
                      <w:r>
                        <w:rPr>
                          <w:rStyle w:val="FontStyle24"/>
                        </w:rPr>
                        <w:t>Пример:</w:t>
                      </w:r>
                    </w:p>
                    <w:p w:rsidR="00000000" w:rsidRDefault="00DB0E44">
                      <w:pPr>
                        <w:pStyle w:val="Style1"/>
                        <w:widowControl/>
                        <w:spacing w:line="283" w:lineRule="exact"/>
                        <w:jc w:val="left"/>
                        <w:rPr>
                          <w:rStyle w:val="FontStyle23"/>
                        </w:rPr>
                      </w:pPr>
                      <w:r>
                        <w:rPr>
                          <w:rStyle w:val="FontStyle24"/>
                        </w:rPr>
                        <w:t xml:space="preserve">Питање: </w:t>
                      </w:r>
                      <w:r>
                        <w:rPr>
                          <w:rStyle w:val="FontStyle23"/>
                        </w:rPr>
                        <w:t xml:space="preserve">Да ли Одлуке о покретању поступка јавних набавки садржи све елементе у складу са чланом </w:t>
                      </w:r>
                      <w:r>
                        <w:rPr>
                          <w:rStyle w:val="FontStyle23"/>
                          <w:lang w:val="sr-Latn-CS"/>
                        </w:rPr>
                        <w:t xml:space="preserve">53. </w:t>
                      </w:r>
                      <w:r>
                        <w:rPr>
                          <w:rStyle w:val="FontStyle23"/>
                        </w:rPr>
                        <w:t>Закона о јавним набавкама?</w:t>
                      </w:r>
                    </w:p>
                    <w:p w:rsidR="00000000" w:rsidRDefault="00DB0E44">
                      <w:pPr>
                        <w:pStyle w:val="Style1"/>
                        <w:widowControl/>
                        <w:spacing w:before="5" w:line="274" w:lineRule="exact"/>
                        <w:rPr>
                          <w:rStyle w:val="FontStyle23"/>
                        </w:rPr>
                      </w:pPr>
                      <w:r>
                        <w:rPr>
                          <w:rStyle w:val="FontStyle24"/>
                        </w:rPr>
                        <w:t xml:space="preserve">Одговор: </w:t>
                      </w:r>
                      <w:r>
                        <w:rPr>
                          <w:rStyle w:val="FontStyle23"/>
                        </w:rPr>
                        <w:t xml:space="preserve">Од укупно </w:t>
                      </w:r>
                      <w:r>
                        <w:rPr>
                          <w:rStyle w:val="FontStyle23"/>
                          <w:lang w:val="sr-Latn-CS"/>
                        </w:rPr>
                        <w:t xml:space="preserve">10 </w:t>
                      </w:r>
                      <w:r>
                        <w:rPr>
                          <w:rStyle w:val="FontStyle23"/>
                        </w:rPr>
                        <w:t>донетих Одлука о покре</w:t>
                      </w:r>
                      <w:r>
                        <w:rPr>
                          <w:rStyle w:val="FontStyle23"/>
                        </w:rPr>
                        <w:t xml:space="preserve">тању поступка јавних набавки, </w:t>
                      </w:r>
                      <w:r>
                        <w:rPr>
                          <w:rStyle w:val="FontStyle23"/>
                          <w:lang w:val="sr-Latn-CS"/>
                        </w:rPr>
                        <w:t xml:space="preserve">5 </w:t>
                      </w:r>
                      <w:r>
                        <w:rPr>
                          <w:rStyle w:val="FontStyle23"/>
                        </w:rPr>
                        <w:t xml:space="preserve">Одлука садржи све податке из члана </w:t>
                      </w:r>
                      <w:r>
                        <w:rPr>
                          <w:rStyle w:val="FontStyle23"/>
                          <w:lang w:val="sr-Latn-CS"/>
                        </w:rPr>
                        <w:t xml:space="preserve">53. </w:t>
                      </w:r>
                      <w:r>
                        <w:rPr>
                          <w:rStyle w:val="FontStyle23"/>
                        </w:rPr>
                        <w:t xml:space="preserve">Закона о јавним набавкама, док </w:t>
                      </w:r>
                      <w:r>
                        <w:rPr>
                          <w:rStyle w:val="FontStyle23"/>
                          <w:lang w:val="sr-Latn-CS"/>
                        </w:rPr>
                        <w:t xml:space="preserve">5 </w:t>
                      </w:r>
                      <w:r>
                        <w:rPr>
                          <w:rStyle w:val="FontStyle23"/>
                        </w:rPr>
                        <w:t>Одлука не садржи.</w:t>
                      </w:r>
                    </w:p>
                    <w:p w:rsidR="00000000" w:rsidRDefault="00DB0E44">
                      <w:pPr>
                        <w:pStyle w:val="Style1"/>
                        <w:widowControl/>
                        <w:spacing w:line="240" w:lineRule="exact"/>
                        <w:ind w:right="422"/>
                        <w:jc w:val="left"/>
                        <w:rPr>
                          <w:sz w:val="20"/>
                          <w:szCs w:val="20"/>
                        </w:rPr>
                      </w:pPr>
                    </w:p>
                    <w:p w:rsidR="00000000" w:rsidRDefault="00DB0E44">
                      <w:pPr>
                        <w:pStyle w:val="Style1"/>
                        <w:widowControl/>
                        <w:spacing w:before="202" w:line="274" w:lineRule="exact"/>
                        <w:ind w:right="422"/>
                        <w:jc w:val="left"/>
                        <w:rPr>
                          <w:rStyle w:val="FontStyle23"/>
                        </w:rPr>
                      </w:pPr>
                      <w:r>
                        <w:rPr>
                          <w:rStyle w:val="FontStyle24"/>
                        </w:rPr>
                        <w:t xml:space="preserve">Колона "Напомена" </w:t>
                      </w:r>
                      <w:r>
                        <w:rPr>
                          <w:rStyle w:val="FontStyle23"/>
                        </w:rPr>
                        <w:t>попуњава се у случајевима када контролисани субјект (КЈС), у свом пословању нема одређени догађај</w:t>
                      </w:r>
                      <w:r>
                        <w:rPr>
                          <w:rStyle w:val="FontStyle23"/>
                          <w:lang w:val="sr-Latn-CS"/>
                        </w:rPr>
                        <w:t xml:space="preserve">. </w:t>
                      </w:r>
                      <w:r>
                        <w:rPr>
                          <w:rStyle w:val="FontStyle23"/>
                        </w:rPr>
                        <w:t>Потребно је да с</w:t>
                      </w:r>
                      <w:r>
                        <w:rPr>
                          <w:rStyle w:val="FontStyle23"/>
                        </w:rPr>
                        <w:t>е у табели наведе образложење.</w:t>
                      </w:r>
                    </w:p>
                    <w:p w:rsidR="00000000" w:rsidRDefault="00DB0E44">
                      <w:pPr>
                        <w:pStyle w:val="Style14"/>
                        <w:widowControl/>
                        <w:spacing w:line="283" w:lineRule="exact"/>
                        <w:jc w:val="left"/>
                        <w:rPr>
                          <w:rStyle w:val="FontStyle24"/>
                        </w:rPr>
                      </w:pPr>
                      <w:r>
                        <w:rPr>
                          <w:rStyle w:val="FontStyle24"/>
                        </w:rPr>
                        <w:t>Пример:</w:t>
                      </w:r>
                    </w:p>
                    <w:p w:rsidR="00000000" w:rsidRDefault="00DB0E44">
                      <w:pPr>
                        <w:pStyle w:val="Style1"/>
                        <w:widowControl/>
                        <w:spacing w:line="283" w:lineRule="exact"/>
                        <w:ind w:left="5" w:right="1267"/>
                        <w:jc w:val="left"/>
                        <w:rPr>
                          <w:rStyle w:val="FontStyle23"/>
                        </w:rPr>
                      </w:pPr>
                      <w:r>
                        <w:rPr>
                          <w:rStyle w:val="FontStyle24"/>
                        </w:rPr>
                        <w:t xml:space="preserve">Питање: </w:t>
                      </w:r>
                      <w:r>
                        <w:rPr>
                          <w:rStyle w:val="FontStyle23"/>
                        </w:rPr>
                        <w:t xml:space="preserve">Да ли су на основу Одлука Републичке комисије, подносиоцу захтева надокнађени трошкови поступка заштите права (уколико их је било)? </w:t>
                      </w:r>
                      <w:r>
                        <w:rPr>
                          <w:rStyle w:val="FontStyle24"/>
                        </w:rPr>
                        <w:t xml:space="preserve">Образложење: </w:t>
                      </w:r>
                      <w:r>
                        <w:rPr>
                          <w:rStyle w:val="FontStyle23"/>
                        </w:rPr>
                        <w:t>КЈС није у току спровођења поступака јавних набавки имао поднете</w:t>
                      </w:r>
                      <w:r>
                        <w:rPr>
                          <w:rStyle w:val="FontStyle23"/>
                        </w:rPr>
                        <w:t xml:space="preserve"> захтеве за заштиту права понуђача.</w:t>
                      </w:r>
                    </w:p>
                  </w:txbxContent>
                </v:textbox>
                <w10:wrap type="topAndBottom" anchorx="page" anchory="page"/>
              </v:shape>
            </w:pict>
          </mc:Fallback>
        </mc:AlternateContent>
      </w:r>
      <w:r>
        <w:rPr>
          <w:noProof/>
          <w:lang w:val="sr-Latn-RS" w:eastAsia="sr-Latn-RS"/>
        </w:rPr>
        <mc:AlternateContent>
          <mc:Choice Requires="wps">
            <w:drawing>
              <wp:anchor distT="414655" distB="164465" distL="6400800" distR="6400800" simplePos="0" relativeHeight="251676160" behindDoc="0" locked="0" layoutInCell="1" allowOverlap="1">
                <wp:simplePos x="0" y="0"/>
                <wp:positionH relativeFrom="page">
                  <wp:posOffset>366395</wp:posOffset>
                </wp:positionH>
                <wp:positionV relativeFrom="page">
                  <wp:posOffset>6732905</wp:posOffset>
                </wp:positionV>
                <wp:extent cx="9826625" cy="1122045"/>
                <wp:effectExtent l="0" t="0" r="0" b="0"/>
                <wp:wrapTopAndBottom/>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62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C81" w:rsidRDefault="00DB0E44">
                            <w:pPr>
                              <w:pStyle w:val="Style14"/>
                              <w:widowControl/>
                              <w:spacing w:line="240" w:lineRule="auto"/>
                              <w:ind w:left="5"/>
                              <w:jc w:val="left"/>
                              <w:rPr>
                                <w:rStyle w:val="FontStyle24"/>
                                <w:lang w:val="sr-Latn-CS"/>
                              </w:rPr>
                            </w:pPr>
                            <w:r>
                              <w:rPr>
                                <w:rStyle w:val="FontStyle24"/>
                              </w:rPr>
                              <w:t xml:space="preserve">Максимални број бодова по овој контролној листи је </w:t>
                            </w:r>
                            <w:r>
                              <w:rPr>
                                <w:rStyle w:val="FontStyle24"/>
                                <w:lang w:val="sr-Latn-CS"/>
                              </w:rPr>
                              <w:t xml:space="preserve">965 </w:t>
                            </w:r>
                            <w:r>
                              <w:rPr>
                                <w:rStyle w:val="FontStyle24"/>
                              </w:rPr>
                              <w:t xml:space="preserve">бодова за укупно </w:t>
                            </w:r>
                            <w:r>
                              <w:rPr>
                                <w:rStyle w:val="FontStyle24"/>
                                <w:lang w:val="sr-Latn-CS"/>
                              </w:rPr>
                              <w:t xml:space="preserve">383 </w:t>
                            </w:r>
                            <w:r>
                              <w:rPr>
                                <w:rStyle w:val="FontStyle24"/>
                              </w:rPr>
                              <w:t xml:space="preserve">питања </w:t>
                            </w:r>
                            <w:r>
                              <w:rPr>
                                <w:rStyle w:val="FontStyle24"/>
                                <w:lang w:val="sr-Latn-CS"/>
                              </w:rPr>
                              <w:t xml:space="preserve">(188 </w:t>
                            </w:r>
                            <w:r>
                              <w:rPr>
                                <w:rStyle w:val="FontStyle24"/>
                              </w:rPr>
                              <w:t xml:space="preserve">питања х </w:t>
                            </w:r>
                            <w:r>
                              <w:rPr>
                                <w:rStyle w:val="FontStyle24"/>
                                <w:lang w:val="sr-Latn-CS"/>
                              </w:rPr>
                              <w:t xml:space="preserve">2 </w:t>
                            </w:r>
                            <w:r>
                              <w:rPr>
                                <w:rStyle w:val="FontStyle24"/>
                              </w:rPr>
                              <w:t xml:space="preserve">бода; </w:t>
                            </w:r>
                            <w:r>
                              <w:rPr>
                                <w:rStyle w:val="FontStyle24"/>
                                <w:lang w:val="sr-Latn-CS"/>
                              </w:rPr>
                              <w:t xml:space="preserve">193 </w:t>
                            </w:r>
                            <w:r>
                              <w:rPr>
                                <w:rStyle w:val="FontStyle24"/>
                              </w:rPr>
                              <w:t xml:space="preserve">питања х </w:t>
                            </w:r>
                            <w:r>
                              <w:rPr>
                                <w:rStyle w:val="FontStyle24"/>
                                <w:lang w:val="sr-Latn-CS"/>
                              </w:rPr>
                              <w:t xml:space="preserve">3 </w:t>
                            </w:r>
                            <w:r>
                              <w:rPr>
                                <w:rStyle w:val="FontStyle24"/>
                              </w:rPr>
                              <w:t xml:space="preserve">бода и </w:t>
                            </w:r>
                            <w:r>
                              <w:rPr>
                                <w:rStyle w:val="FontStyle24"/>
                                <w:lang w:val="sr-Latn-CS"/>
                              </w:rPr>
                              <w:t xml:space="preserve">2 </w:t>
                            </w:r>
                            <w:r>
                              <w:rPr>
                                <w:rStyle w:val="FontStyle24"/>
                              </w:rPr>
                              <w:t xml:space="preserve">питања х </w:t>
                            </w:r>
                            <w:r>
                              <w:rPr>
                                <w:rStyle w:val="FontStyle24"/>
                                <w:lang w:val="sr-Latn-CS"/>
                              </w:rPr>
                              <w:t xml:space="preserve">5 </w:t>
                            </w:r>
                            <w:r>
                              <w:rPr>
                                <w:rStyle w:val="FontStyle24"/>
                              </w:rPr>
                              <w:t xml:space="preserve">бодова </w:t>
                            </w:r>
                            <w:r>
                              <w:rPr>
                                <w:rStyle w:val="FontStyle24"/>
                                <w:lang w:val="sr-Latn-CS"/>
                              </w:rPr>
                              <w:t>)</w:t>
                            </w:r>
                          </w:p>
                          <w:p w:rsidR="00291C81" w:rsidRDefault="00291C81">
                            <w:pPr>
                              <w:pStyle w:val="Style1"/>
                              <w:widowControl/>
                              <w:spacing w:line="240" w:lineRule="exact"/>
                              <w:ind w:left="5"/>
                              <w:rPr>
                                <w:sz w:val="20"/>
                                <w:szCs w:val="20"/>
                              </w:rPr>
                            </w:pPr>
                          </w:p>
                          <w:p w:rsidR="00291C81" w:rsidRDefault="00DB0E44">
                            <w:pPr>
                              <w:pStyle w:val="Style1"/>
                              <w:widowControl/>
                              <w:spacing w:before="38" w:line="278" w:lineRule="exact"/>
                              <w:ind w:left="5"/>
                              <w:rPr>
                                <w:rStyle w:val="FontStyle23"/>
                              </w:rPr>
                            </w:pPr>
                            <w:r>
                              <w:rPr>
                                <w:rStyle w:val="FontStyle23"/>
                              </w:rPr>
                              <w:t>Уколико контролисани субјект није одговорио на сва питања из контролне листе, већ је дато образложење у колони "Напомена", укупан број бодова се смањује за број бодова за неодговорена питања. Тако добијени број бодова представља укупан број бодова на основу ког се утврђује ниво ризика.</w:t>
                            </w:r>
                          </w:p>
                          <w:p w:rsidR="00291C81" w:rsidRDefault="00DB0E44">
                            <w:pPr>
                              <w:pStyle w:val="Style1"/>
                              <w:widowControl/>
                              <w:spacing w:line="278" w:lineRule="exact"/>
                              <w:ind w:right="82"/>
                              <w:rPr>
                                <w:rStyle w:val="FontStyle23"/>
                              </w:rPr>
                            </w:pPr>
                            <w:r>
                              <w:rPr>
                                <w:rStyle w:val="FontStyle24"/>
                              </w:rPr>
                              <w:t xml:space="preserve">Пример: </w:t>
                            </w:r>
                            <w:r>
                              <w:rPr>
                                <w:rStyle w:val="FontStyle23"/>
                              </w:rPr>
                              <w:t xml:space="preserve">КЈС је одговорио на </w:t>
                            </w:r>
                            <w:r>
                              <w:rPr>
                                <w:rStyle w:val="FontStyle23"/>
                                <w:lang w:val="sr-Latn-CS"/>
                              </w:rPr>
                              <w:t xml:space="preserve">200 </w:t>
                            </w:r>
                            <w:r>
                              <w:rPr>
                                <w:rStyle w:val="FontStyle23"/>
                              </w:rPr>
                              <w:t xml:space="preserve">питања </w:t>
                            </w:r>
                            <w:r>
                              <w:rPr>
                                <w:rStyle w:val="FontStyle23"/>
                                <w:lang w:val="sr-Latn-CS"/>
                              </w:rPr>
                              <w:t xml:space="preserve">- </w:t>
                            </w:r>
                            <w:r>
                              <w:rPr>
                                <w:rStyle w:val="FontStyle23"/>
                              </w:rPr>
                              <w:t xml:space="preserve">укупно </w:t>
                            </w:r>
                            <w:r>
                              <w:rPr>
                                <w:rStyle w:val="FontStyle23"/>
                                <w:lang w:val="sr-Latn-CS"/>
                              </w:rPr>
                              <w:t xml:space="preserve">500 </w:t>
                            </w:r>
                            <w:r>
                              <w:rPr>
                                <w:rStyle w:val="FontStyle23"/>
                              </w:rPr>
                              <w:t xml:space="preserve">бодова, од максималних </w:t>
                            </w:r>
                            <w:r>
                              <w:rPr>
                                <w:rStyle w:val="FontStyle23"/>
                                <w:lang w:val="sr-Latn-CS"/>
                              </w:rPr>
                              <w:t xml:space="preserve">965 </w:t>
                            </w:r>
                            <w:r>
                              <w:rPr>
                                <w:rStyle w:val="FontStyle23"/>
                              </w:rPr>
                              <w:t xml:space="preserve">бодова. Након унетих одговора у контролну листу, укупан број бодова је </w:t>
                            </w:r>
                            <w:r>
                              <w:rPr>
                                <w:rStyle w:val="FontStyle23"/>
                                <w:lang w:val="sr-Latn-CS"/>
                              </w:rPr>
                              <w:t xml:space="preserve">450. </w:t>
                            </w:r>
                            <w:r>
                              <w:rPr>
                                <w:rStyle w:val="FontStyle23"/>
                              </w:rPr>
                              <w:t>Проценат ризика се израчунава: 450/500*100%=90%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8" type="#_x0000_t202" style="position:absolute;margin-left:28.85pt;margin-top:530.15pt;width:773.75pt;height:88.35pt;z-index:251676160;visibility:visible;mso-wrap-style:square;mso-width-percent:0;mso-height-percent:0;mso-wrap-distance-left:7in;mso-wrap-distance-top:32.65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" filled="f" stroked="f">
                <v:textbox inset="0,0,0,0">
                  <w:txbxContent>
                    <w:p w:rsidR="00000000" w:rsidRDefault="00DB0E44">
                      <w:pPr>
                        <w:pStyle w:val="Style14"/>
                        <w:widowControl/>
                        <w:spacing w:line="240" w:lineRule="auto"/>
                        <w:ind w:left="5"/>
                        <w:jc w:val="left"/>
                        <w:rPr>
                          <w:rStyle w:val="FontStyle24"/>
                          <w:lang w:val="sr-Latn-CS"/>
                        </w:rPr>
                      </w:pPr>
                      <w:r>
                        <w:rPr>
                          <w:rStyle w:val="FontStyle24"/>
                        </w:rPr>
                        <w:t xml:space="preserve">Максимални број бодова по овој контролној листи је </w:t>
                      </w:r>
                      <w:r>
                        <w:rPr>
                          <w:rStyle w:val="FontStyle24"/>
                          <w:lang w:val="sr-Latn-CS"/>
                        </w:rPr>
                        <w:t xml:space="preserve">965 </w:t>
                      </w:r>
                      <w:r>
                        <w:rPr>
                          <w:rStyle w:val="FontStyle24"/>
                        </w:rPr>
                        <w:t xml:space="preserve">бодова за укупно </w:t>
                      </w:r>
                      <w:r>
                        <w:rPr>
                          <w:rStyle w:val="FontStyle24"/>
                          <w:lang w:val="sr-Latn-CS"/>
                        </w:rPr>
                        <w:t xml:space="preserve">383 </w:t>
                      </w:r>
                      <w:r>
                        <w:rPr>
                          <w:rStyle w:val="FontStyle24"/>
                        </w:rPr>
                        <w:t xml:space="preserve">питања </w:t>
                      </w:r>
                      <w:r>
                        <w:rPr>
                          <w:rStyle w:val="FontStyle24"/>
                          <w:lang w:val="sr-Latn-CS"/>
                        </w:rPr>
                        <w:t xml:space="preserve">(188 </w:t>
                      </w:r>
                      <w:r>
                        <w:rPr>
                          <w:rStyle w:val="FontStyle24"/>
                        </w:rPr>
                        <w:t xml:space="preserve">питања х </w:t>
                      </w:r>
                      <w:r>
                        <w:rPr>
                          <w:rStyle w:val="FontStyle24"/>
                          <w:lang w:val="sr-Latn-CS"/>
                        </w:rPr>
                        <w:t xml:space="preserve">2 </w:t>
                      </w:r>
                      <w:r>
                        <w:rPr>
                          <w:rStyle w:val="FontStyle24"/>
                        </w:rPr>
                        <w:t xml:space="preserve">бода; </w:t>
                      </w:r>
                      <w:r>
                        <w:rPr>
                          <w:rStyle w:val="FontStyle24"/>
                          <w:lang w:val="sr-Latn-CS"/>
                        </w:rPr>
                        <w:t xml:space="preserve">193 </w:t>
                      </w:r>
                      <w:r>
                        <w:rPr>
                          <w:rStyle w:val="FontStyle24"/>
                        </w:rPr>
                        <w:t xml:space="preserve">питања х </w:t>
                      </w:r>
                      <w:r>
                        <w:rPr>
                          <w:rStyle w:val="FontStyle24"/>
                          <w:lang w:val="sr-Latn-CS"/>
                        </w:rPr>
                        <w:t xml:space="preserve">3 </w:t>
                      </w:r>
                      <w:r>
                        <w:rPr>
                          <w:rStyle w:val="FontStyle24"/>
                        </w:rPr>
                        <w:t xml:space="preserve">бода и </w:t>
                      </w:r>
                      <w:r>
                        <w:rPr>
                          <w:rStyle w:val="FontStyle24"/>
                          <w:lang w:val="sr-Latn-CS"/>
                        </w:rPr>
                        <w:t xml:space="preserve">2 </w:t>
                      </w:r>
                      <w:r>
                        <w:rPr>
                          <w:rStyle w:val="FontStyle24"/>
                        </w:rPr>
                        <w:t xml:space="preserve">питања х </w:t>
                      </w:r>
                      <w:r>
                        <w:rPr>
                          <w:rStyle w:val="FontStyle24"/>
                          <w:lang w:val="sr-Latn-CS"/>
                        </w:rPr>
                        <w:t xml:space="preserve">5 </w:t>
                      </w:r>
                      <w:r>
                        <w:rPr>
                          <w:rStyle w:val="FontStyle24"/>
                        </w:rPr>
                        <w:t xml:space="preserve">бодова </w:t>
                      </w:r>
                      <w:r>
                        <w:rPr>
                          <w:rStyle w:val="FontStyle24"/>
                          <w:lang w:val="sr-Latn-CS"/>
                        </w:rPr>
                        <w:t>)</w:t>
                      </w:r>
                    </w:p>
                    <w:p w:rsidR="00000000" w:rsidRDefault="00DB0E44">
                      <w:pPr>
                        <w:pStyle w:val="Style1"/>
                        <w:widowControl/>
                        <w:spacing w:line="240" w:lineRule="exact"/>
                        <w:ind w:left="5"/>
                        <w:rPr>
                          <w:sz w:val="20"/>
                          <w:szCs w:val="20"/>
                        </w:rPr>
                      </w:pPr>
                    </w:p>
                    <w:p w:rsidR="00000000" w:rsidRDefault="00DB0E44">
                      <w:pPr>
                        <w:pStyle w:val="Style1"/>
                        <w:widowControl/>
                        <w:spacing w:before="38" w:line="278" w:lineRule="exact"/>
                        <w:ind w:left="5"/>
                        <w:rPr>
                          <w:rStyle w:val="FontStyle23"/>
                        </w:rPr>
                      </w:pPr>
                      <w:r>
                        <w:rPr>
                          <w:rStyle w:val="FontStyle23"/>
                        </w:rPr>
                        <w:t>Уколико контролисани субјект није одговорио на сва питања из контро</w:t>
                      </w:r>
                      <w:r>
                        <w:rPr>
                          <w:rStyle w:val="FontStyle23"/>
                        </w:rPr>
                        <w:t>лне листе, већ је дато образложење у колони "Напомена", укупан број бодова се смањује за број бодова за неодговорена питања. Тако добијени број бодова представља укупан број бодова на основу ког се утврђује ниво ризика.</w:t>
                      </w:r>
                    </w:p>
                    <w:p w:rsidR="00000000" w:rsidRDefault="00DB0E44">
                      <w:pPr>
                        <w:pStyle w:val="Style1"/>
                        <w:widowControl/>
                        <w:spacing w:line="278" w:lineRule="exact"/>
                        <w:ind w:right="82"/>
                        <w:rPr>
                          <w:rStyle w:val="FontStyle23"/>
                        </w:rPr>
                      </w:pPr>
                      <w:r>
                        <w:rPr>
                          <w:rStyle w:val="FontStyle24"/>
                        </w:rPr>
                        <w:t xml:space="preserve">Пример: </w:t>
                      </w:r>
                      <w:r>
                        <w:rPr>
                          <w:rStyle w:val="FontStyle23"/>
                        </w:rPr>
                        <w:t xml:space="preserve">КЈС је одговорио на </w:t>
                      </w:r>
                      <w:r>
                        <w:rPr>
                          <w:rStyle w:val="FontStyle23"/>
                          <w:lang w:val="sr-Latn-CS"/>
                        </w:rPr>
                        <w:t xml:space="preserve">200 </w:t>
                      </w:r>
                      <w:r>
                        <w:rPr>
                          <w:rStyle w:val="FontStyle23"/>
                        </w:rPr>
                        <w:t>пита</w:t>
                      </w:r>
                      <w:r>
                        <w:rPr>
                          <w:rStyle w:val="FontStyle23"/>
                        </w:rPr>
                        <w:t xml:space="preserve">ња </w:t>
                      </w:r>
                      <w:r>
                        <w:rPr>
                          <w:rStyle w:val="FontStyle23"/>
                          <w:lang w:val="sr-Latn-CS"/>
                        </w:rPr>
                        <w:t xml:space="preserve">- </w:t>
                      </w:r>
                      <w:r>
                        <w:rPr>
                          <w:rStyle w:val="FontStyle23"/>
                        </w:rPr>
                        <w:t xml:space="preserve">укупно </w:t>
                      </w:r>
                      <w:r>
                        <w:rPr>
                          <w:rStyle w:val="FontStyle23"/>
                          <w:lang w:val="sr-Latn-CS"/>
                        </w:rPr>
                        <w:t xml:space="preserve">500 </w:t>
                      </w:r>
                      <w:r>
                        <w:rPr>
                          <w:rStyle w:val="FontStyle23"/>
                        </w:rPr>
                        <w:t xml:space="preserve">бодова, од максималних </w:t>
                      </w:r>
                      <w:r>
                        <w:rPr>
                          <w:rStyle w:val="FontStyle23"/>
                          <w:lang w:val="sr-Latn-CS"/>
                        </w:rPr>
                        <w:t xml:space="preserve">965 </w:t>
                      </w:r>
                      <w:r>
                        <w:rPr>
                          <w:rStyle w:val="FontStyle23"/>
                        </w:rPr>
                        <w:t xml:space="preserve">бодова. Након унетих одговора у контролну листу, укупан број бодова је </w:t>
                      </w:r>
                      <w:r>
                        <w:rPr>
                          <w:rStyle w:val="FontStyle23"/>
                          <w:lang w:val="sr-Latn-CS"/>
                        </w:rPr>
                        <w:t xml:space="preserve">450. </w:t>
                      </w:r>
                      <w:r>
                        <w:rPr>
                          <w:rStyle w:val="FontStyle23"/>
                        </w:rPr>
                        <w:t>Проценат ризика се израчунава: 450/500*100%=90%</w:t>
                      </w:r>
                    </w:p>
                  </w:txbxContent>
                </v:textbox>
                <w10:wrap type="topAndBottom" anchorx="page" anchory="page"/>
              </v:shape>
            </w:pict>
          </mc:Fallback>
        </mc:AlternateContent>
      </w:r>
      <w:r>
        <w:rPr>
          <w:noProof/>
          <w:lang w:val="sr-Latn-RS" w:eastAsia="sr-Latn-RS"/>
        </w:rPr>
        <mc:AlternateContent>
          <mc:Choice Requires="wps">
            <w:drawing>
              <wp:anchor distT="204470" distB="286385" distL="6400800" distR="6400800" simplePos="0" relativeHeight="251677184" behindDoc="0" locked="0" layoutInCell="1" allowOverlap="1">
                <wp:simplePos x="0" y="0"/>
                <wp:positionH relativeFrom="page">
                  <wp:posOffset>601345</wp:posOffset>
                </wp:positionH>
                <wp:positionV relativeFrom="page">
                  <wp:posOffset>8019415</wp:posOffset>
                </wp:positionV>
                <wp:extent cx="7790815" cy="1118235"/>
                <wp:effectExtent l="0" t="0" r="0" b="0"/>
                <wp:wrapTopAndBottom/>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815"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270"/>
                              <w:gridCol w:w="2611"/>
                              <w:gridCol w:w="1387"/>
                            </w:tblGrid>
                            <w:tr w:rsidR="00291C81">
                              <w:trPr>
                                <w:trHeight w:hRule="exact" w:val="293"/>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Степен ризика</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jc w:val="center"/>
                                    <w:rPr>
                                      <w:rStyle w:val="FontStyle24"/>
                                    </w:rPr>
                                  </w:pPr>
                                  <w:r>
                                    <w:rPr>
                                      <w:rStyle w:val="FontStyle24"/>
                                    </w:rPr>
                                    <w:t>Проценат</w:t>
                                  </w:r>
                                </w:p>
                              </w:tc>
                              <w:tc>
                                <w:tcPr>
                                  <w:tcW w:w="1387"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број бодова</w:t>
                                  </w:r>
                                </w:p>
                              </w:tc>
                            </w:tr>
                            <w:tr w:rsidR="00291C81">
                              <w:trPr>
                                <w:trHeight w:hRule="exact" w:val="293"/>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Незнатан</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jc w:val="center"/>
                                    <w:rPr>
                                      <w:rStyle w:val="FontStyle23"/>
                                      <w:lang w:val="sr-Latn-CS" w:eastAsia="sr-Latn-CS"/>
                                    </w:rPr>
                                  </w:pPr>
                                  <w:r>
                                    <w:rPr>
                                      <w:rStyle w:val="FontStyle23"/>
                                      <w:lang w:val="sr-Latn-CS" w:eastAsia="sr-Latn-CS"/>
                                    </w:rPr>
                                    <w:t>95-100%</w:t>
                                  </w:r>
                                </w:p>
                              </w:tc>
                              <w:tc>
                                <w:tcPr>
                                  <w:tcW w:w="138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8"/>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Низак</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jc w:val="center"/>
                                    <w:rPr>
                                      <w:rStyle w:val="FontStyle23"/>
                                      <w:lang w:val="sr-Latn-CS" w:eastAsia="sr-Latn-CS"/>
                                    </w:rPr>
                                  </w:pPr>
                                  <w:r>
                                    <w:rPr>
                                      <w:rStyle w:val="FontStyle23"/>
                                      <w:lang w:val="sr-Latn-CS" w:eastAsia="sr-Latn-CS"/>
                                    </w:rPr>
                                    <w:t>89-94%</w:t>
                                  </w:r>
                                </w:p>
                              </w:tc>
                              <w:tc>
                                <w:tcPr>
                                  <w:tcW w:w="138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93"/>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Средњи</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jc w:val="center"/>
                                    <w:rPr>
                                      <w:rStyle w:val="FontStyle23"/>
                                      <w:lang w:val="sr-Latn-CS" w:eastAsia="sr-Latn-CS"/>
                                    </w:rPr>
                                  </w:pPr>
                                  <w:r>
                                    <w:rPr>
                                      <w:rStyle w:val="FontStyle23"/>
                                      <w:lang w:val="sr-Latn-CS" w:eastAsia="sr-Latn-CS"/>
                                    </w:rPr>
                                    <w:t>83-88%</w:t>
                                  </w:r>
                                </w:p>
                              </w:tc>
                              <w:tc>
                                <w:tcPr>
                                  <w:tcW w:w="138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8"/>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Висок</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jc w:val="center"/>
                                    <w:rPr>
                                      <w:rStyle w:val="FontStyle23"/>
                                      <w:lang w:val="sr-Latn-CS" w:eastAsia="sr-Latn-CS"/>
                                    </w:rPr>
                                  </w:pPr>
                                  <w:r>
                                    <w:rPr>
                                      <w:rStyle w:val="FontStyle23"/>
                                      <w:lang w:val="sr-Latn-CS" w:eastAsia="sr-Latn-CS"/>
                                    </w:rPr>
                                    <w:t>77-82%</w:t>
                                  </w:r>
                                </w:p>
                              </w:tc>
                              <w:tc>
                                <w:tcPr>
                                  <w:tcW w:w="138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07"/>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Критичан</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jc w:val="center"/>
                                    <w:rPr>
                                      <w:rStyle w:val="FontStyle23"/>
                                      <w:lang w:eastAsia="sr-Latn-CS"/>
                                    </w:rPr>
                                  </w:pPr>
                                  <w:r>
                                    <w:rPr>
                                      <w:rStyle w:val="FontStyle23"/>
                                      <w:lang w:val="sr-Latn-CS" w:eastAsia="sr-Latn-CS"/>
                                    </w:rPr>
                                    <w:t xml:space="preserve">76% </w:t>
                                  </w:r>
                                  <w:r>
                                    <w:rPr>
                                      <w:rStyle w:val="FontStyle23"/>
                                      <w:lang w:eastAsia="sr-Latn-CS"/>
                                    </w:rPr>
                                    <w:t>и мање</w:t>
                                  </w:r>
                                </w:p>
                              </w:tc>
                              <w:tc>
                                <w:tcPr>
                                  <w:tcW w:w="138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bl>
                          <w:p w:rsidR="00266A3E" w:rsidRDefault="00266A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6" type="#_x0000_t202" style="position:absolute;margin-left:47.35pt;margin-top:631.45pt;width:613.45pt;height:88.05pt;z-index:251677184;visibility:visible;mso-wrap-style:square;mso-width-percent:0;mso-height-percent:0;mso-wrap-distance-left:7in;mso-wrap-distance-top:16.1pt;mso-wrap-distance-right:7in;mso-wrap-distance-bottom:2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270"/>
                        <w:gridCol w:w="2611"/>
                        <w:gridCol w:w="1387"/>
                      </w:tblGrid>
                      <w:tr w:rsidR="00291C81">
                        <w:trPr>
                          <w:trHeight w:hRule="exact" w:val="293"/>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Степен ризика</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jc w:val="center"/>
                              <w:rPr>
                                <w:rStyle w:val="FontStyle24"/>
                              </w:rPr>
                            </w:pPr>
                            <w:r>
                              <w:rPr>
                                <w:rStyle w:val="FontStyle24"/>
                              </w:rPr>
                              <w:t>Проценат</w:t>
                            </w:r>
                          </w:p>
                        </w:tc>
                        <w:tc>
                          <w:tcPr>
                            <w:tcW w:w="1387"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број бодова</w:t>
                            </w:r>
                          </w:p>
                        </w:tc>
                      </w:tr>
                      <w:tr w:rsidR="00291C81">
                        <w:trPr>
                          <w:trHeight w:hRule="exact" w:val="293"/>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Незнатан</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jc w:val="center"/>
                              <w:rPr>
                                <w:rStyle w:val="FontStyle23"/>
                                <w:lang w:val="sr-Latn-CS" w:eastAsia="sr-Latn-CS"/>
                              </w:rPr>
                            </w:pPr>
                            <w:r>
                              <w:rPr>
                                <w:rStyle w:val="FontStyle23"/>
                                <w:lang w:val="sr-Latn-CS" w:eastAsia="sr-Latn-CS"/>
                              </w:rPr>
                              <w:t>95-100%</w:t>
                            </w:r>
                          </w:p>
                        </w:tc>
                        <w:tc>
                          <w:tcPr>
                            <w:tcW w:w="138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8"/>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Низак</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jc w:val="center"/>
                              <w:rPr>
                                <w:rStyle w:val="FontStyle23"/>
                                <w:lang w:val="sr-Latn-CS" w:eastAsia="sr-Latn-CS"/>
                              </w:rPr>
                            </w:pPr>
                            <w:r>
                              <w:rPr>
                                <w:rStyle w:val="FontStyle23"/>
                                <w:lang w:val="sr-Latn-CS" w:eastAsia="sr-Latn-CS"/>
                              </w:rPr>
                              <w:t>89-94%</w:t>
                            </w:r>
                          </w:p>
                        </w:tc>
                        <w:tc>
                          <w:tcPr>
                            <w:tcW w:w="138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93"/>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Средњи</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jc w:val="center"/>
                              <w:rPr>
                                <w:rStyle w:val="FontStyle23"/>
                                <w:lang w:val="sr-Latn-CS" w:eastAsia="sr-Latn-CS"/>
                              </w:rPr>
                            </w:pPr>
                            <w:r>
                              <w:rPr>
                                <w:rStyle w:val="FontStyle23"/>
                                <w:lang w:val="sr-Latn-CS" w:eastAsia="sr-Latn-CS"/>
                              </w:rPr>
                              <w:t>83-88%</w:t>
                            </w:r>
                          </w:p>
                        </w:tc>
                        <w:tc>
                          <w:tcPr>
                            <w:tcW w:w="138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288"/>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Висок</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jc w:val="center"/>
                              <w:rPr>
                                <w:rStyle w:val="FontStyle23"/>
                                <w:lang w:val="sr-Latn-CS" w:eastAsia="sr-Latn-CS"/>
                              </w:rPr>
                            </w:pPr>
                            <w:r>
                              <w:rPr>
                                <w:rStyle w:val="FontStyle23"/>
                                <w:lang w:val="sr-Latn-CS" w:eastAsia="sr-Latn-CS"/>
                              </w:rPr>
                              <w:t>77-82%</w:t>
                            </w:r>
                          </w:p>
                        </w:tc>
                        <w:tc>
                          <w:tcPr>
                            <w:tcW w:w="138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r w:rsidR="00291C81">
                        <w:trPr>
                          <w:trHeight w:hRule="exact" w:val="307"/>
                        </w:trPr>
                        <w:tc>
                          <w:tcPr>
                            <w:tcW w:w="8270" w:type="dxa"/>
                            <w:tcBorders>
                              <w:top w:val="single" w:sz="6" w:space="0" w:color="auto"/>
                              <w:left w:val="single" w:sz="6" w:space="0" w:color="auto"/>
                              <w:bottom w:val="single" w:sz="6" w:space="0" w:color="auto"/>
                              <w:right w:val="single" w:sz="6" w:space="0" w:color="auto"/>
                            </w:tcBorders>
                          </w:tcPr>
                          <w:p w:rsidR="00291C81" w:rsidRDefault="00DB0E44">
                            <w:pPr>
                              <w:pStyle w:val="Style15"/>
                              <w:widowControl/>
                              <w:rPr>
                                <w:rStyle w:val="FontStyle24"/>
                              </w:rPr>
                            </w:pPr>
                            <w:r>
                              <w:rPr>
                                <w:rStyle w:val="FontStyle24"/>
                              </w:rPr>
                              <w:t>Критичан</w:t>
                            </w:r>
                          </w:p>
                        </w:tc>
                        <w:tc>
                          <w:tcPr>
                            <w:tcW w:w="2611" w:type="dxa"/>
                            <w:tcBorders>
                              <w:top w:val="single" w:sz="6" w:space="0" w:color="auto"/>
                              <w:left w:val="single" w:sz="6" w:space="0" w:color="auto"/>
                              <w:bottom w:val="single" w:sz="6" w:space="0" w:color="auto"/>
                              <w:right w:val="single" w:sz="6" w:space="0" w:color="auto"/>
                            </w:tcBorders>
                          </w:tcPr>
                          <w:p w:rsidR="00291C81" w:rsidRDefault="00DB0E44">
                            <w:pPr>
                              <w:pStyle w:val="Style8"/>
                              <w:widowControl/>
                              <w:jc w:val="center"/>
                              <w:rPr>
                                <w:rStyle w:val="FontStyle23"/>
                                <w:lang w:eastAsia="sr-Latn-CS"/>
                              </w:rPr>
                            </w:pPr>
                            <w:r>
                              <w:rPr>
                                <w:rStyle w:val="FontStyle23"/>
                                <w:lang w:val="sr-Latn-CS" w:eastAsia="sr-Latn-CS"/>
                              </w:rPr>
                              <w:t xml:space="preserve">76% </w:t>
                            </w:r>
                            <w:r>
                              <w:rPr>
                                <w:rStyle w:val="FontStyle23"/>
                                <w:lang w:eastAsia="sr-Latn-CS"/>
                              </w:rPr>
                              <w:t>и мање</w:t>
                            </w:r>
                          </w:p>
                        </w:tc>
                        <w:tc>
                          <w:tcPr>
                            <w:tcW w:w="1387" w:type="dxa"/>
                            <w:tcBorders>
                              <w:top w:val="single" w:sz="6" w:space="0" w:color="auto"/>
                              <w:left w:val="single" w:sz="6" w:space="0" w:color="auto"/>
                              <w:bottom w:val="single" w:sz="6" w:space="0" w:color="auto"/>
                              <w:right w:val="single" w:sz="6" w:space="0" w:color="auto"/>
                            </w:tcBorders>
                          </w:tcPr>
                          <w:p w:rsidR="00291C81" w:rsidRDefault="00291C81">
                            <w:pPr>
                              <w:pStyle w:val="Style7"/>
                              <w:widowControl/>
                            </w:pPr>
                          </w:p>
                        </w:tc>
                      </w:tr>
                    </w:tbl>
                    <w:p w:rsidR="00266A3E" w:rsidRDefault="00266A3E"/>
                  </w:txbxContent>
                </v:textbox>
                <w10:wrap type="topAndBottom" anchorx="page" anchory="page"/>
              </v:shape>
            </w:pict>
          </mc:Fallback>
        </mc:AlternateContent>
      </w:r>
      <w:r>
        <w:rPr>
          <w:noProof/>
          <w:lang w:val="sr-Latn-RS" w:eastAsia="sr-Latn-RS"/>
        </w:rPr>
        <mc:AlternateContent>
          <mc:Choice Requires="wps">
            <w:drawing>
              <wp:anchor distT="225425" distB="0" distL="6400800" distR="6400800" simplePos="0" relativeHeight="251678208" behindDoc="0" locked="0" layoutInCell="1" allowOverlap="1">
                <wp:simplePos x="0" y="0"/>
                <wp:positionH relativeFrom="page">
                  <wp:posOffset>369570</wp:posOffset>
                </wp:positionH>
                <wp:positionV relativeFrom="page">
                  <wp:posOffset>9424670</wp:posOffset>
                </wp:positionV>
                <wp:extent cx="9887585" cy="389890"/>
                <wp:effectExtent l="0" t="0" r="0" b="0"/>
                <wp:wrapTopAndBottom/>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758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C81" w:rsidRDefault="00DB0E44">
                            <w:pPr>
                              <w:pStyle w:val="Style14"/>
                              <w:widowControl/>
                              <w:ind w:left="5"/>
                              <w:rPr>
                                <w:rStyle w:val="FontStyle24"/>
                              </w:rPr>
                            </w:pPr>
                            <w:r>
                              <w:rPr>
                                <w:rStyle w:val="FontStyle24"/>
                              </w:rPr>
                              <w:t>НАПОМЕНА: Лажно приказивање или прикривање чињеница у контролној листи, ради довођења надзираног субјекта у повољнији положај, а надлежног органа у заблуду, повлачи са собом одговарајуће правне последице.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0" type="#_x0000_t202" style="position:absolute;margin-left:29.1pt;margin-top:742.1pt;width:778.55pt;height:30.7pt;z-index:251678208;visibility:visible;mso-wrap-style:square;mso-width-percent:0;mso-height-percent:0;mso-wrap-distance-left:7in;mso-wrap-distance-top:17.7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" filled="f" stroked="f">
                <v:textbox inset="0,0,0,0">
                  <w:txbxContent>
                    <w:p w:rsidR="00000000" w:rsidRDefault="00DB0E44">
                      <w:pPr>
                        <w:pStyle w:val="Style14"/>
                        <w:widowControl/>
                        <w:ind w:left="5"/>
                        <w:rPr>
                          <w:rStyle w:val="FontStyle24"/>
                        </w:rPr>
                      </w:pPr>
                      <w:r>
                        <w:rPr>
                          <w:rStyle w:val="FontStyle24"/>
                        </w:rPr>
                        <w:t>НАПОМЕНА: Лажно приказивање или прикривање чињеница у контролној листи, ради довођења надзираног субјекта у повољнији положај, а надлежног органа у заблуду, повлачи са собом одговарајуће правне последице.</w:t>
                      </w:r>
                    </w:p>
                  </w:txbxContent>
                </v:textbox>
                <w10:wrap type="topAndBottom" anchorx="page" anchory="page"/>
              </v:shape>
            </w:pict>
          </mc:Fallback>
        </mc:AlternateContent>
      </w:r>
    </w:p>
    <w:p w:rsidR="00291C81" w:rsidRDefault="00291C81">
      <w:pPr>
        <w:sectPr w:rsidR="00291C81">
          <w:pgSz w:w="16837" w:h="23810"/>
          <w:pgMar w:top="5098" w:right="577" w:bottom="1440" w:left="577" w:header="720" w:footer="720" w:gutter="0"/>
          <w:cols w:space="720"/>
          <w:noEndnote/>
        </w:sectPr>
      </w:pPr>
    </w:p>
    <w:p w:rsidR="00EA2DFC" w:rsidRDefault="00EA2DFC">
      <w:pPr>
        <w:widowControl/>
        <w:spacing w:line="1" w:lineRule="exact"/>
        <w:rPr>
          <w:sz w:val="2"/>
          <w:szCs w:val="2"/>
        </w:rPr>
      </w:pPr>
      <w:r>
        <w:rPr>
          <w:noProof/>
          <w:lang w:val="sr-Latn-RS" w:eastAsia="sr-Latn-RS"/>
        </w:rPr>
        <w:lastRenderedPageBreak/>
        <mc:AlternateContent>
          <mc:Choice Requires="wps">
            <w:drawing>
              <wp:anchor distT="0" distB="0" distL="6400800" distR="6400800" simplePos="0" relativeHeight="251683328" behindDoc="0" locked="0" layoutInCell="1" allowOverlap="1">
                <wp:simplePos x="0" y="0"/>
                <wp:positionH relativeFrom="page">
                  <wp:posOffset>744220</wp:posOffset>
                </wp:positionH>
                <wp:positionV relativeFrom="page">
                  <wp:posOffset>424180</wp:posOffset>
                </wp:positionV>
                <wp:extent cx="9202420" cy="133985"/>
                <wp:effectExtent l="0" t="0" r="0" b="0"/>
                <wp:wrapTopAndBottom/>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24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C81" w:rsidRDefault="00DB0E44">
                            <w:pPr>
                              <w:pStyle w:val="Style14"/>
                              <w:widowControl/>
                              <w:tabs>
                                <w:tab w:val="left" w:pos="11746"/>
                              </w:tabs>
                              <w:spacing w:line="240" w:lineRule="auto"/>
                              <w:rPr>
                                <w:rStyle w:val="FontStyle24"/>
                              </w:rPr>
                            </w:pPr>
                            <w:r>
                              <w:rPr>
                                <w:rStyle w:val="FontStyle24"/>
                              </w:rPr>
                              <w:t>КОНТРОЛИСАНИ СУБЈЕКТ</w:t>
                            </w:r>
                            <w:r>
                              <w:rPr>
                                <w:rStyle w:val="FontStyle24"/>
                              </w:rPr>
                              <w:tab/>
                              <w:t>БУЏЕТСКИ ИНСПЕКТОР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margin-left:58.6pt;margin-top:33.4pt;width:724.6pt;height:10.55pt;z-index:25168332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pMsAIAALI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" filled="f" stroked="f">
                <v:textbox inset="0,0,0,0">
                  <w:txbxContent>
                    <w:p w:rsidR="00000000" w:rsidRDefault="00DB0E44">
                      <w:pPr>
                        <w:pStyle w:val="Style14"/>
                        <w:widowControl/>
                        <w:tabs>
                          <w:tab w:val="left" w:pos="11746"/>
                        </w:tabs>
                        <w:spacing w:line="240" w:lineRule="auto"/>
                        <w:rPr>
                          <w:rStyle w:val="FontStyle24"/>
                        </w:rPr>
                      </w:pPr>
                      <w:r>
                        <w:rPr>
                          <w:rStyle w:val="FontStyle24"/>
                        </w:rPr>
                        <w:t>КОНТРОЛИСАНИ СУБЈЕКТ</w:t>
                      </w:r>
                      <w:r>
                        <w:rPr>
                          <w:rStyle w:val="FontStyle24"/>
                        </w:rPr>
                        <w:tab/>
                        <w:t>БУЏЕТСКИ ИНСПЕКТОР</w:t>
                      </w:r>
                    </w:p>
                  </w:txbxContent>
                </v:textbox>
                <w10:wrap type="topAndBottom" anchorx="page" anchory="page"/>
              </v:shape>
            </w:pict>
          </mc:Fallback>
        </mc:AlternateContent>
      </w:r>
    </w:p>
    <w:sectPr w:rsidR="00EA2DFC">
      <w:pgSz w:w="16837" w:h="23810"/>
      <w:pgMar w:top="668" w:right="1172" w:bottom="1440" w:left="117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61" w:rsidRDefault="005B0E61">
      <w:r>
        <w:separator/>
      </w:r>
    </w:p>
  </w:endnote>
  <w:endnote w:type="continuationSeparator" w:id="0">
    <w:p w:rsidR="005B0E61" w:rsidRDefault="005B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61" w:rsidRDefault="005B0E61">
      <w:r>
        <w:separator/>
      </w:r>
    </w:p>
  </w:footnote>
  <w:footnote w:type="continuationSeparator" w:id="0">
    <w:p w:rsidR="005B0E61" w:rsidRDefault="005B0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FC"/>
    <w:rsid w:val="00266A3E"/>
    <w:rsid w:val="00291C81"/>
    <w:rsid w:val="005B0E61"/>
    <w:rsid w:val="005F1D26"/>
    <w:rsid w:val="00734C0A"/>
    <w:rsid w:val="00951D54"/>
    <w:rsid w:val="00A941E2"/>
    <w:rsid w:val="00C20236"/>
    <w:rsid w:val="00DB0E44"/>
    <w:rsid w:val="00EA2DFC"/>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sr-Cyrl-CS"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94" w:lineRule="exact"/>
      <w:jc w:val="both"/>
    </w:pPr>
  </w:style>
  <w:style w:type="paragraph" w:customStyle="1" w:styleId="Style2">
    <w:name w:val="Style2"/>
    <w:basedOn w:val="Normal"/>
    <w:uiPriority w:val="99"/>
    <w:pPr>
      <w:spacing w:line="252" w:lineRule="exact"/>
    </w:pPr>
  </w:style>
  <w:style w:type="paragraph" w:customStyle="1" w:styleId="Style3">
    <w:name w:val="Style3"/>
    <w:basedOn w:val="Normal"/>
    <w:uiPriority w:val="99"/>
    <w:pPr>
      <w:spacing w:line="290" w:lineRule="exact"/>
      <w:jc w:val="center"/>
    </w:pPr>
  </w:style>
  <w:style w:type="paragraph" w:customStyle="1" w:styleId="Style4">
    <w:name w:val="Style4"/>
    <w:basedOn w:val="Normal"/>
    <w:uiPriority w:val="99"/>
  </w:style>
  <w:style w:type="paragraph" w:customStyle="1" w:styleId="Style5">
    <w:name w:val="Style5"/>
    <w:basedOn w:val="Normal"/>
    <w:uiPriority w:val="99"/>
    <w:pPr>
      <w:spacing w:line="252" w:lineRule="exact"/>
    </w:pPr>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52" w:lineRule="exact"/>
      <w:jc w:val="center"/>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spacing w:line="254" w:lineRule="exact"/>
    </w:pPr>
  </w:style>
  <w:style w:type="paragraph" w:customStyle="1" w:styleId="Style14">
    <w:name w:val="Style14"/>
    <w:basedOn w:val="Normal"/>
    <w:uiPriority w:val="99"/>
    <w:pPr>
      <w:spacing w:line="278" w:lineRule="exact"/>
      <w:jc w:val="both"/>
    </w:pPr>
  </w:style>
  <w:style w:type="paragraph" w:customStyle="1" w:styleId="Style15">
    <w:name w:val="Style15"/>
    <w:basedOn w:val="Normal"/>
    <w:uiPriority w:val="99"/>
  </w:style>
  <w:style w:type="paragraph" w:customStyle="1" w:styleId="Style16">
    <w:name w:val="Style16"/>
    <w:basedOn w:val="Normal"/>
    <w:uiPriority w:val="99"/>
  </w:style>
  <w:style w:type="character" w:customStyle="1" w:styleId="FontStyle18">
    <w:name w:val="Font Style18"/>
    <w:basedOn w:val="DefaultParagraphFont"/>
    <w:uiPriority w:val="99"/>
    <w:rPr>
      <w:rFonts w:ascii="Times New Roman" w:hAnsi="Times New Roman" w:cs="Times New Roman"/>
      <w:b/>
      <w:bCs/>
      <w:sz w:val="22"/>
      <w:szCs w:val="22"/>
    </w:rPr>
  </w:style>
  <w:style w:type="character" w:customStyle="1" w:styleId="FontStyle19">
    <w:name w:val="Font Style19"/>
    <w:basedOn w:val="DefaultParagraphFont"/>
    <w:uiPriority w:val="99"/>
    <w:rPr>
      <w:rFonts w:ascii="Times New Roman" w:hAnsi="Times New Roman" w:cs="Times New Roman"/>
      <w:sz w:val="18"/>
      <w:szCs w:val="18"/>
    </w:rPr>
  </w:style>
  <w:style w:type="character" w:customStyle="1" w:styleId="FontStyle20">
    <w:name w:val="Font Style20"/>
    <w:basedOn w:val="DefaultParagraphFont"/>
    <w:uiPriority w:val="99"/>
    <w:rPr>
      <w:rFonts w:ascii="Times New Roman" w:hAnsi="Times New Roman" w:cs="Times New Roman"/>
      <w:b/>
      <w:bCs/>
      <w:sz w:val="18"/>
      <w:szCs w:val="18"/>
    </w:rPr>
  </w:style>
  <w:style w:type="character" w:customStyle="1" w:styleId="FontStyle21">
    <w:name w:val="Font Style21"/>
    <w:basedOn w:val="DefaultParagraphFont"/>
    <w:uiPriority w:val="99"/>
    <w:rPr>
      <w:rFonts w:ascii="Times New Roman" w:hAnsi="Times New Roman" w:cs="Times New Roman"/>
      <w:b/>
      <w:bCs/>
      <w:i/>
      <w:iCs/>
      <w:sz w:val="18"/>
      <w:szCs w:val="18"/>
    </w:rPr>
  </w:style>
  <w:style w:type="character" w:customStyle="1" w:styleId="FontStyle22">
    <w:name w:val="Font Style22"/>
    <w:basedOn w:val="DefaultParagraphFont"/>
    <w:uiPriority w:val="99"/>
    <w:rPr>
      <w:rFonts w:ascii="Times New Roman" w:hAnsi="Times New Roman" w:cs="Times New Roman"/>
      <w:sz w:val="18"/>
      <w:szCs w:val="18"/>
    </w:rPr>
  </w:style>
  <w:style w:type="character" w:customStyle="1" w:styleId="FontStyle23">
    <w:name w:val="Font Style23"/>
    <w:basedOn w:val="DefaultParagraphFont"/>
    <w:uiPriority w:val="99"/>
    <w:rPr>
      <w:rFonts w:ascii="Times New Roman" w:hAnsi="Times New Roman" w:cs="Times New Roman"/>
      <w:sz w:val="18"/>
      <w:szCs w:val="18"/>
    </w:rPr>
  </w:style>
  <w:style w:type="character" w:customStyle="1" w:styleId="FontStyle24">
    <w:name w:val="Font Style24"/>
    <w:basedOn w:val="DefaultParagraphFont"/>
    <w:uiPriority w:val="99"/>
    <w:rPr>
      <w:rFonts w:ascii="Times New Roman" w:hAnsi="Times New Roman" w:cs="Times New Roman"/>
      <w:b/>
      <w:bCs/>
      <w:sz w:val="18"/>
      <w:szCs w:val="18"/>
    </w:rPr>
  </w:style>
  <w:style w:type="paragraph" w:styleId="BalloonText">
    <w:name w:val="Balloon Text"/>
    <w:basedOn w:val="Normal"/>
    <w:link w:val="BalloonTextChar"/>
    <w:uiPriority w:val="99"/>
    <w:semiHidden/>
    <w:unhideWhenUsed/>
    <w:rsid w:val="00951D54"/>
    <w:rPr>
      <w:rFonts w:ascii="Tahoma" w:hAnsi="Tahoma" w:cs="Tahoma"/>
      <w:sz w:val="16"/>
      <w:szCs w:val="16"/>
    </w:rPr>
  </w:style>
  <w:style w:type="character" w:customStyle="1" w:styleId="BalloonTextChar">
    <w:name w:val="Balloon Text Char"/>
    <w:basedOn w:val="DefaultParagraphFont"/>
    <w:link w:val="BalloonText"/>
    <w:uiPriority w:val="99"/>
    <w:semiHidden/>
    <w:rsid w:val="00951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sr-Cyrl-CS"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94" w:lineRule="exact"/>
      <w:jc w:val="both"/>
    </w:pPr>
  </w:style>
  <w:style w:type="paragraph" w:customStyle="1" w:styleId="Style2">
    <w:name w:val="Style2"/>
    <w:basedOn w:val="Normal"/>
    <w:uiPriority w:val="99"/>
    <w:pPr>
      <w:spacing w:line="252" w:lineRule="exact"/>
    </w:pPr>
  </w:style>
  <w:style w:type="paragraph" w:customStyle="1" w:styleId="Style3">
    <w:name w:val="Style3"/>
    <w:basedOn w:val="Normal"/>
    <w:uiPriority w:val="99"/>
    <w:pPr>
      <w:spacing w:line="290" w:lineRule="exact"/>
      <w:jc w:val="center"/>
    </w:pPr>
  </w:style>
  <w:style w:type="paragraph" w:customStyle="1" w:styleId="Style4">
    <w:name w:val="Style4"/>
    <w:basedOn w:val="Normal"/>
    <w:uiPriority w:val="99"/>
  </w:style>
  <w:style w:type="paragraph" w:customStyle="1" w:styleId="Style5">
    <w:name w:val="Style5"/>
    <w:basedOn w:val="Normal"/>
    <w:uiPriority w:val="99"/>
    <w:pPr>
      <w:spacing w:line="252" w:lineRule="exact"/>
    </w:pPr>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52" w:lineRule="exact"/>
      <w:jc w:val="center"/>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spacing w:line="254" w:lineRule="exact"/>
    </w:pPr>
  </w:style>
  <w:style w:type="paragraph" w:customStyle="1" w:styleId="Style14">
    <w:name w:val="Style14"/>
    <w:basedOn w:val="Normal"/>
    <w:uiPriority w:val="99"/>
    <w:pPr>
      <w:spacing w:line="278" w:lineRule="exact"/>
      <w:jc w:val="both"/>
    </w:pPr>
  </w:style>
  <w:style w:type="paragraph" w:customStyle="1" w:styleId="Style15">
    <w:name w:val="Style15"/>
    <w:basedOn w:val="Normal"/>
    <w:uiPriority w:val="99"/>
  </w:style>
  <w:style w:type="paragraph" w:customStyle="1" w:styleId="Style16">
    <w:name w:val="Style16"/>
    <w:basedOn w:val="Normal"/>
    <w:uiPriority w:val="99"/>
  </w:style>
  <w:style w:type="character" w:customStyle="1" w:styleId="FontStyle18">
    <w:name w:val="Font Style18"/>
    <w:basedOn w:val="DefaultParagraphFont"/>
    <w:uiPriority w:val="99"/>
    <w:rPr>
      <w:rFonts w:ascii="Times New Roman" w:hAnsi="Times New Roman" w:cs="Times New Roman"/>
      <w:b/>
      <w:bCs/>
      <w:sz w:val="22"/>
      <w:szCs w:val="22"/>
    </w:rPr>
  </w:style>
  <w:style w:type="character" w:customStyle="1" w:styleId="FontStyle19">
    <w:name w:val="Font Style19"/>
    <w:basedOn w:val="DefaultParagraphFont"/>
    <w:uiPriority w:val="99"/>
    <w:rPr>
      <w:rFonts w:ascii="Times New Roman" w:hAnsi="Times New Roman" w:cs="Times New Roman"/>
      <w:sz w:val="18"/>
      <w:szCs w:val="18"/>
    </w:rPr>
  </w:style>
  <w:style w:type="character" w:customStyle="1" w:styleId="FontStyle20">
    <w:name w:val="Font Style20"/>
    <w:basedOn w:val="DefaultParagraphFont"/>
    <w:uiPriority w:val="99"/>
    <w:rPr>
      <w:rFonts w:ascii="Times New Roman" w:hAnsi="Times New Roman" w:cs="Times New Roman"/>
      <w:b/>
      <w:bCs/>
      <w:sz w:val="18"/>
      <w:szCs w:val="18"/>
    </w:rPr>
  </w:style>
  <w:style w:type="character" w:customStyle="1" w:styleId="FontStyle21">
    <w:name w:val="Font Style21"/>
    <w:basedOn w:val="DefaultParagraphFont"/>
    <w:uiPriority w:val="99"/>
    <w:rPr>
      <w:rFonts w:ascii="Times New Roman" w:hAnsi="Times New Roman" w:cs="Times New Roman"/>
      <w:b/>
      <w:bCs/>
      <w:i/>
      <w:iCs/>
      <w:sz w:val="18"/>
      <w:szCs w:val="18"/>
    </w:rPr>
  </w:style>
  <w:style w:type="character" w:customStyle="1" w:styleId="FontStyle22">
    <w:name w:val="Font Style22"/>
    <w:basedOn w:val="DefaultParagraphFont"/>
    <w:uiPriority w:val="99"/>
    <w:rPr>
      <w:rFonts w:ascii="Times New Roman" w:hAnsi="Times New Roman" w:cs="Times New Roman"/>
      <w:sz w:val="18"/>
      <w:szCs w:val="18"/>
    </w:rPr>
  </w:style>
  <w:style w:type="character" w:customStyle="1" w:styleId="FontStyle23">
    <w:name w:val="Font Style23"/>
    <w:basedOn w:val="DefaultParagraphFont"/>
    <w:uiPriority w:val="99"/>
    <w:rPr>
      <w:rFonts w:ascii="Times New Roman" w:hAnsi="Times New Roman" w:cs="Times New Roman"/>
      <w:sz w:val="18"/>
      <w:szCs w:val="18"/>
    </w:rPr>
  </w:style>
  <w:style w:type="character" w:customStyle="1" w:styleId="FontStyle24">
    <w:name w:val="Font Style24"/>
    <w:basedOn w:val="DefaultParagraphFont"/>
    <w:uiPriority w:val="99"/>
    <w:rPr>
      <w:rFonts w:ascii="Times New Roman" w:hAnsi="Times New Roman" w:cs="Times New Roman"/>
      <w:b/>
      <w:bCs/>
      <w:sz w:val="18"/>
      <w:szCs w:val="18"/>
    </w:rPr>
  </w:style>
  <w:style w:type="paragraph" w:styleId="BalloonText">
    <w:name w:val="Balloon Text"/>
    <w:basedOn w:val="Normal"/>
    <w:link w:val="BalloonTextChar"/>
    <w:uiPriority w:val="99"/>
    <w:semiHidden/>
    <w:unhideWhenUsed/>
    <w:rsid w:val="00951D54"/>
    <w:rPr>
      <w:rFonts w:ascii="Tahoma" w:hAnsi="Tahoma" w:cs="Tahoma"/>
      <w:sz w:val="16"/>
      <w:szCs w:val="16"/>
    </w:rPr>
  </w:style>
  <w:style w:type="character" w:customStyle="1" w:styleId="BalloonTextChar">
    <w:name w:val="Balloon Text Char"/>
    <w:basedOn w:val="DefaultParagraphFont"/>
    <w:link w:val="BalloonText"/>
    <w:uiPriority w:val="99"/>
    <w:semiHidden/>
    <w:rsid w:val="00951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Đorđević</dc:creator>
  <cp:lastModifiedBy>Spomenka Milojević</cp:lastModifiedBy>
  <cp:revision>2</cp:revision>
  <dcterms:created xsi:type="dcterms:W3CDTF">2016-05-04T09:18:00Z</dcterms:created>
  <dcterms:modified xsi:type="dcterms:W3CDTF">2016-05-04T09:18:00Z</dcterms:modified>
</cp:coreProperties>
</file>